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7FCC" w14:textId="77777777" w:rsidR="0018118A" w:rsidRPr="003E33C6" w:rsidRDefault="0018118A" w:rsidP="0018118A">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t>1.pielikums</w:t>
      </w:r>
    </w:p>
    <w:p w14:paraId="2F937D1E" w14:textId="77777777" w:rsidR="0018118A" w:rsidRPr="003E33C6" w:rsidRDefault="0018118A" w:rsidP="0018118A">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4833B0BB" w14:textId="77777777" w:rsidR="0018118A" w:rsidRPr="003E33C6" w:rsidRDefault="0018118A" w:rsidP="0018118A">
      <w:pPr>
        <w:spacing w:after="0" w:line="240" w:lineRule="auto"/>
        <w:ind w:right="-2"/>
        <w:jc w:val="right"/>
        <w:rPr>
          <w:rFonts w:asciiTheme="majorBidi" w:eastAsia="Times New Roman" w:hAnsiTheme="majorBidi" w:cstheme="majorBidi"/>
          <w:i/>
          <w:iCs/>
          <w:sz w:val="24"/>
          <w:szCs w:val="24"/>
          <w:lang w:eastAsia="lv-LV"/>
        </w:rPr>
      </w:pPr>
      <w:proofErr w:type="spellStart"/>
      <w:r w:rsidRPr="003E33C6">
        <w:rPr>
          <w:rFonts w:ascii="Times New Roman" w:eastAsia="Times New Roman" w:hAnsi="Times New Roman" w:cs="Times New Roman"/>
          <w:i/>
          <w:iCs/>
          <w:sz w:val="24"/>
          <w:szCs w:val="24"/>
        </w:rPr>
        <w:t>Id.Nr</w:t>
      </w:r>
      <w:proofErr w:type="spellEnd"/>
      <w:r w:rsidRPr="003E33C6">
        <w:rPr>
          <w:rFonts w:ascii="Times New Roman" w:eastAsia="Times New Roman" w:hAnsi="Times New Roman" w:cs="Times New Roman"/>
          <w:i/>
          <w:iCs/>
          <w:sz w:val="24"/>
          <w:szCs w:val="24"/>
        </w:rPr>
        <w:t xml:space="preserve">. </w:t>
      </w:r>
      <w:r w:rsidRPr="003E33C6">
        <w:rPr>
          <w:rFonts w:asciiTheme="majorBidi" w:eastAsia="Times New Roman" w:hAnsiTheme="majorBidi" w:cstheme="majorBidi"/>
          <w:i/>
          <w:iCs/>
          <w:sz w:val="24"/>
          <w:szCs w:val="24"/>
          <w:lang w:eastAsia="lv-LV"/>
        </w:rPr>
        <w:t>RS 2024/01/CA</w:t>
      </w:r>
    </w:p>
    <w:p w14:paraId="020FBEB1" w14:textId="77777777" w:rsidR="0018118A" w:rsidRPr="003E33C6" w:rsidRDefault="0018118A" w:rsidP="0018118A">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Nolikumam </w:t>
      </w:r>
    </w:p>
    <w:p w14:paraId="31134E17" w14:textId="77777777" w:rsidR="0018118A" w:rsidRPr="003E33C6" w:rsidRDefault="0018118A" w:rsidP="0018118A">
      <w:pPr>
        <w:spacing w:after="0" w:line="240" w:lineRule="auto"/>
        <w:ind w:right="-2"/>
        <w:jc w:val="right"/>
        <w:rPr>
          <w:rFonts w:ascii="Times New Roman" w:eastAsia="Times New Roman" w:hAnsi="Times New Roman" w:cs="Times New Roman"/>
          <w:sz w:val="24"/>
          <w:szCs w:val="24"/>
        </w:rPr>
      </w:pPr>
    </w:p>
    <w:p w14:paraId="4CA78E44" w14:textId="77777777" w:rsidR="0018118A" w:rsidRPr="003E33C6" w:rsidRDefault="0018118A" w:rsidP="0018118A">
      <w:pPr>
        <w:tabs>
          <w:tab w:val="left" w:pos="9720"/>
        </w:tabs>
        <w:spacing w:after="0" w:line="240" w:lineRule="auto"/>
        <w:ind w:right="-2"/>
        <w:jc w:val="right"/>
        <w:rPr>
          <w:rFonts w:ascii="Times New Roman" w:eastAsia="Times New Roman" w:hAnsi="Times New Roman" w:cs="Times New Roman"/>
          <w:b/>
          <w:sz w:val="24"/>
          <w:szCs w:val="24"/>
          <w:lang w:eastAsia="zh-CN"/>
        </w:rPr>
      </w:pPr>
    </w:p>
    <w:p w14:paraId="5309A33D" w14:textId="77777777" w:rsidR="0018118A" w:rsidRPr="003E33C6" w:rsidRDefault="0018118A" w:rsidP="0018118A">
      <w:pPr>
        <w:tabs>
          <w:tab w:val="left" w:pos="9720"/>
        </w:tabs>
        <w:spacing w:after="0" w:line="240" w:lineRule="auto"/>
        <w:ind w:right="-2"/>
        <w:jc w:val="center"/>
        <w:rPr>
          <w:rFonts w:ascii="Times New Roman" w:eastAsia="Times New Roman" w:hAnsi="Times New Roman" w:cs="Times New Roman"/>
          <w:b/>
          <w:caps/>
          <w:sz w:val="32"/>
          <w:szCs w:val="32"/>
          <w:lang w:eastAsia="zh-CN"/>
        </w:rPr>
      </w:pPr>
      <w:r w:rsidRPr="003E33C6">
        <w:rPr>
          <w:rFonts w:ascii="Times New Roman" w:eastAsia="Times New Roman" w:hAnsi="Times New Roman" w:cs="Times New Roman"/>
          <w:b/>
          <w:caps/>
          <w:sz w:val="32"/>
          <w:szCs w:val="32"/>
          <w:lang w:eastAsia="zh-CN"/>
        </w:rPr>
        <w:t>PRETENDENTA PIETEIKUMS</w:t>
      </w:r>
    </w:p>
    <w:p w14:paraId="33C84183" w14:textId="77777777" w:rsidR="0018118A" w:rsidRPr="003E33C6" w:rsidRDefault="0018118A" w:rsidP="0018118A">
      <w:pPr>
        <w:tabs>
          <w:tab w:val="left" w:pos="9720"/>
        </w:tabs>
        <w:spacing w:after="0" w:line="240" w:lineRule="auto"/>
        <w:ind w:right="-2"/>
        <w:jc w:val="center"/>
        <w:rPr>
          <w:rFonts w:ascii="Times New Roman" w:eastAsia="Times New Roman" w:hAnsi="Times New Roman" w:cs="Times New Roman"/>
          <w:bCs/>
          <w:sz w:val="24"/>
          <w:szCs w:val="24"/>
          <w:lang w:eastAsia="zh-CN"/>
        </w:rPr>
      </w:pPr>
      <w:r w:rsidRPr="003E33C6">
        <w:rPr>
          <w:rFonts w:ascii="Times New Roman" w:eastAsia="Times New Roman" w:hAnsi="Times New Roman" w:cs="Times New Roman"/>
          <w:bCs/>
          <w:sz w:val="24"/>
          <w:szCs w:val="24"/>
          <w:lang w:eastAsia="zh-CN"/>
        </w:rPr>
        <w:t>par piedalīšanos cenu aptaujā</w:t>
      </w:r>
    </w:p>
    <w:p w14:paraId="24861D14" w14:textId="77777777" w:rsidR="0018118A" w:rsidRPr="003E33C6" w:rsidRDefault="0018118A" w:rsidP="0018118A">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48163D9D" w14:textId="77777777" w:rsidR="0018118A" w:rsidRPr="003E33C6" w:rsidRDefault="0018118A" w:rsidP="0018118A">
      <w:pPr>
        <w:spacing w:after="0"/>
        <w:jc w:val="center"/>
        <w:rPr>
          <w:rFonts w:asciiTheme="majorBidi" w:hAnsiTheme="majorBidi" w:cstheme="majorBidi"/>
          <w:sz w:val="24"/>
          <w:szCs w:val="24"/>
          <w:lang w:eastAsia="en-GB"/>
        </w:rPr>
      </w:pPr>
      <w:r w:rsidRPr="003E33C6">
        <w:rPr>
          <w:rFonts w:asciiTheme="majorBidi" w:eastAsia="Times New Roman" w:hAnsiTheme="majorBidi" w:cstheme="majorBidi"/>
          <w:sz w:val="24"/>
          <w:szCs w:val="24"/>
          <w:lang w:eastAsia="lv-LV"/>
        </w:rPr>
        <w:t>(identifikācijas Nr. RS 2024/01/CA)</w:t>
      </w:r>
    </w:p>
    <w:p w14:paraId="18469677" w14:textId="77777777" w:rsidR="0018118A" w:rsidRPr="003E33C6" w:rsidRDefault="0018118A" w:rsidP="0018118A">
      <w:pPr>
        <w:tabs>
          <w:tab w:val="left" w:pos="9720"/>
        </w:tabs>
        <w:spacing w:after="0" w:line="240" w:lineRule="auto"/>
        <w:ind w:right="-2"/>
        <w:jc w:val="center"/>
        <w:rPr>
          <w:rFonts w:ascii="Times New Roman" w:eastAsia="Times New Roman" w:hAnsi="Times New Roman" w:cs="Times New Roman"/>
          <w:bCs/>
          <w:sz w:val="24"/>
          <w:szCs w:val="24"/>
          <w:lang w:eastAsia="zh-C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321"/>
      </w:tblGrid>
      <w:tr w:rsidR="0018118A" w:rsidRPr="003E33C6" w14:paraId="38F98F0A" w14:textId="77777777" w:rsidTr="005D7C0E">
        <w:trPr>
          <w:trHeight w:val="285"/>
        </w:trPr>
        <w:tc>
          <w:tcPr>
            <w:tcW w:w="4304" w:type="dxa"/>
            <w:shd w:val="clear" w:color="auto" w:fill="auto"/>
          </w:tcPr>
          <w:p w14:paraId="67071251" w14:textId="77777777" w:rsidR="0018118A" w:rsidRPr="003E33C6" w:rsidRDefault="0018118A" w:rsidP="005D7C0E">
            <w:pPr>
              <w:pStyle w:val="TableParagraph"/>
              <w:rPr>
                <w:rFonts w:eastAsia="Batang"/>
                <w:b/>
                <w:bCs/>
                <w:sz w:val="24"/>
                <w:szCs w:val="24"/>
                <w:lang w:val="lv-LV"/>
              </w:rPr>
            </w:pPr>
            <w:r w:rsidRPr="003E33C6">
              <w:rPr>
                <w:rFonts w:eastAsia="Batang"/>
                <w:b/>
                <w:bCs/>
                <w:sz w:val="24"/>
                <w:szCs w:val="24"/>
                <w:lang w:val="lv-LV"/>
              </w:rPr>
              <w:t>Pretendenta nosaukums:</w:t>
            </w:r>
          </w:p>
        </w:tc>
        <w:tc>
          <w:tcPr>
            <w:tcW w:w="5321" w:type="dxa"/>
            <w:shd w:val="clear" w:color="auto" w:fill="auto"/>
          </w:tcPr>
          <w:p w14:paraId="1556AB62" w14:textId="77777777" w:rsidR="0018118A" w:rsidRPr="003E33C6" w:rsidRDefault="0018118A" w:rsidP="005D7C0E">
            <w:pPr>
              <w:pStyle w:val="TableParagraph"/>
              <w:rPr>
                <w:rFonts w:eastAsia="Batang"/>
                <w:sz w:val="20"/>
                <w:szCs w:val="20"/>
                <w:lang w:val="lv-LV"/>
              </w:rPr>
            </w:pPr>
          </w:p>
        </w:tc>
      </w:tr>
      <w:tr w:rsidR="0018118A" w:rsidRPr="003E33C6" w14:paraId="41BA9912" w14:textId="77777777" w:rsidTr="005D7C0E">
        <w:trPr>
          <w:trHeight w:val="285"/>
        </w:trPr>
        <w:tc>
          <w:tcPr>
            <w:tcW w:w="4304" w:type="dxa"/>
            <w:shd w:val="clear" w:color="auto" w:fill="auto"/>
          </w:tcPr>
          <w:p w14:paraId="58F15490"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Vienotais reģistrācijas numurs:</w:t>
            </w:r>
          </w:p>
        </w:tc>
        <w:tc>
          <w:tcPr>
            <w:tcW w:w="5321" w:type="dxa"/>
            <w:shd w:val="clear" w:color="auto" w:fill="auto"/>
          </w:tcPr>
          <w:p w14:paraId="3D4601AA" w14:textId="77777777" w:rsidR="0018118A" w:rsidRPr="003E33C6" w:rsidRDefault="0018118A" w:rsidP="005D7C0E">
            <w:pPr>
              <w:pStyle w:val="TableParagraph"/>
              <w:rPr>
                <w:rFonts w:eastAsia="Batang"/>
                <w:sz w:val="20"/>
                <w:szCs w:val="20"/>
                <w:lang w:val="lv-LV"/>
              </w:rPr>
            </w:pPr>
          </w:p>
        </w:tc>
      </w:tr>
      <w:tr w:rsidR="0018118A" w:rsidRPr="003E33C6" w14:paraId="274AD6EC" w14:textId="77777777" w:rsidTr="005D7C0E">
        <w:trPr>
          <w:trHeight w:val="272"/>
        </w:trPr>
        <w:tc>
          <w:tcPr>
            <w:tcW w:w="4304" w:type="dxa"/>
            <w:shd w:val="clear" w:color="auto" w:fill="auto"/>
          </w:tcPr>
          <w:p w14:paraId="2E8F17DD"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PVN maksātāja reģistrācijas numurs:</w:t>
            </w:r>
          </w:p>
        </w:tc>
        <w:tc>
          <w:tcPr>
            <w:tcW w:w="5321" w:type="dxa"/>
            <w:shd w:val="clear" w:color="auto" w:fill="auto"/>
          </w:tcPr>
          <w:p w14:paraId="42934856" w14:textId="77777777" w:rsidR="0018118A" w:rsidRPr="003E33C6" w:rsidRDefault="0018118A" w:rsidP="005D7C0E">
            <w:pPr>
              <w:pStyle w:val="TableParagraph"/>
              <w:rPr>
                <w:rFonts w:eastAsia="Batang"/>
                <w:sz w:val="20"/>
                <w:szCs w:val="20"/>
                <w:lang w:val="lv-LV"/>
              </w:rPr>
            </w:pPr>
          </w:p>
        </w:tc>
      </w:tr>
      <w:tr w:rsidR="0018118A" w:rsidRPr="003E33C6" w14:paraId="7A93E6AF" w14:textId="77777777" w:rsidTr="005D7C0E">
        <w:trPr>
          <w:trHeight w:val="285"/>
        </w:trPr>
        <w:tc>
          <w:tcPr>
            <w:tcW w:w="4304" w:type="dxa"/>
            <w:shd w:val="clear" w:color="auto" w:fill="auto"/>
          </w:tcPr>
          <w:p w14:paraId="7D23E0BD"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Juridiskā adrese:</w:t>
            </w:r>
          </w:p>
        </w:tc>
        <w:tc>
          <w:tcPr>
            <w:tcW w:w="5321" w:type="dxa"/>
            <w:shd w:val="clear" w:color="auto" w:fill="auto"/>
          </w:tcPr>
          <w:p w14:paraId="6471BE06" w14:textId="77777777" w:rsidR="0018118A" w:rsidRPr="003E33C6" w:rsidRDefault="0018118A" w:rsidP="005D7C0E">
            <w:pPr>
              <w:pStyle w:val="TableParagraph"/>
              <w:rPr>
                <w:rFonts w:eastAsia="Batang"/>
                <w:sz w:val="20"/>
                <w:szCs w:val="20"/>
                <w:lang w:val="lv-LV"/>
              </w:rPr>
            </w:pPr>
          </w:p>
        </w:tc>
      </w:tr>
      <w:tr w:rsidR="0018118A" w:rsidRPr="003E33C6" w14:paraId="3DE159D9" w14:textId="77777777" w:rsidTr="005D7C0E">
        <w:trPr>
          <w:trHeight w:val="285"/>
        </w:trPr>
        <w:tc>
          <w:tcPr>
            <w:tcW w:w="4304" w:type="dxa"/>
            <w:shd w:val="clear" w:color="auto" w:fill="auto"/>
          </w:tcPr>
          <w:p w14:paraId="1705C71B"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Faktiskā / Korespondences adrese:</w:t>
            </w:r>
          </w:p>
        </w:tc>
        <w:tc>
          <w:tcPr>
            <w:tcW w:w="5321" w:type="dxa"/>
            <w:shd w:val="clear" w:color="auto" w:fill="auto"/>
          </w:tcPr>
          <w:p w14:paraId="53B41047" w14:textId="77777777" w:rsidR="0018118A" w:rsidRPr="003E33C6" w:rsidRDefault="0018118A" w:rsidP="005D7C0E">
            <w:pPr>
              <w:pStyle w:val="TableParagraph"/>
              <w:rPr>
                <w:rFonts w:eastAsia="Batang"/>
                <w:sz w:val="20"/>
                <w:szCs w:val="20"/>
                <w:lang w:val="lv-LV"/>
              </w:rPr>
            </w:pPr>
          </w:p>
        </w:tc>
      </w:tr>
      <w:tr w:rsidR="0018118A" w:rsidRPr="003E33C6" w14:paraId="3E5760D1" w14:textId="77777777" w:rsidTr="005D7C0E">
        <w:trPr>
          <w:trHeight w:val="570"/>
        </w:trPr>
        <w:tc>
          <w:tcPr>
            <w:tcW w:w="4304" w:type="dxa"/>
            <w:shd w:val="clear" w:color="auto" w:fill="auto"/>
          </w:tcPr>
          <w:p w14:paraId="09409C72" w14:textId="77777777" w:rsidR="0018118A" w:rsidRPr="003E33C6" w:rsidRDefault="0018118A" w:rsidP="005D7C0E">
            <w:pPr>
              <w:pStyle w:val="TableParagraph"/>
              <w:rPr>
                <w:rFonts w:eastAsia="Batang"/>
                <w:sz w:val="24"/>
                <w:szCs w:val="24"/>
                <w:lang w:val="lv-LV"/>
              </w:rPr>
            </w:pPr>
            <w:proofErr w:type="spellStart"/>
            <w:r w:rsidRPr="003E33C6">
              <w:rPr>
                <w:rFonts w:eastAsia="Batang"/>
                <w:sz w:val="24"/>
                <w:szCs w:val="24"/>
                <w:lang w:val="lv-LV"/>
              </w:rPr>
              <w:t>Paraksttiesīgā</w:t>
            </w:r>
            <w:proofErr w:type="spellEnd"/>
            <w:r w:rsidRPr="003E33C6">
              <w:rPr>
                <w:rFonts w:eastAsia="Batang"/>
                <w:sz w:val="24"/>
                <w:szCs w:val="24"/>
                <w:lang w:val="lv-LV"/>
              </w:rPr>
              <w:t xml:space="preserve"> persona* (amats, vārds un uzvārds):</w:t>
            </w:r>
          </w:p>
        </w:tc>
        <w:tc>
          <w:tcPr>
            <w:tcW w:w="5321" w:type="dxa"/>
            <w:shd w:val="clear" w:color="auto" w:fill="auto"/>
          </w:tcPr>
          <w:p w14:paraId="0EBE8740" w14:textId="77777777" w:rsidR="0018118A" w:rsidRPr="003E33C6" w:rsidRDefault="0018118A" w:rsidP="005D7C0E">
            <w:pPr>
              <w:pStyle w:val="TableParagraph"/>
              <w:rPr>
                <w:rFonts w:eastAsia="Batang"/>
                <w:sz w:val="20"/>
                <w:szCs w:val="20"/>
                <w:lang w:val="lv-LV"/>
              </w:rPr>
            </w:pPr>
          </w:p>
        </w:tc>
      </w:tr>
      <w:tr w:rsidR="0018118A" w:rsidRPr="003E33C6" w14:paraId="1147963F" w14:textId="77777777" w:rsidTr="005D7C0E">
        <w:trPr>
          <w:trHeight w:val="269"/>
        </w:trPr>
        <w:tc>
          <w:tcPr>
            <w:tcW w:w="4304" w:type="dxa"/>
            <w:shd w:val="clear" w:color="auto" w:fill="auto"/>
          </w:tcPr>
          <w:p w14:paraId="3929FF1A"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Pretendentu kontaktpersona (Vārds, Uzvārds):</w:t>
            </w:r>
          </w:p>
        </w:tc>
        <w:tc>
          <w:tcPr>
            <w:tcW w:w="5321" w:type="dxa"/>
            <w:shd w:val="clear" w:color="auto" w:fill="auto"/>
          </w:tcPr>
          <w:p w14:paraId="1B2C65BC" w14:textId="77777777" w:rsidR="0018118A" w:rsidRPr="003E33C6" w:rsidRDefault="0018118A" w:rsidP="005D7C0E">
            <w:pPr>
              <w:pStyle w:val="TableParagraph"/>
              <w:rPr>
                <w:rFonts w:eastAsia="Batang"/>
                <w:sz w:val="20"/>
                <w:szCs w:val="20"/>
                <w:lang w:val="lv-LV"/>
              </w:rPr>
            </w:pPr>
          </w:p>
        </w:tc>
      </w:tr>
      <w:tr w:rsidR="0018118A" w:rsidRPr="003E33C6" w14:paraId="21A29E46" w14:textId="77777777" w:rsidTr="005D7C0E">
        <w:trPr>
          <w:trHeight w:val="279"/>
        </w:trPr>
        <w:tc>
          <w:tcPr>
            <w:tcW w:w="4304" w:type="dxa"/>
            <w:shd w:val="clear" w:color="auto" w:fill="auto"/>
          </w:tcPr>
          <w:p w14:paraId="025BA42A"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Telefona numurs:</w:t>
            </w:r>
          </w:p>
        </w:tc>
        <w:tc>
          <w:tcPr>
            <w:tcW w:w="5321" w:type="dxa"/>
            <w:shd w:val="clear" w:color="auto" w:fill="auto"/>
          </w:tcPr>
          <w:p w14:paraId="10B5985B" w14:textId="77777777" w:rsidR="0018118A" w:rsidRPr="003E33C6" w:rsidRDefault="0018118A" w:rsidP="005D7C0E">
            <w:pPr>
              <w:pStyle w:val="TableParagraph"/>
              <w:rPr>
                <w:rFonts w:eastAsia="Batang"/>
                <w:sz w:val="20"/>
                <w:szCs w:val="20"/>
                <w:lang w:val="lv-LV"/>
              </w:rPr>
            </w:pPr>
          </w:p>
        </w:tc>
      </w:tr>
      <w:tr w:rsidR="0018118A" w:rsidRPr="003E33C6" w14:paraId="57AAD370" w14:textId="77777777" w:rsidTr="005D7C0E">
        <w:trPr>
          <w:trHeight w:val="285"/>
        </w:trPr>
        <w:tc>
          <w:tcPr>
            <w:tcW w:w="4304" w:type="dxa"/>
            <w:shd w:val="clear" w:color="auto" w:fill="auto"/>
          </w:tcPr>
          <w:p w14:paraId="769EAB48" w14:textId="77777777" w:rsidR="0018118A" w:rsidRPr="003E33C6" w:rsidRDefault="0018118A" w:rsidP="005D7C0E">
            <w:pPr>
              <w:pStyle w:val="TableParagraph"/>
              <w:rPr>
                <w:rFonts w:eastAsia="Batang"/>
                <w:sz w:val="24"/>
                <w:szCs w:val="24"/>
                <w:lang w:val="lv-LV"/>
              </w:rPr>
            </w:pPr>
            <w:r w:rsidRPr="003E33C6">
              <w:rPr>
                <w:rFonts w:eastAsia="Batang"/>
                <w:sz w:val="24"/>
                <w:szCs w:val="24"/>
                <w:lang w:val="lv-LV"/>
              </w:rPr>
              <w:t>e-pasts:</w:t>
            </w:r>
          </w:p>
        </w:tc>
        <w:tc>
          <w:tcPr>
            <w:tcW w:w="5321" w:type="dxa"/>
            <w:shd w:val="clear" w:color="auto" w:fill="auto"/>
          </w:tcPr>
          <w:p w14:paraId="401DF0C7" w14:textId="77777777" w:rsidR="0018118A" w:rsidRPr="003E33C6" w:rsidRDefault="0018118A" w:rsidP="005D7C0E">
            <w:pPr>
              <w:pStyle w:val="TableParagraph"/>
              <w:rPr>
                <w:rFonts w:eastAsia="Batang"/>
                <w:sz w:val="20"/>
                <w:szCs w:val="20"/>
                <w:lang w:val="lv-LV"/>
              </w:rPr>
            </w:pPr>
          </w:p>
        </w:tc>
      </w:tr>
    </w:tbl>
    <w:p w14:paraId="4F7E6506" w14:textId="77777777" w:rsidR="0018118A" w:rsidRPr="003E33C6" w:rsidRDefault="0018118A" w:rsidP="0018118A">
      <w:pPr>
        <w:suppressAutoHyphens/>
        <w:overflowPunct w:val="0"/>
        <w:autoSpaceDE w:val="0"/>
        <w:spacing w:after="0" w:line="240" w:lineRule="auto"/>
        <w:ind w:right="24"/>
        <w:jc w:val="both"/>
        <w:rPr>
          <w:rFonts w:asciiTheme="majorBidi" w:eastAsia="Batang" w:hAnsiTheme="majorBidi" w:cstheme="majorBidi"/>
        </w:rPr>
      </w:pPr>
      <w:r w:rsidRPr="003E33C6">
        <w:rPr>
          <w:rFonts w:asciiTheme="majorBidi" w:eastAsia="Batang" w:hAnsiTheme="majorBidi" w:cstheme="majorBidi"/>
        </w:rPr>
        <w:t>*ja pārstāv pilnvarotā persona, jāiesniedz pilnvaras kopija</w:t>
      </w:r>
    </w:p>
    <w:p w14:paraId="3EF68241" w14:textId="77777777" w:rsidR="0018118A" w:rsidRPr="003E33C6" w:rsidRDefault="0018118A" w:rsidP="0018118A">
      <w:pPr>
        <w:suppressAutoHyphens/>
        <w:overflowPunct w:val="0"/>
        <w:autoSpaceDE w:val="0"/>
        <w:spacing w:after="0" w:line="240" w:lineRule="auto"/>
        <w:ind w:right="24" w:firstLine="709"/>
        <w:jc w:val="both"/>
        <w:rPr>
          <w:rFonts w:ascii="Times New Roman" w:eastAsia="Times New Roman" w:hAnsi="Times New Roman" w:cs="Times New Roman"/>
          <w:b/>
          <w:bCs/>
          <w:kern w:val="1"/>
          <w:sz w:val="16"/>
          <w:szCs w:val="16"/>
          <w:shd w:val="clear" w:color="auto" w:fill="FFFFFF"/>
          <w:lang w:eastAsia="zh-CN"/>
        </w:rPr>
      </w:pPr>
    </w:p>
    <w:p w14:paraId="11EFC0BF" w14:textId="77777777" w:rsidR="0018118A" w:rsidRPr="003E33C6" w:rsidRDefault="0018118A" w:rsidP="0018118A">
      <w:pPr>
        <w:suppressAutoHyphens/>
        <w:overflowPunct w:val="0"/>
        <w:autoSpaceDE w:val="0"/>
        <w:spacing w:after="0" w:line="240" w:lineRule="auto"/>
        <w:ind w:right="24" w:firstLine="709"/>
        <w:jc w:val="both"/>
        <w:rPr>
          <w:rFonts w:ascii="Times New Roman" w:eastAsia="Times New Roman" w:hAnsi="Times New Roman" w:cs="Times New Roman"/>
          <w:b/>
          <w:bCs/>
          <w:kern w:val="1"/>
          <w:sz w:val="24"/>
          <w:szCs w:val="24"/>
          <w:shd w:val="clear" w:color="auto" w:fill="FFFFFF"/>
          <w:lang w:eastAsia="zh-CN"/>
        </w:rPr>
      </w:pPr>
      <w:r w:rsidRPr="003E33C6">
        <w:rPr>
          <w:rFonts w:ascii="Times New Roman" w:eastAsia="Times New Roman" w:hAnsi="Times New Roman" w:cs="Times New Roman"/>
          <w:b/>
          <w:bCs/>
          <w:kern w:val="1"/>
          <w:sz w:val="24"/>
          <w:szCs w:val="24"/>
          <w:shd w:val="clear" w:color="auto" w:fill="FFFFFF"/>
          <w:lang w:eastAsia="zh-CN"/>
        </w:rPr>
        <w:t xml:space="preserve">Ar šo mēs apstiprinām </w:t>
      </w:r>
      <w:r w:rsidRPr="003E33C6">
        <w:rPr>
          <w:rFonts w:ascii="Times New Roman" w:eastAsia="Times New Roman" w:hAnsi="Times New Roman" w:cs="Times New Roman"/>
          <w:kern w:val="1"/>
          <w:sz w:val="24"/>
          <w:szCs w:val="24"/>
          <w:shd w:val="clear" w:color="auto" w:fill="FFFFFF"/>
          <w:lang w:eastAsia="zh-CN"/>
        </w:rPr>
        <w:t xml:space="preserve">savu dalību cenu aptaujā </w:t>
      </w:r>
      <w:r w:rsidRPr="003E33C6">
        <w:rPr>
          <w:rFonts w:ascii="Times New Roman" w:eastAsia="Times New Roman" w:hAnsi="Times New Roman" w:cs="Times New Roman"/>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imes New Roman" w:eastAsia="Times New Roman" w:hAnsi="Times New Roman" w:cs="Times New Roman"/>
          <w:b/>
          <w:bCs/>
          <w:sz w:val="24"/>
          <w:szCs w:val="24"/>
          <w:lang w:eastAsia="lv-LV"/>
        </w:rPr>
        <w:t>” (</w:t>
      </w:r>
      <w:proofErr w:type="spellStart"/>
      <w:r w:rsidRPr="003E33C6">
        <w:rPr>
          <w:rFonts w:ascii="Times New Roman" w:eastAsia="Times New Roman" w:hAnsi="Times New Roman" w:cs="Times New Roman"/>
          <w:b/>
          <w:bCs/>
          <w:sz w:val="24"/>
          <w:szCs w:val="24"/>
          <w:lang w:eastAsia="lv-LV"/>
        </w:rPr>
        <w:t>id.</w:t>
      </w:r>
      <w:r w:rsidRPr="003E33C6">
        <w:rPr>
          <w:rFonts w:asciiTheme="majorBidi" w:eastAsia="Times New Roman" w:hAnsiTheme="majorBidi" w:cstheme="majorBidi"/>
          <w:b/>
          <w:bCs/>
          <w:sz w:val="24"/>
          <w:szCs w:val="24"/>
          <w:lang w:eastAsia="lv-LV"/>
        </w:rPr>
        <w:t>Nr</w:t>
      </w:r>
      <w:proofErr w:type="spellEnd"/>
      <w:r w:rsidRPr="003E33C6">
        <w:rPr>
          <w:rFonts w:asciiTheme="majorBidi" w:eastAsia="Times New Roman" w:hAnsiTheme="majorBidi" w:cstheme="majorBidi"/>
          <w:b/>
          <w:bCs/>
          <w:sz w:val="24"/>
          <w:szCs w:val="24"/>
          <w:lang w:eastAsia="lv-LV"/>
        </w:rPr>
        <w:t>. RS 2024/01/CA</w:t>
      </w:r>
      <w:r w:rsidRPr="003E33C6">
        <w:rPr>
          <w:rFonts w:ascii="Times New Roman" w:eastAsia="Times New Roman" w:hAnsi="Times New Roman" w:cs="Times New Roman"/>
          <w:b/>
          <w:bCs/>
          <w:sz w:val="24"/>
          <w:szCs w:val="24"/>
          <w:lang w:eastAsia="lv-LV"/>
        </w:rPr>
        <w:t>)</w:t>
      </w:r>
      <w:r w:rsidRPr="003E33C6">
        <w:rPr>
          <w:rFonts w:ascii="Times New Roman" w:eastAsia="Times New Roman" w:hAnsi="Times New Roman" w:cs="Times New Roman"/>
          <w:b/>
          <w:bCs/>
          <w:kern w:val="1"/>
          <w:sz w:val="24"/>
          <w:szCs w:val="24"/>
          <w:shd w:val="clear" w:color="auto" w:fill="FFFFFF"/>
          <w:lang w:eastAsia="zh-CN"/>
        </w:rPr>
        <w:t xml:space="preserve">. </w:t>
      </w:r>
    </w:p>
    <w:p w14:paraId="35C21DA7" w14:textId="77777777" w:rsidR="0018118A" w:rsidRPr="003E33C6" w:rsidRDefault="0018118A" w:rsidP="0018118A">
      <w:pPr>
        <w:suppressAutoHyphens/>
        <w:overflowPunct w:val="0"/>
        <w:autoSpaceDE w:val="0"/>
        <w:spacing w:after="0" w:line="240" w:lineRule="auto"/>
        <w:ind w:right="24"/>
        <w:jc w:val="both"/>
        <w:rPr>
          <w:rFonts w:ascii="Times New Roman" w:eastAsia="Times New Roman" w:hAnsi="Times New Roman" w:cs="Times New Roman"/>
          <w:b/>
          <w:bCs/>
          <w:kern w:val="1"/>
          <w:sz w:val="24"/>
          <w:szCs w:val="24"/>
          <w:shd w:val="clear" w:color="auto" w:fill="FFFFFF"/>
          <w:lang w:eastAsia="zh-CN"/>
        </w:rPr>
      </w:pPr>
    </w:p>
    <w:p w14:paraId="72F86755" w14:textId="77777777" w:rsidR="0018118A" w:rsidRPr="003E33C6" w:rsidRDefault="0018118A" w:rsidP="0018118A">
      <w:pPr>
        <w:jc w:val="both"/>
        <w:rPr>
          <w:rFonts w:asciiTheme="majorBidi" w:hAnsiTheme="majorBidi" w:cstheme="majorBidi"/>
          <w:sz w:val="24"/>
          <w:szCs w:val="24"/>
        </w:rPr>
      </w:pPr>
      <w:r w:rsidRPr="003E33C6">
        <w:rPr>
          <w:rFonts w:asciiTheme="majorBidi" w:eastAsia="Batang" w:hAnsiTheme="majorBidi" w:cstheme="majorBidi"/>
          <w:sz w:val="24"/>
          <w:szCs w:val="24"/>
        </w:rPr>
        <w:t>Ar šo informējam, ka Pretendents atbilst _________/</w:t>
      </w:r>
      <w:bookmarkStart w:id="0" w:name="_Hlk113539099"/>
      <w:r w:rsidRPr="003E33C6">
        <w:rPr>
          <w:rFonts w:asciiTheme="majorBidi" w:eastAsia="Batang" w:hAnsiTheme="majorBidi" w:cstheme="majorBidi"/>
          <w:i/>
          <w:iCs/>
          <w:sz w:val="24"/>
          <w:szCs w:val="24"/>
        </w:rPr>
        <w:t>norādīt mazajam vai vidēja uzņēmuma statusam</w:t>
      </w:r>
      <w:bookmarkEnd w:id="0"/>
      <w:r w:rsidRPr="003E33C6">
        <w:rPr>
          <w:rFonts w:asciiTheme="majorBidi" w:eastAsia="Batang" w:hAnsiTheme="majorBidi" w:cstheme="majorBidi"/>
          <w:sz w:val="24"/>
          <w:szCs w:val="24"/>
        </w:rPr>
        <w:t>/______, kā arī tā piesaistītais/-tie apakšuzņēmējs/-i atbilst_______________________</w:t>
      </w:r>
      <w:r w:rsidRPr="003E33C6">
        <w:rPr>
          <w:rFonts w:asciiTheme="majorBidi" w:eastAsia="Batang" w:hAnsiTheme="majorBidi" w:cstheme="majorBidi"/>
          <w:i/>
          <w:iCs/>
          <w:sz w:val="24"/>
          <w:szCs w:val="24"/>
        </w:rPr>
        <w:t xml:space="preserve"> /norādīt mazajam vai vidēja uzņēmuma statusam/</w:t>
      </w:r>
      <w:r w:rsidRPr="003E33C6">
        <w:rPr>
          <w:rFonts w:asciiTheme="majorBidi" w:hAnsiTheme="majorBidi" w:cstheme="majorBidi"/>
          <w:sz w:val="24"/>
          <w:szCs w:val="24"/>
        </w:rPr>
        <w:t>.</w:t>
      </w:r>
    </w:p>
    <w:p w14:paraId="3EA115A6" w14:textId="77777777" w:rsidR="0018118A" w:rsidRPr="003E33C6" w:rsidRDefault="0018118A" w:rsidP="0018118A">
      <w:pPr>
        <w:pStyle w:val="Sarakstarindkopa"/>
        <w:shd w:val="clear" w:color="auto" w:fill="FFFFFF"/>
        <w:tabs>
          <w:tab w:val="left" w:pos="270"/>
          <w:tab w:val="left" w:pos="1276"/>
          <w:tab w:val="right" w:pos="11850"/>
        </w:tabs>
        <w:spacing w:after="0" w:line="240" w:lineRule="auto"/>
        <w:ind w:left="0" w:right="-23"/>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Apliecinām, ka:</w:t>
      </w:r>
    </w:p>
    <w:p w14:paraId="44C85F31" w14:textId="77777777" w:rsidR="0018118A" w:rsidRPr="003E33C6" w:rsidRDefault="0018118A" w:rsidP="0018118A">
      <w:pPr>
        <w:pStyle w:val="Sarakstarindkopa"/>
        <w:numPr>
          <w:ilvl w:val="0"/>
          <w:numId w:val="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esam iepazinušies ar cenu aptaujas Nolikumu un piekrītam visiem cenu aptaujas noteikumiem, tie ir skaidri un saprotami, iebildumu un pretenziju pret tiem nav.</w:t>
      </w:r>
    </w:p>
    <w:p w14:paraId="55F8A521" w14:textId="77777777" w:rsidR="0018118A" w:rsidRPr="003E33C6" w:rsidRDefault="0018118A" w:rsidP="0018118A">
      <w:pPr>
        <w:pStyle w:val="Sarakstarindkopa"/>
        <w:numPr>
          <w:ilvl w:val="0"/>
          <w:numId w:val="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Batang" w:hAnsiTheme="majorBidi" w:cstheme="majorBidi"/>
          <w:sz w:val="24"/>
          <w:szCs w:val="24"/>
          <w:lang w:val="lv-LV"/>
        </w:rPr>
        <w:t>mums ir visas nepieciešamās profesionālās zināšanas un darbu izpildes iemaņas, tehniskais aprīkojums un citi nepieciešamie resursi, kā arī saimnieciskās darbības atļaujas un licences attiecīgā pakalpojuma/piegādes veikšanai,</w:t>
      </w:r>
    </w:p>
    <w:p w14:paraId="3EE3C405" w14:textId="77777777" w:rsidR="0018118A" w:rsidRPr="003E33C6" w:rsidRDefault="0018118A" w:rsidP="0018118A">
      <w:pPr>
        <w:pStyle w:val="Sarakstarindkopa"/>
        <w:numPr>
          <w:ilvl w:val="0"/>
          <w:numId w:val="1"/>
        </w:numPr>
        <w:suppressAutoHyphens/>
        <w:overflowPunct w:val="0"/>
        <w:autoSpaceDE w:val="0"/>
        <w:spacing w:after="0" w:line="240" w:lineRule="auto"/>
        <w:ind w:right="24"/>
        <w:jc w:val="both"/>
        <w:rPr>
          <w:rFonts w:asciiTheme="majorBidi" w:eastAsia="Times New Roman" w:hAnsiTheme="majorBidi" w:cstheme="majorBidi"/>
          <w:kern w:val="1"/>
          <w:sz w:val="24"/>
          <w:szCs w:val="24"/>
          <w:shd w:val="clear" w:color="auto" w:fill="FFFFFF"/>
          <w:lang w:val="lv-LV" w:eastAsia="zh-CN"/>
        </w:rPr>
      </w:pPr>
      <w:r w:rsidRPr="003E33C6">
        <w:rPr>
          <w:rFonts w:asciiTheme="majorBidi" w:eastAsia="Times New Roman" w:hAnsiTheme="majorBidi" w:cstheme="majorBidi"/>
          <w:kern w:val="1"/>
          <w:sz w:val="24"/>
          <w:szCs w:val="24"/>
          <w:shd w:val="clear" w:color="auto" w:fill="FFFFFF"/>
          <w:lang w:val="lv-LV" w:eastAsia="zh-CN"/>
        </w:rPr>
        <w:t>ka visa iesniegtā informācija ir patiesa.</w:t>
      </w:r>
    </w:p>
    <w:p w14:paraId="42E3D646" w14:textId="77777777" w:rsidR="0018118A" w:rsidRPr="003E33C6" w:rsidRDefault="0018118A" w:rsidP="0018118A">
      <w:pPr>
        <w:spacing w:after="0" w:line="276" w:lineRule="auto"/>
        <w:jc w:val="both"/>
        <w:rPr>
          <w:rFonts w:asciiTheme="majorBidi" w:eastAsia="Calibri" w:hAnsiTheme="majorBidi" w:cstheme="majorBidi"/>
          <w:b/>
          <w:i/>
        </w:rPr>
      </w:pPr>
      <w:bookmarkStart w:id="1" w:name="_Toc145916135"/>
      <w:bookmarkEnd w:id="1"/>
    </w:p>
    <w:p w14:paraId="39A008D5" w14:textId="77777777" w:rsidR="0018118A" w:rsidRPr="003E33C6" w:rsidRDefault="0018118A" w:rsidP="0018118A">
      <w:pPr>
        <w:spacing w:line="276" w:lineRule="auto"/>
        <w:contextualSpacing/>
        <w:jc w:val="both"/>
        <w:rPr>
          <w:rFonts w:asciiTheme="majorBidi" w:hAnsiTheme="majorBidi" w:cstheme="majorBidi"/>
        </w:rPr>
      </w:pPr>
      <w:r w:rsidRPr="003E33C6">
        <w:rPr>
          <w:rFonts w:asciiTheme="majorBidi" w:hAnsiTheme="majorBidi" w:cstheme="majorBidi"/>
        </w:rPr>
        <w:t>____________________       _____________         _____________</w:t>
      </w:r>
    </w:p>
    <w:p w14:paraId="4B7F9F35" w14:textId="77777777" w:rsidR="0018118A" w:rsidRPr="003E33C6" w:rsidRDefault="0018118A" w:rsidP="0018118A">
      <w:pPr>
        <w:spacing w:line="276" w:lineRule="auto"/>
        <w:contextualSpacing/>
        <w:jc w:val="both"/>
        <w:rPr>
          <w:rFonts w:asciiTheme="majorBidi" w:hAnsiTheme="majorBidi" w:cstheme="majorBidi"/>
        </w:rPr>
      </w:pPr>
      <w:r w:rsidRPr="003E33C6">
        <w:rPr>
          <w:rFonts w:asciiTheme="majorBidi" w:hAnsiTheme="majorBidi" w:cstheme="majorBidi"/>
        </w:rPr>
        <w:t xml:space="preserve"> /vārds, uzvārds/ </w:t>
      </w:r>
      <w:r w:rsidRPr="003E33C6">
        <w:rPr>
          <w:rFonts w:asciiTheme="majorBidi" w:hAnsiTheme="majorBidi" w:cstheme="majorBidi"/>
        </w:rPr>
        <w:tab/>
        <w:t xml:space="preserve">   </w:t>
      </w:r>
      <w:r w:rsidRPr="003E33C6">
        <w:rPr>
          <w:rFonts w:asciiTheme="majorBidi" w:hAnsiTheme="majorBidi" w:cstheme="majorBidi"/>
        </w:rPr>
        <w:tab/>
        <w:t xml:space="preserve">/amats/             </w:t>
      </w:r>
      <w:r w:rsidRPr="003E33C6">
        <w:rPr>
          <w:rFonts w:asciiTheme="majorBidi" w:hAnsiTheme="majorBidi" w:cstheme="majorBidi"/>
        </w:rPr>
        <w:tab/>
        <w:t>/paraksts/</w:t>
      </w:r>
      <w:r w:rsidRPr="003E33C6">
        <w:rPr>
          <w:rFonts w:asciiTheme="majorBidi" w:eastAsia="Calibri" w:hAnsiTheme="majorBidi" w:cstheme="majorBidi"/>
          <w:color w:val="000000"/>
          <w:vertAlign w:val="superscript"/>
        </w:rPr>
        <w:footnoteReference w:id="1"/>
      </w:r>
    </w:p>
    <w:p w14:paraId="7A0B8732" w14:textId="77777777" w:rsidR="0018118A" w:rsidRPr="003E33C6" w:rsidRDefault="0018118A" w:rsidP="0018118A">
      <w:pPr>
        <w:spacing w:line="276" w:lineRule="auto"/>
        <w:contextualSpacing/>
        <w:jc w:val="both"/>
        <w:rPr>
          <w:rFonts w:asciiTheme="majorBidi" w:hAnsiTheme="majorBidi" w:cstheme="majorBidi"/>
        </w:rPr>
      </w:pPr>
    </w:p>
    <w:p w14:paraId="274E8C4A" w14:textId="77777777" w:rsidR="0018118A" w:rsidRPr="003E33C6" w:rsidRDefault="0018118A" w:rsidP="0018118A">
      <w:pPr>
        <w:spacing w:line="276" w:lineRule="auto"/>
        <w:contextualSpacing/>
        <w:jc w:val="both"/>
        <w:rPr>
          <w:rFonts w:asciiTheme="majorBidi" w:hAnsiTheme="majorBidi" w:cstheme="majorBidi"/>
        </w:rPr>
      </w:pPr>
      <w:r w:rsidRPr="003E33C6">
        <w:rPr>
          <w:rFonts w:asciiTheme="majorBidi" w:hAnsiTheme="majorBidi" w:cstheme="majorBidi"/>
        </w:rPr>
        <w:t>202__. gada ___.___________</w:t>
      </w:r>
    </w:p>
    <w:p w14:paraId="0B68C7EE" w14:textId="77777777" w:rsidR="0018118A" w:rsidRPr="003E33C6" w:rsidRDefault="0018118A" w:rsidP="0018118A">
      <w:pPr>
        <w:spacing w:after="0" w:line="276" w:lineRule="auto"/>
        <w:jc w:val="both"/>
        <w:rPr>
          <w:rFonts w:asciiTheme="majorBidi" w:eastAsia="Calibri" w:hAnsiTheme="majorBidi" w:cstheme="majorBidi"/>
          <w:b/>
          <w:i/>
        </w:rPr>
      </w:pPr>
    </w:p>
    <w:p w14:paraId="4DCAAF28" w14:textId="77777777" w:rsidR="0018118A" w:rsidRPr="003E33C6" w:rsidRDefault="0018118A" w:rsidP="0018118A">
      <w:pPr>
        <w:spacing w:after="0" w:line="276" w:lineRule="auto"/>
        <w:jc w:val="both"/>
        <w:rPr>
          <w:rFonts w:asciiTheme="majorBidi" w:eastAsia="Calibri" w:hAnsiTheme="majorBidi" w:cstheme="majorBidi"/>
          <w:b/>
          <w:i/>
        </w:rPr>
      </w:pPr>
    </w:p>
    <w:p w14:paraId="7BBB87A5" w14:textId="1EBA3C5A" w:rsidR="007A00F4" w:rsidRPr="0018118A" w:rsidRDefault="0018118A" w:rsidP="0018118A">
      <w:pPr>
        <w:spacing w:after="0" w:line="240" w:lineRule="auto"/>
        <w:jc w:val="both"/>
        <w:rPr>
          <w:rFonts w:asciiTheme="majorBidi" w:eastAsia="Calibri" w:hAnsiTheme="majorBidi" w:cstheme="majorBidi"/>
          <w:b/>
          <w:bCs/>
        </w:rPr>
      </w:pPr>
      <w:r w:rsidRPr="003E33C6">
        <w:rPr>
          <w:rFonts w:asciiTheme="majorBidi" w:eastAsia="Calibri" w:hAnsiTheme="majorBidi" w:cstheme="majorBidi"/>
          <w:b/>
          <w:i/>
        </w:rPr>
        <w:t>Ja piedāvājumu iesniedz personu grupa kā pretendenta dalībnieki, pieprasītā informācija jāaizpilda par katru personas grupas dalībnieku atsevišķi, kā arī papildus jānorāda, kura persona pārstāv personu grupu šajā cenu aptaujā.</w:t>
      </w:r>
    </w:p>
    <w:sectPr w:rsidR="007A00F4" w:rsidRPr="0018118A" w:rsidSect="009F5F61">
      <w:pgSz w:w="11906" w:h="16838"/>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1FEF" w14:textId="77777777" w:rsidR="009F5F61" w:rsidRDefault="009F5F61" w:rsidP="0018118A">
      <w:pPr>
        <w:spacing w:after="0" w:line="240" w:lineRule="auto"/>
      </w:pPr>
      <w:r>
        <w:separator/>
      </w:r>
    </w:p>
  </w:endnote>
  <w:endnote w:type="continuationSeparator" w:id="0">
    <w:p w14:paraId="0851D392" w14:textId="77777777" w:rsidR="009F5F61" w:rsidRDefault="009F5F61" w:rsidP="0018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8F09" w14:textId="77777777" w:rsidR="009F5F61" w:rsidRDefault="009F5F61" w:rsidP="0018118A">
      <w:pPr>
        <w:spacing w:after="0" w:line="240" w:lineRule="auto"/>
      </w:pPr>
      <w:r>
        <w:separator/>
      </w:r>
    </w:p>
  </w:footnote>
  <w:footnote w:type="continuationSeparator" w:id="0">
    <w:p w14:paraId="6C2479C9" w14:textId="77777777" w:rsidR="009F5F61" w:rsidRDefault="009F5F61" w:rsidP="0018118A">
      <w:pPr>
        <w:spacing w:after="0" w:line="240" w:lineRule="auto"/>
      </w:pPr>
      <w:r>
        <w:continuationSeparator/>
      </w:r>
    </w:p>
  </w:footnote>
  <w:footnote w:id="1">
    <w:p w14:paraId="0490B63E" w14:textId="77777777" w:rsidR="0018118A" w:rsidRDefault="0018118A" w:rsidP="0018118A">
      <w:pPr>
        <w:pStyle w:val="Vresteksts"/>
      </w:pPr>
      <w:r>
        <w:rPr>
          <w:rStyle w:val="Vresatsauce"/>
          <w:rFonts w:eastAsiaTheme="majorEastAsia"/>
        </w:rPr>
        <w:footnoteRef/>
      </w:r>
      <w:r>
        <w:t xml:space="preserve"> </w:t>
      </w:r>
      <w:r w:rsidRPr="00802CDA">
        <w:rPr>
          <w:lang w:val="lv-LV"/>
        </w:rPr>
        <w:t>Neaizpilda, ja dokuments tiek parakstīts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6E07"/>
    <w:multiLevelType w:val="hybridMultilevel"/>
    <w:tmpl w:val="B3568EE6"/>
    <w:lvl w:ilvl="0" w:tplc="B86470C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94703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8A"/>
    <w:rsid w:val="0018118A"/>
    <w:rsid w:val="007A00F4"/>
    <w:rsid w:val="009F5F61"/>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3654"/>
  <w15:chartTrackingRefBased/>
  <w15:docId w15:val="{22457307-3C9F-4012-88A6-86FD98D2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118A"/>
    <w:rPr>
      <w:kern w:val="2"/>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araksta rindkopa1,Syle 1,Normal bullet 2,Bullet list,Saistīto dokumentu saraksts,Virsraksti,Numurets,PPS_Bullet,Colorful List - Accent 12,Medium Grid 1 - Accent 21,Body,Text,Macro,Plain,Citation List,Dot pt"/>
    <w:basedOn w:val="Parasts"/>
    <w:link w:val="SarakstarindkopaRakstz"/>
    <w:uiPriority w:val="34"/>
    <w:qFormat/>
    <w:rsid w:val="0018118A"/>
    <w:pPr>
      <w:ind w:left="720"/>
      <w:contextualSpacing/>
    </w:pPr>
    <w:rPr>
      <w:kern w:val="0"/>
      <w:lang w:val="en-GB"/>
      <w14:ligatures w14:val="none"/>
    </w:rPr>
  </w:style>
  <w:style w:type="character" w:customStyle="1" w:styleId="SarakstarindkopaRakstz">
    <w:name w:val="Saraksta rindkopa Rakstz."/>
    <w:aliases w:val="2 Rakstz.,Strip Rakstz.,H&amp;P List Paragraph Rakstz.,Saraksta rindkopa1 Rakstz.,Syle 1 Rakstz.,Normal bullet 2 Rakstz.,Bullet list Rakstz.,Saistīto dokumentu saraksts Rakstz.,Virsraksti Rakstz.,Numurets Rakstz.,PPS_Bullet Rakstz."/>
    <w:link w:val="Sarakstarindkopa"/>
    <w:uiPriority w:val="34"/>
    <w:qFormat/>
    <w:locked/>
    <w:rsid w:val="0018118A"/>
    <w:rPr>
      <w:lang w:val="en-GB" w:bidi="ar-SA"/>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18118A"/>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18118A"/>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18118A"/>
    <w:rPr>
      <w:sz w:val="20"/>
      <w:szCs w:val="20"/>
      <w:lang w:val="en-GB" w:bidi="ar-SA"/>
      <w14:ligatures w14:val="none"/>
    </w:rPr>
  </w:style>
  <w:style w:type="paragraph" w:customStyle="1" w:styleId="TableParagraph">
    <w:name w:val="Table Paragraph"/>
    <w:basedOn w:val="Parasts"/>
    <w:uiPriority w:val="1"/>
    <w:qFormat/>
    <w:rsid w:val="0018118A"/>
    <w:pPr>
      <w:widowControl w:val="0"/>
      <w:autoSpaceDE w:val="0"/>
      <w:autoSpaceDN w:val="0"/>
      <w:spacing w:after="0" w:line="240" w:lineRule="auto"/>
    </w:pPr>
    <w:rPr>
      <w:rFonts w:ascii="Times New Roman" w:eastAsia="Times New Roman" w:hAnsi="Times New Roman" w:cs="Times New Roman"/>
      <w:kern w:val="0"/>
      <w:lang w:val="lv" w:eastAsia="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621</Characters>
  <Application>Microsoft Office Word</Application>
  <DocSecurity>0</DocSecurity>
  <Lines>5</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1</cp:revision>
  <dcterms:created xsi:type="dcterms:W3CDTF">2024-01-30T06:34:00Z</dcterms:created>
  <dcterms:modified xsi:type="dcterms:W3CDTF">2024-01-30T06:35:00Z</dcterms:modified>
</cp:coreProperties>
</file>