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51E77" w14:textId="77777777" w:rsidR="00D732EC" w:rsidRPr="00D732EC" w:rsidRDefault="00D732EC" w:rsidP="00D732EC">
      <w:pPr>
        <w:spacing w:after="60" w:line="240" w:lineRule="auto"/>
        <w:jc w:val="right"/>
        <w:rPr>
          <w:rFonts w:ascii="Times New Roman" w:eastAsia="Batang" w:hAnsi="Times New Roman" w:cs="Times New Roman"/>
          <w:b/>
          <w:sz w:val="20"/>
          <w:szCs w:val="20"/>
          <w:lang w:val="lv-LV"/>
        </w:rPr>
      </w:pPr>
      <w:r w:rsidRPr="00D732EC">
        <w:rPr>
          <w:rFonts w:ascii="Times New Roman" w:eastAsia="Batang" w:hAnsi="Times New Roman" w:cs="Times New Roman"/>
          <w:b/>
          <w:sz w:val="20"/>
          <w:szCs w:val="20"/>
          <w:lang w:val="lv-LV"/>
        </w:rPr>
        <w:t>2.pielikums</w:t>
      </w:r>
    </w:p>
    <w:p w14:paraId="158EA003" w14:textId="77777777" w:rsidR="00D732EC" w:rsidRPr="00D732EC" w:rsidRDefault="00D732EC" w:rsidP="00D732EC">
      <w:pPr>
        <w:spacing w:after="0" w:line="240" w:lineRule="auto"/>
        <w:ind w:left="5954" w:right="-1" w:hanging="466"/>
        <w:jc w:val="right"/>
        <w:rPr>
          <w:rFonts w:ascii="Times New Roman" w:eastAsia="Times New Roman" w:hAnsi="Times New Roman" w:cs="Times New Roman"/>
          <w:color w:val="000000" w:themeColor="text1"/>
          <w:sz w:val="20"/>
          <w:szCs w:val="20"/>
          <w:lang w:val="lv-LV"/>
        </w:rPr>
      </w:pPr>
      <w:r w:rsidRPr="00D732EC">
        <w:rPr>
          <w:rFonts w:ascii="Times New Roman" w:eastAsia="Times New Roman" w:hAnsi="Times New Roman" w:cs="Times New Roman"/>
          <w:color w:val="000000" w:themeColor="text1"/>
          <w:sz w:val="20"/>
          <w:szCs w:val="20"/>
          <w:lang w:val="lv-LV"/>
        </w:rPr>
        <w:t xml:space="preserve">SIA “Rēzeknes siltumtīkli” </w:t>
      </w:r>
    </w:p>
    <w:p w14:paraId="1B9D5268" w14:textId="77777777" w:rsidR="00D732EC" w:rsidRPr="00D732EC" w:rsidRDefault="00D732EC" w:rsidP="00D732EC">
      <w:pPr>
        <w:spacing w:after="0" w:line="240" w:lineRule="auto"/>
        <w:ind w:left="5954" w:right="-1" w:hanging="466"/>
        <w:jc w:val="right"/>
        <w:rPr>
          <w:rFonts w:ascii="Times New Roman" w:eastAsia="Batang" w:hAnsi="Times New Roman" w:cs="Times New Roman"/>
          <w:color w:val="000000" w:themeColor="text1"/>
          <w:sz w:val="20"/>
          <w:szCs w:val="20"/>
          <w:lang w:val="lv-LV"/>
        </w:rPr>
      </w:pPr>
      <w:r w:rsidRPr="00D732EC">
        <w:rPr>
          <w:rFonts w:ascii="Times New Roman" w:eastAsia="Batang" w:hAnsi="Times New Roman" w:cs="Times New Roman"/>
          <w:color w:val="000000" w:themeColor="text1"/>
          <w:sz w:val="20"/>
          <w:szCs w:val="20"/>
          <w:lang w:val="lv-LV"/>
        </w:rPr>
        <w:t xml:space="preserve">iepirkuma procedūras nolikumam </w:t>
      </w:r>
    </w:p>
    <w:p w14:paraId="7D6F25E9" w14:textId="77777777" w:rsidR="00D732EC" w:rsidRPr="00D732EC" w:rsidRDefault="00D732EC" w:rsidP="00D732EC">
      <w:pPr>
        <w:spacing w:after="0" w:line="240" w:lineRule="auto"/>
        <w:ind w:left="6379" w:right="-1" w:hanging="466"/>
        <w:jc w:val="right"/>
        <w:rPr>
          <w:rFonts w:ascii="Times New Roman" w:eastAsia="Batang" w:hAnsi="Times New Roman" w:cs="Times New Roman"/>
          <w:color w:val="000000" w:themeColor="text1"/>
          <w:sz w:val="20"/>
          <w:szCs w:val="20"/>
          <w:lang w:val="lv-LV"/>
        </w:rPr>
      </w:pPr>
      <w:r w:rsidRPr="00D732EC">
        <w:rPr>
          <w:rFonts w:ascii="Times New Roman" w:eastAsia="Batang" w:hAnsi="Times New Roman" w:cs="Times New Roman"/>
          <w:color w:val="000000" w:themeColor="text1"/>
          <w:sz w:val="20"/>
          <w:szCs w:val="20"/>
          <w:lang w:val="lv-LV"/>
        </w:rPr>
        <w:t xml:space="preserve">Iepirkuma </w:t>
      </w:r>
      <w:proofErr w:type="spellStart"/>
      <w:r w:rsidRPr="00D732EC">
        <w:rPr>
          <w:rFonts w:ascii="Times New Roman" w:eastAsia="Batang" w:hAnsi="Times New Roman" w:cs="Times New Roman"/>
          <w:color w:val="000000" w:themeColor="text1"/>
          <w:sz w:val="20"/>
          <w:szCs w:val="20"/>
          <w:lang w:val="lv-LV"/>
        </w:rPr>
        <w:t>id</w:t>
      </w:r>
      <w:proofErr w:type="spellEnd"/>
      <w:r w:rsidRPr="00D732EC">
        <w:rPr>
          <w:rFonts w:ascii="Times New Roman" w:eastAsia="Batang" w:hAnsi="Times New Roman" w:cs="Times New Roman"/>
          <w:color w:val="000000" w:themeColor="text1"/>
          <w:sz w:val="20"/>
          <w:szCs w:val="20"/>
          <w:lang w:val="lv-LV"/>
        </w:rPr>
        <w:t>. Nr.RS 2022/04/CA</w:t>
      </w:r>
    </w:p>
    <w:p w14:paraId="2C0E5C73" w14:textId="77777777" w:rsidR="00D732EC" w:rsidRPr="00D732EC" w:rsidRDefault="00D732EC" w:rsidP="00D732EC">
      <w:pPr>
        <w:spacing w:before="1" w:after="0" w:line="240" w:lineRule="auto"/>
        <w:ind w:right="3252"/>
        <w:rPr>
          <w:rFonts w:ascii="Times New Roman" w:eastAsia="Batang" w:hAnsi="Times New Roman" w:cs="Times New Roman"/>
          <w:b/>
          <w:sz w:val="20"/>
          <w:szCs w:val="20"/>
          <w:lang w:val="lv-LV"/>
        </w:rPr>
      </w:pPr>
    </w:p>
    <w:p w14:paraId="3DFD648B" w14:textId="77777777" w:rsidR="00D732EC" w:rsidRPr="00D732EC" w:rsidRDefault="00D732EC" w:rsidP="00D732EC">
      <w:pPr>
        <w:keepNext/>
        <w:spacing w:before="240" w:after="60" w:line="240" w:lineRule="auto"/>
        <w:jc w:val="center"/>
        <w:outlineLvl w:val="2"/>
        <w:rPr>
          <w:rFonts w:ascii="Times New Roman" w:eastAsia="Batang" w:hAnsi="Times New Roman" w:cs="Times New Roman"/>
          <w:b/>
          <w:bCs/>
          <w:sz w:val="24"/>
          <w:szCs w:val="24"/>
          <w:u w:val="single"/>
          <w:lang w:val="lv-LV"/>
        </w:rPr>
      </w:pPr>
      <w:bookmarkStart w:id="0" w:name="_Toc517177208"/>
      <w:bookmarkStart w:id="1" w:name="_Toc517623414"/>
      <w:bookmarkStart w:id="2" w:name="_Toc517691783"/>
      <w:bookmarkStart w:id="3" w:name="_Toc517692218"/>
      <w:bookmarkStart w:id="4" w:name="_Toc531861011"/>
      <w:bookmarkStart w:id="5" w:name="_Toc531862779"/>
      <w:bookmarkStart w:id="6" w:name="_Toc532211908"/>
      <w:r w:rsidRPr="00D732EC">
        <w:rPr>
          <w:rFonts w:ascii="Times New Roman" w:eastAsia="Batang" w:hAnsi="Times New Roman" w:cs="Times New Roman"/>
          <w:b/>
          <w:bCs/>
          <w:sz w:val="24"/>
          <w:szCs w:val="24"/>
          <w:u w:val="single"/>
          <w:lang w:val="lv-LV"/>
        </w:rPr>
        <w:t>PRETENDENTA PIETEIKUMS</w:t>
      </w:r>
      <w:bookmarkEnd w:id="0"/>
      <w:bookmarkEnd w:id="1"/>
      <w:bookmarkEnd w:id="2"/>
      <w:bookmarkEnd w:id="3"/>
      <w:bookmarkEnd w:id="4"/>
      <w:bookmarkEnd w:id="5"/>
      <w:bookmarkEnd w:id="6"/>
    </w:p>
    <w:p w14:paraId="3D070E40" w14:textId="77777777" w:rsidR="00D732EC" w:rsidRPr="00D732EC" w:rsidRDefault="00D732EC" w:rsidP="00D732EC">
      <w:pPr>
        <w:spacing w:after="0" w:line="228" w:lineRule="exact"/>
        <w:ind w:right="-1"/>
        <w:jc w:val="center"/>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 xml:space="preserve">par piedalīšanos iepirkuma procedūrā </w:t>
      </w:r>
    </w:p>
    <w:p w14:paraId="52BA7A5A" w14:textId="77777777" w:rsidR="00D732EC" w:rsidRPr="00D732EC" w:rsidRDefault="00D732EC" w:rsidP="00D732EC">
      <w:pPr>
        <w:spacing w:after="0" w:line="240" w:lineRule="auto"/>
        <w:jc w:val="center"/>
        <w:rPr>
          <w:rFonts w:ascii="Times New Roman" w:eastAsia="Times New Roman" w:hAnsi="Times New Roman" w:cs="Times New Roman"/>
          <w:b/>
          <w:bCs/>
          <w:sz w:val="24"/>
          <w:szCs w:val="24"/>
          <w:lang w:val="lv-LV"/>
        </w:rPr>
      </w:pPr>
      <w:r w:rsidRPr="00D732EC">
        <w:rPr>
          <w:rFonts w:ascii="Times New Roman" w:eastAsia="Times New Roman" w:hAnsi="Times New Roman" w:cs="Times New Roman"/>
          <w:b/>
          <w:bCs/>
          <w:sz w:val="24"/>
          <w:szCs w:val="24"/>
          <w:lang w:val="lv-LV"/>
        </w:rPr>
        <w:t>“Siltumenerģijas piegāde SIA “Rēzeknes siltumtīkli” Ziemeļu rajona siltumapgādes tīklam”</w:t>
      </w:r>
    </w:p>
    <w:p w14:paraId="56F4A503" w14:textId="77777777" w:rsidR="00D732EC" w:rsidRPr="00D732EC" w:rsidRDefault="00D732EC" w:rsidP="00D732EC">
      <w:pPr>
        <w:spacing w:after="0" w:line="240" w:lineRule="auto"/>
        <w:jc w:val="center"/>
        <w:rPr>
          <w:rFonts w:ascii="Times New Roman" w:eastAsia="Batang" w:hAnsi="Times New Roman" w:cs="Times New Roman"/>
          <w:color w:val="000000" w:themeColor="text1"/>
          <w:sz w:val="24"/>
          <w:szCs w:val="24"/>
          <w:lang w:val="lv-LV"/>
        </w:rPr>
      </w:pPr>
      <w:r w:rsidRPr="00D732EC">
        <w:rPr>
          <w:rFonts w:ascii="Times New Roman" w:eastAsia="Times New Roman" w:hAnsi="Times New Roman" w:cs="Times New Roman"/>
          <w:b/>
          <w:bCs/>
          <w:sz w:val="24"/>
          <w:szCs w:val="24"/>
          <w:lang w:val="lv-LV"/>
        </w:rPr>
        <w:t xml:space="preserve"> </w:t>
      </w:r>
      <w:r w:rsidRPr="00D732EC">
        <w:rPr>
          <w:rFonts w:ascii="Times New Roman" w:eastAsia="Batang" w:hAnsi="Times New Roman" w:cs="Times New Roman"/>
          <w:color w:val="000000" w:themeColor="text1"/>
          <w:sz w:val="24"/>
          <w:szCs w:val="24"/>
          <w:lang w:val="lv-LV"/>
        </w:rPr>
        <w:t>(identifikācijas Nr. RS 2022/04/CA)</w:t>
      </w:r>
    </w:p>
    <w:tbl>
      <w:tblPr>
        <w:tblW w:w="9532" w:type="dxa"/>
        <w:tblInd w:w="216" w:type="dxa"/>
        <w:tblLayout w:type="fixed"/>
        <w:tblCellMar>
          <w:left w:w="0" w:type="dxa"/>
          <w:right w:w="0" w:type="dxa"/>
        </w:tblCellMar>
        <w:tblLook w:val="01E0" w:firstRow="1" w:lastRow="1" w:firstColumn="1" w:lastColumn="1" w:noHBand="0" w:noVBand="0"/>
      </w:tblPr>
      <w:tblGrid>
        <w:gridCol w:w="9532"/>
      </w:tblGrid>
      <w:tr w:rsidR="00D732EC" w:rsidRPr="00D732EC" w14:paraId="633A1F21" w14:textId="77777777" w:rsidTr="0098618E">
        <w:trPr>
          <w:trHeight w:val="492"/>
        </w:trPr>
        <w:tc>
          <w:tcPr>
            <w:tcW w:w="9532" w:type="dxa"/>
          </w:tcPr>
          <w:p w14:paraId="026B4786" w14:textId="77777777" w:rsidR="00D732EC" w:rsidRPr="00D732EC" w:rsidRDefault="00D732EC" w:rsidP="00D732EC">
            <w:pPr>
              <w:widowControl w:val="0"/>
              <w:autoSpaceDE w:val="0"/>
              <w:autoSpaceDN w:val="0"/>
              <w:spacing w:after="0" w:line="240" w:lineRule="auto"/>
              <w:ind w:left="-639"/>
              <w:rPr>
                <w:rFonts w:ascii="Times New Roman" w:eastAsia="Batang" w:hAnsi="Times New Roman" w:cs="Times New Roman"/>
                <w:sz w:val="20"/>
                <w:szCs w:val="20"/>
                <w:lang w:val="lv-LV" w:eastAsia="lv"/>
              </w:rPr>
            </w:pPr>
          </w:p>
          <w:tbl>
            <w:tblPr>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4759"/>
            </w:tblGrid>
            <w:tr w:rsidR="00D732EC" w:rsidRPr="00D732EC" w14:paraId="03F99236" w14:textId="77777777" w:rsidTr="0098618E">
              <w:tc>
                <w:tcPr>
                  <w:tcW w:w="4067" w:type="dxa"/>
                  <w:shd w:val="clear" w:color="auto" w:fill="auto"/>
                </w:tcPr>
                <w:p w14:paraId="68A39494"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Pretendents:</w:t>
                  </w:r>
                </w:p>
              </w:tc>
              <w:tc>
                <w:tcPr>
                  <w:tcW w:w="4759" w:type="dxa"/>
                  <w:shd w:val="clear" w:color="auto" w:fill="auto"/>
                </w:tcPr>
                <w:p w14:paraId="6687D4BF"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5E27B682" w14:textId="77777777" w:rsidTr="0098618E">
              <w:tc>
                <w:tcPr>
                  <w:tcW w:w="4067" w:type="dxa"/>
                  <w:shd w:val="clear" w:color="auto" w:fill="auto"/>
                </w:tcPr>
                <w:p w14:paraId="186AC789"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Vienotais reģistrācijas numurs</w:t>
                  </w:r>
                </w:p>
              </w:tc>
              <w:tc>
                <w:tcPr>
                  <w:tcW w:w="4759" w:type="dxa"/>
                  <w:shd w:val="clear" w:color="auto" w:fill="auto"/>
                </w:tcPr>
                <w:p w14:paraId="537582CC"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2AC38E29" w14:textId="77777777" w:rsidTr="0098618E">
              <w:tc>
                <w:tcPr>
                  <w:tcW w:w="4067" w:type="dxa"/>
                  <w:shd w:val="clear" w:color="auto" w:fill="auto"/>
                </w:tcPr>
                <w:p w14:paraId="3491705F"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PVN maksātāja reģistrācijas numurs</w:t>
                  </w:r>
                </w:p>
              </w:tc>
              <w:tc>
                <w:tcPr>
                  <w:tcW w:w="4759" w:type="dxa"/>
                  <w:shd w:val="clear" w:color="auto" w:fill="auto"/>
                </w:tcPr>
                <w:p w14:paraId="4A90A981"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30B08F1D" w14:textId="77777777" w:rsidTr="0098618E">
              <w:tc>
                <w:tcPr>
                  <w:tcW w:w="4067" w:type="dxa"/>
                  <w:shd w:val="clear" w:color="auto" w:fill="auto"/>
                </w:tcPr>
                <w:p w14:paraId="2B317BA2"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Juridiskā adrese:</w:t>
                  </w:r>
                </w:p>
              </w:tc>
              <w:tc>
                <w:tcPr>
                  <w:tcW w:w="4759" w:type="dxa"/>
                  <w:shd w:val="clear" w:color="auto" w:fill="auto"/>
                </w:tcPr>
                <w:p w14:paraId="2460CD4B"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59732965" w14:textId="77777777" w:rsidTr="0098618E">
              <w:tc>
                <w:tcPr>
                  <w:tcW w:w="4067" w:type="dxa"/>
                  <w:shd w:val="clear" w:color="auto" w:fill="auto"/>
                </w:tcPr>
                <w:p w14:paraId="006F0F59"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Faktiskā / Korespondences adrese</w:t>
                  </w:r>
                </w:p>
              </w:tc>
              <w:tc>
                <w:tcPr>
                  <w:tcW w:w="4759" w:type="dxa"/>
                  <w:shd w:val="clear" w:color="auto" w:fill="auto"/>
                </w:tcPr>
                <w:p w14:paraId="3FAC8B92"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6D9881A8" w14:textId="77777777" w:rsidTr="0098618E">
              <w:tc>
                <w:tcPr>
                  <w:tcW w:w="4067" w:type="dxa"/>
                  <w:shd w:val="clear" w:color="auto" w:fill="auto"/>
                </w:tcPr>
                <w:p w14:paraId="3207E654"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roofErr w:type="spellStart"/>
                  <w:r w:rsidRPr="00D732EC">
                    <w:rPr>
                      <w:rFonts w:ascii="Times New Roman" w:eastAsia="Batang" w:hAnsi="Times New Roman" w:cs="Times New Roman"/>
                      <w:sz w:val="20"/>
                      <w:szCs w:val="20"/>
                      <w:lang w:val="lv-LV" w:eastAsia="lv"/>
                    </w:rPr>
                    <w:t>Paraksttiesīgā</w:t>
                  </w:r>
                  <w:proofErr w:type="spellEnd"/>
                  <w:r w:rsidRPr="00D732EC">
                    <w:rPr>
                      <w:rFonts w:ascii="Times New Roman" w:eastAsia="Batang" w:hAnsi="Times New Roman" w:cs="Times New Roman"/>
                      <w:sz w:val="20"/>
                      <w:szCs w:val="20"/>
                      <w:lang w:val="lv-LV" w:eastAsia="lv"/>
                    </w:rPr>
                    <w:t xml:space="preserve"> persona (amats, vārds un uzvārds)</w:t>
                  </w:r>
                </w:p>
              </w:tc>
              <w:tc>
                <w:tcPr>
                  <w:tcW w:w="4759" w:type="dxa"/>
                  <w:shd w:val="clear" w:color="auto" w:fill="auto"/>
                </w:tcPr>
                <w:p w14:paraId="741BE7CC"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5291A3AF" w14:textId="77777777" w:rsidTr="0098618E">
              <w:tc>
                <w:tcPr>
                  <w:tcW w:w="4067" w:type="dxa"/>
                  <w:shd w:val="clear" w:color="auto" w:fill="auto"/>
                </w:tcPr>
                <w:p w14:paraId="0EB2F050"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Pilnvarotā persona, kurai piešķirtas tiesības pārstāvēt Pretendentu Iepirkuma procedūras ietvaros (vārds un uzvārds, izsniegtās pilnvaras datums)</w:t>
                  </w:r>
                </w:p>
              </w:tc>
              <w:tc>
                <w:tcPr>
                  <w:tcW w:w="4759" w:type="dxa"/>
                  <w:shd w:val="clear" w:color="auto" w:fill="auto"/>
                </w:tcPr>
                <w:p w14:paraId="01B9DE4B"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55456097" w14:textId="77777777" w:rsidTr="0098618E">
              <w:tc>
                <w:tcPr>
                  <w:tcW w:w="4067" w:type="dxa"/>
                  <w:shd w:val="clear" w:color="auto" w:fill="auto"/>
                </w:tcPr>
                <w:p w14:paraId="38415282"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Pretendentu pārstāvošās personas kontaktinformācija (tiek izmantota saziņai):</w:t>
                  </w:r>
                </w:p>
              </w:tc>
              <w:tc>
                <w:tcPr>
                  <w:tcW w:w="4759" w:type="dxa"/>
                  <w:shd w:val="clear" w:color="auto" w:fill="auto"/>
                </w:tcPr>
                <w:p w14:paraId="3D071F37"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60863150" w14:textId="77777777" w:rsidTr="0098618E">
              <w:trPr>
                <w:trHeight w:val="271"/>
              </w:trPr>
              <w:tc>
                <w:tcPr>
                  <w:tcW w:w="4067" w:type="dxa"/>
                  <w:shd w:val="clear" w:color="auto" w:fill="auto"/>
                </w:tcPr>
                <w:p w14:paraId="61975200" w14:textId="77777777" w:rsidR="00D732EC" w:rsidRPr="00D732EC" w:rsidRDefault="00D732EC" w:rsidP="00D732EC">
                  <w:pPr>
                    <w:widowControl w:val="0"/>
                    <w:autoSpaceDE w:val="0"/>
                    <w:autoSpaceDN w:val="0"/>
                    <w:spacing w:after="0" w:line="240" w:lineRule="auto"/>
                    <w:jc w:val="center"/>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Telefona numurs:</w:t>
                  </w:r>
                </w:p>
              </w:tc>
              <w:tc>
                <w:tcPr>
                  <w:tcW w:w="4759" w:type="dxa"/>
                  <w:shd w:val="clear" w:color="auto" w:fill="auto"/>
                </w:tcPr>
                <w:p w14:paraId="0531BF57"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65BB52A5" w14:textId="77777777" w:rsidTr="0098618E">
              <w:tc>
                <w:tcPr>
                  <w:tcW w:w="4067" w:type="dxa"/>
                  <w:shd w:val="clear" w:color="auto" w:fill="auto"/>
                </w:tcPr>
                <w:p w14:paraId="171EB98F" w14:textId="77777777" w:rsidR="00D732EC" w:rsidRPr="00D732EC" w:rsidRDefault="00D732EC" w:rsidP="00D732EC">
                  <w:pPr>
                    <w:widowControl w:val="0"/>
                    <w:autoSpaceDE w:val="0"/>
                    <w:autoSpaceDN w:val="0"/>
                    <w:spacing w:after="0" w:line="240" w:lineRule="auto"/>
                    <w:jc w:val="center"/>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Fakss:</w:t>
                  </w:r>
                </w:p>
              </w:tc>
              <w:tc>
                <w:tcPr>
                  <w:tcW w:w="4759" w:type="dxa"/>
                  <w:shd w:val="clear" w:color="auto" w:fill="auto"/>
                </w:tcPr>
                <w:p w14:paraId="10C16138"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r w:rsidR="00D732EC" w:rsidRPr="00D732EC" w14:paraId="0E8ADDD3" w14:textId="77777777" w:rsidTr="0098618E">
              <w:tc>
                <w:tcPr>
                  <w:tcW w:w="4067" w:type="dxa"/>
                  <w:shd w:val="clear" w:color="auto" w:fill="auto"/>
                </w:tcPr>
                <w:p w14:paraId="5E5E71B6" w14:textId="77777777" w:rsidR="00D732EC" w:rsidRPr="00D732EC" w:rsidRDefault="00D732EC" w:rsidP="00D732EC">
                  <w:pPr>
                    <w:widowControl w:val="0"/>
                    <w:autoSpaceDE w:val="0"/>
                    <w:autoSpaceDN w:val="0"/>
                    <w:spacing w:after="0" w:line="240" w:lineRule="auto"/>
                    <w:jc w:val="center"/>
                    <w:rPr>
                      <w:rFonts w:ascii="Times New Roman" w:eastAsia="Batang" w:hAnsi="Times New Roman" w:cs="Times New Roman"/>
                      <w:sz w:val="20"/>
                      <w:szCs w:val="20"/>
                      <w:lang w:val="lv-LV" w:eastAsia="lv"/>
                    </w:rPr>
                  </w:pPr>
                  <w:r w:rsidRPr="00D732EC">
                    <w:rPr>
                      <w:rFonts w:ascii="Times New Roman" w:eastAsia="Batang" w:hAnsi="Times New Roman" w:cs="Times New Roman"/>
                      <w:sz w:val="20"/>
                      <w:szCs w:val="20"/>
                      <w:lang w:val="lv-LV" w:eastAsia="lv"/>
                    </w:rPr>
                    <w:t>e-pasts:</w:t>
                  </w:r>
                </w:p>
              </w:tc>
              <w:tc>
                <w:tcPr>
                  <w:tcW w:w="4759" w:type="dxa"/>
                  <w:shd w:val="clear" w:color="auto" w:fill="auto"/>
                </w:tcPr>
                <w:p w14:paraId="683D30ED" w14:textId="77777777" w:rsidR="00D732EC" w:rsidRPr="00D732EC" w:rsidRDefault="00D732EC" w:rsidP="00D732EC">
                  <w:pPr>
                    <w:widowControl w:val="0"/>
                    <w:autoSpaceDE w:val="0"/>
                    <w:autoSpaceDN w:val="0"/>
                    <w:spacing w:after="0" w:line="240" w:lineRule="auto"/>
                    <w:rPr>
                      <w:rFonts w:ascii="Times New Roman" w:eastAsia="Batang" w:hAnsi="Times New Roman" w:cs="Times New Roman"/>
                      <w:sz w:val="20"/>
                      <w:szCs w:val="20"/>
                      <w:lang w:val="lv-LV" w:eastAsia="lv"/>
                    </w:rPr>
                  </w:pPr>
                </w:p>
              </w:tc>
            </w:tr>
          </w:tbl>
          <w:p w14:paraId="006CA672" w14:textId="77777777" w:rsidR="00D732EC" w:rsidRPr="00D732EC" w:rsidRDefault="00D732EC" w:rsidP="00D732EC">
            <w:pPr>
              <w:widowControl w:val="0"/>
              <w:autoSpaceDE w:val="0"/>
              <w:autoSpaceDN w:val="0"/>
              <w:spacing w:after="0" w:line="240" w:lineRule="auto"/>
              <w:ind w:left="110"/>
              <w:rPr>
                <w:rFonts w:ascii="Times New Roman" w:eastAsia="Batang" w:hAnsi="Times New Roman" w:cs="Times New Roman"/>
                <w:sz w:val="20"/>
                <w:szCs w:val="20"/>
                <w:lang w:val="lv-LV" w:eastAsia="lv"/>
              </w:rPr>
            </w:pPr>
          </w:p>
        </w:tc>
      </w:tr>
    </w:tbl>
    <w:p w14:paraId="47C92C46" w14:textId="77777777" w:rsidR="00D732EC" w:rsidRPr="00D732EC" w:rsidRDefault="00D732EC" w:rsidP="00D732EC">
      <w:pPr>
        <w:spacing w:after="0" w:line="240" w:lineRule="auto"/>
        <w:rPr>
          <w:rFonts w:ascii="Times New Roman" w:eastAsia="Batang" w:hAnsi="Times New Roman" w:cs="Times New Roman"/>
          <w:sz w:val="20"/>
          <w:szCs w:val="20"/>
          <w:lang w:val="lv-LV"/>
        </w:rPr>
      </w:pPr>
    </w:p>
    <w:p w14:paraId="0BB46554" w14:textId="77777777" w:rsidR="00D732EC" w:rsidRPr="00D732EC" w:rsidRDefault="00D732EC" w:rsidP="00D732EC">
      <w:pPr>
        <w:spacing w:after="0" w:line="240" w:lineRule="auto"/>
        <w:rPr>
          <w:rFonts w:ascii="Times New Roman" w:eastAsia="Batang" w:hAnsi="Times New Roman" w:cs="Times New Roman"/>
          <w:b/>
          <w:bCs/>
          <w:sz w:val="20"/>
          <w:szCs w:val="20"/>
          <w:lang w:val="lv-LV"/>
        </w:rPr>
      </w:pPr>
      <w:r w:rsidRPr="00D732EC">
        <w:rPr>
          <w:rFonts w:ascii="Times New Roman" w:eastAsia="Batang" w:hAnsi="Times New Roman" w:cs="Times New Roman"/>
          <w:b/>
          <w:bCs/>
          <w:sz w:val="20"/>
          <w:szCs w:val="20"/>
          <w:lang w:val="lv-LV"/>
        </w:rPr>
        <w:t>Ar šī Piedāvājuma pieteikuma iesniegšanu Pasūtītājam –</w:t>
      </w:r>
    </w:p>
    <w:p w14:paraId="22A01093" w14:textId="77777777" w:rsidR="00D732EC" w:rsidRPr="00D732EC" w:rsidRDefault="00D732EC" w:rsidP="00D732EC">
      <w:pPr>
        <w:spacing w:after="0" w:line="240" w:lineRule="auto"/>
        <w:rPr>
          <w:rFonts w:ascii="Times New Roman" w:eastAsia="Batang" w:hAnsi="Times New Roman" w:cs="Times New Roman"/>
          <w:sz w:val="20"/>
          <w:szCs w:val="20"/>
          <w:lang w:val="lv-LV"/>
        </w:rPr>
      </w:pPr>
    </w:p>
    <w:p w14:paraId="71A88EB2" w14:textId="77777777" w:rsidR="00D732EC" w:rsidRPr="00D732EC" w:rsidRDefault="00D732EC" w:rsidP="00D732EC">
      <w:pPr>
        <w:spacing w:after="0" w:line="240" w:lineRule="auto"/>
        <w:ind w:right="-1"/>
        <w:jc w:val="center"/>
        <w:rPr>
          <w:rFonts w:ascii="Times New Roman" w:eastAsia="Batang" w:hAnsi="Times New Roman" w:cs="Times New Roman"/>
          <w:lang w:val="lv-LV"/>
        </w:rPr>
      </w:pPr>
      <w:r w:rsidRPr="00D732EC">
        <w:rPr>
          <w:rFonts w:ascii="Times New Roman" w:eastAsia="Batang" w:hAnsi="Times New Roman" w:cs="Times New Roman"/>
          <w:lang w:val="lv-LV"/>
        </w:rPr>
        <w:t xml:space="preserve">Piesakām sevi kā Pretendentu dalībai Cenu aptaujā </w:t>
      </w:r>
      <w:r w:rsidRPr="00D732EC">
        <w:rPr>
          <w:rFonts w:ascii="Times New Roman" w:eastAsia="Times New Roman" w:hAnsi="Times New Roman" w:cs="Times New Roman"/>
          <w:b/>
          <w:bCs/>
          <w:lang w:val="lv-LV"/>
        </w:rPr>
        <w:t xml:space="preserve">“Siltumenerģijas piegāde SIA “Rēzeknes siltumtīkli” Centra rajona siltumapgādes tīklam” </w:t>
      </w:r>
      <w:r w:rsidRPr="00D732EC">
        <w:rPr>
          <w:rFonts w:ascii="Times New Roman" w:eastAsia="Times New Roman" w:hAnsi="Times New Roman" w:cs="Times New Roman"/>
          <w:lang w:val="lv-LV"/>
        </w:rPr>
        <w:t>(identifikācijas Nr. RS 2022/04/CA</w:t>
      </w:r>
    </w:p>
    <w:p w14:paraId="6A7744D0" w14:textId="77777777" w:rsidR="00D732EC" w:rsidRPr="00D732EC" w:rsidRDefault="00D732EC" w:rsidP="00D732EC">
      <w:pPr>
        <w:spacing w:after="0" w:line="240" w:lineRule="auto"/>
        <w:jc w:val="both"/>
        <w:rPr>
          <w:rFonts w:ascii="Times New Roman" w:eastAsia="Times New Roman" w:hAnsi="Times New Roman" w:cs="Times New Roman"/>
          <w:sz w:val="20"/>
          <w:szCs w:val="20"/>
          <w:lang w:val="lv-LV"/>
        </w:rPr>
      </w:pPr>
    </w:p>
    <w:p w14:paraId="7C97CD08" w14:textId="77777777" w:rsidR="00D732EC" w:rsidRPr="00D732EC" w:rsidRDefault="00D732EC" w:rsidP="00D732EC">
      <w:pPr>
        <w:spacing w:after="0" w:line="240" w:lineRule="auto"/>
        <w:jc w:val="both"/>
        <w:rPr>
          <w:rFonts w:ascii="Times New Roman" w:eastAsia="Times New Roman" w:hAnsi="Times New Roman" w:cs="Times New Roman"/>
          <w:sz w:val="20"/>
          <w:szCs w:val="20"/>
          <w:lang w:val="lv-LV"/>
        </w:rPr>
      </w:pPr>
      <w:r w:rsidRPr="00D732EC">
        <w:rPr>
          <w:rFonts w:ascii="Times New Roman" w:eastAsia="Times New Roman" w:hAnsi="Times New Roman" w:cs="Times New Roman"/>
          <w:sz w:val="20"/>
          <w:szCs w:val="20"/>
          <w:lang w:val="lv-LV"/>
        </w:rPr>
        <w:t>Mēs, _________</w:t>
      </w:r>
      <w:r w:rsidRPr="00D732EC">
        <w:rPr>
          <w:rFonts w:ascii="Times New Roman" w:eastAsia="Times New Roman" w:hAnsi="Times New Roman" w:cs="Times New Roman"/>
          <w:i/>
          <w:iCs/>
          <w:sz w:val="20"/>
          <w:szCs w:val="20"/>
          <w:lang w:val="lv-LV"/>
        </w:rPr>
        <w:t>pretendents_____________,</w:t>
      </w:r>
      <w:r w:rsidRPr="00D732EC">
        <w:rPr>
          <w:rFonts w:ascii="Times New Roman" w:eastAsia="Times New Roman" w:hAnsi="Times New Roman" w:cs="Times New Roman"/>
          <w:sz w:val="20"/>
          <w:szCs w:val="20"/>
          <w:lang w:val="lv-LV"/>
        </w:rPr>
        <w:t xml:space="preserve"> piedāvājam veikt siltumenerģijas piegādi SIA “Rēzeknes siltumtīkli”  Ziemeļu rajona siltumapgādes tīklam saskaņā ar Cenu aptaujas nolikuma prasībām, atbilstoši mūsu piedāvājumam:</w:t>
      </w:r>
    </w:p>
    <w:p w14:paraId="66A19434" w14:textId="77777777" w:rsidR="00D732EC" w:rsidRPr="00D732EC" w:rsidRDefault="00D732EC" w:rsidP="00D732EC">
      <w:pPr>
        <w:spacing w:after="0" w:line="240" w:lineRule="auto"/>
        <w:jc w:val="both"/>
        <w:rPr>
          <w:rFonts w:ascii="Times New Roman" w:eastAsia="Times New Roman" w:hAnsi="Times New Roman" w:cs="Times New Roman"/>
          <w:sz w:val="20"/>
          <w:szCs w:val="20"/>
          <w:lang w:val="lv-LV"/>
        </w:rPr>
      </w:pPr>
    </w:p>
    <w:p w14:paraId="5FBF8919" w14:textId="77777777" w:rsidR="00D732EC" w:rsidRPr="00D732EC" w:rsidRDefault="00D732EC" w:rsidP="00D732EC">
      <w:pPr>
        <w:widowControl w:val="0"/>
        <w:numPr>
          <w:ilvl w:val="0"/>
          <w:numId w:val="5"/>
        </w:numPr>
        <w:spacing w:after="0" w:line="240" w:lineRule="auto"/>
        <w:contextualSpacing/>
        <w:jc w:val="both"/>
        <w:rPr>
          <w:rFonts w:ascii="Times New Roman" w:eastAsia="Batang" w:hAnsi="Times New Roman" w:cs="Times New Roman"/>
          <w:b/>
          <w:bCs/>
          <w:sz w:val="20"/>
          <w:szCs w:val="20"/>
          <w:lang w:val="lv-LV"/>
        </w:rPr>
      </w:pPr>
      <w:r w:rsidRPr="00D732EC">
        <w:rPr>
          <w:rFonts w:ascii="Times New Roman" w:eastAsia="Batang" w:hAnsi="Times New Roman" w:cs="Times New Roman"/>
          <w:b/>
          <w:bCs/>
          <w:sz w:val="20"/>
          <w:szCs w:val="20"/>
          <w:lang w:val="lv-LV"/>
        </w:rPr>
        <w:t xml:space="preserve">Apliecinām, ka: </w:t>
      </w:r>
    </w:p>
    <w:p w14:paraId="51FB67BC" w14:textId="77777777" w:rsidR="00D732EC" w:rsidRPr="00D732EC" w:rsidRDefault="00D732EC" w:rsidP="00D732EC">
      <w:pPr>
        <w:widowControl w:val="0"/>
        <w:numPr>
          <w:ilvl w:val="1"/>
          <w:numId w:val="5"/>
        </w:numPr>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Esam iepazinušies ar Cenu aptaujas Nolikumu, to izprotam, pieņemam bez iebildumiem un atzīstam to par mums saistošu,</w:t>
      </w:r>
    </w:p>
    <w:p w14:paraId="34C78777" w14:textId="77777777" w:rsidR="00D732EC" w:rsidRPr="00D732EC" w:rsidRDefault="00D732EC" w:rsidP="00D732EC">
      <w:pPr>
        <w:widowControl w:val="0"/>
        <w:numPr>
          <w:ilvl w:val="1"/>
          <w:numId w:val="5"/>
        </w:numPr>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Kā lietpratējam ir pilnībā saprotamas noteiktās prasības attiecībā uz Līguma priekšmetu,</w:t>
      </w:r>
    </w:p>
    <w:p w14:paraId="65A4B6D8" w14:textId="77777777" w:rsidR="00D732EC" w:rsidRPr="00D732EC" w:rsidRDefault="00D732EC" w:rsidP="00D732EC">
      <w:pPr>
        <w:widowControl w:val="0"/>
        <w:numPr>
          <w:ilvl w:val="1"/>
          <w:numId w:val="5"/>
        </w:numPr>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 xml:space="preserve">Mums ir pieejami nepieciešamie resursi, lai nodrošinātu šī pakalpojuma īstenošanu, ievērojot Līguma nosacījumus, kā arī, </w:t>
      </w:r>
    </w:p>
    <w:p w14:paraId="7B077BC5" w14:textId="77777777" w:rsidR="00D732EC" w:rsidRPr="00D732EC" w:rsidRDefault="00D732EC" w:rsidP="00D732EC">
      <w:pPr>
        <w:widowControl w:val="0"/>
        <w:numPr>
          <w:ilvl w:val="1"/>
          <w:numId w:val="5"/>
        </w:numPr>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Mums ir visas nepieciešamās profesionālās zināšanas un darbu izpildes iemaņas, tehniskais aprīkojums un citi nepieciešamie resursi, kā arī saimnieciskās darbības atļaujas un licences attiecīgo darbu veikšanai.</w:t>
      </w:r>
    </w:p>
    <w:p w14:paraId="692425B5" w14:textId="77777777" w:rsidR="00D732EC" w:rsidRPr="00D732EC" w:rsidRDefault="00D732EC" w:rsidP="00D732EC">
      <w:pPr>
        <w:widowControl w:val="0"/>
        <w:numPr>
          <w:ilvl w:val="1"/>
          <w:numId w:val="5"/>
        </w:numPr>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Mūsu piedāvājums ir spēkā _________/</w:t>
      </w:r>
      <w:r w:rsidRPr="00D732EC">
        <w:rPr>
          <w:rFonts w:ascii="Times New Roman" w:eastAsia="Batang" w:hAnsi="Times New Roman" w:cs="Times New Roman"/>
          <w:i/>
          <w:iCs/>
          <w:sz w:val="20"/>
          <w:szCs w:val="20"/>
          <w:lang w:val="lv-LV"/>
        </w:rPr>
        <w:t>norādīt dienu skaitu</w:t>
      </w:r>
      <w:r w:rsidRPr="00D732EC">
        <w:rPr>
          <w:rFonts w:ascii="Times New Roman" w:eastAsia="Batang" w:hAnsi="Times New Roman" w:cs="Times New Roman"/>
          <w:sz w:val="20"/>
          <w:szCs w:val="20"/>
          <w:lang w:val="lv-LV"/>
        </w:rPr>
        <w:t xml:space="preserve">/________ no Nolikuma 1.7.1.punktā minētās dienas, </w:t>
      </w:r>
    </w:p>
    <w:p w14:paraId="2AC77562" w14:textId="77777777" w:rsidR="00D732EC" w:rsidRPr="00D732EC" w:rsidRDefault="00D732EC" w:rsidP="00D732EC">
      <w:pPr>
        <w:widowControl w:val="0"/>
        <w:numPr>
          <w:ilvl w:val="1"/>
          <w:numId w:val="5"/>
        </w:numPr>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Uz mums neattiecas Nolikuma 4.1.punktā noteiktie izslēgšanas nosacījumi</w:t>
      </w:r>
      <w:r w:rsidRPr="00D732EC">
        <w:rPr>
          <w:rFonts w:ascii="Times New Roman" w:eastAsia="Batang" w:hAnsi="Times New Roman" w:cs="Times New Roman"/>
          <w:bCs/>
          <w:sz w:val="20"/>
          <w:szCs w:val="20"/>
          <w:lang w:val="lv-LV" w:bidi="lv-LV"/>
        </w:rPr>
        <w:t xml:space="preserve"> un Starptautisko un Latvijas Republikas nacionālo sankciju likuma 11.</w:t>
      </w:r>
      <w:r w:rsidRPr="00D732EC">
        <w:rPr>
          <w:rFonts w:ascii="Times New Roman" w:eastAsia="Batang" w:hAnsi="Times New Roman" w:cs="Times New Roman"/>
          <w:bCs/>
          <w:sz w:val="20"/>
          <w:szCs w:val="20"/>
          <w:vertAlign w:val="superscript"/>
          <w:lang w:val="lv-LV" w:bidi="lv-LV"/>
        </w:rPr>
        <w:t>1</w:t>
      </w:r>
      <w:r w:rsidRPr="00D732EC">
        <w:rPr>
          <w:rFonts w:ascii="Times New Roman" w:eastAsia="Batang" w:hAnsi="Times New Roman" w:cs="Times New Roman"/>
          <w:bCs/>
          <w:sz w:val="20"/>
          <w:szCs w:val="20"/>
          <w:lang w:val="lv-LV" w:bidi="lv-LV"/>
        </w:rPr>
        <w:t xml:space="preserve"> pantā paredzētie gadījumi</w:t>
      </w:r>
      <w:r w:rsidRPr="00D732EC">
        <w:rPr>
          <w:rFonts w:ascii="Times New Roman" w:eastAsia="Times New Roman" w:hAnsi="Times New Roman" w:cs="Times New Roman"/>
          <w:sz w:val="24"/>
          <w:szCs w:val="24"/>
          <w:lang w:val="lv-LV"/>
        </w:rPr>
        <w:t>.</w:t>
      </w:r>
    </w:p>
    <w:p w14:paraId="40EF0845" w14:textId="77777777" w:rsidR="00D732EC" w:rsidRPr="00D732EC" w:rsidRDefault="00D732EC" w:rsidP="00D732EC">
      <w:pPr>
        <w:widowControl w:val="0"/>
        <w:numPr>
          <w:ilvl w:val="1"/>
          <w:numId w:val="5"/>
        </w:numPr>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Pievienotajā Finanšu piedāvājumā piedāvātā cena ietver visus ar pakalpojuma sniegšanu saistītos izdevumus, kuri Pretendentam var rasties Līguma izpildes sakarā.</w:t>
      </w:r>
    </w:p>
    <w:p w14:paraId="2D1D0679" w14:textId="77777777" w:rsidR="00D732EC" w:rsidRPr="00D732EC" w:rsidRDefault="00D732EC" w:rsidP="00D732EC">
      <w:pPr>
        <w:spacing w:after="0" w:line="240" w:lineRule="auto"/>
        <w:jc w:val="both"/>
        <w:rPr>
          <w:rFonts w:ascii="Times New Roman" w:eastAsia="Batang" w:hAnsi="Times New Roman" w:cs="Times New Roman"/>
          <w:sz w:val="20"/>
          <w:szCs w:val="20"/>
          <w:lang w:val="lv-LV"/>
        </w:rPr>
      </w:pPr>
    </w:p>
    <w:p w14:paraId="4D8E2DC4" w14:textId="77777777" w:rsidR="00D732EC" w:rsidRPr="00D732EC" w:rsidRDefault="00D732EC" w:rsidP="00D732EC">
      <w:pPr>
        <w:spacing w:after="0" w:line="240" w:lineRule="auto"/>
        <w:jc w:val="both"/>
        <w:rPr>
          <w:rFonts w:ascii="Times New Roman" w:eastAsia="Times New Roman" w:hAnsi="Times New Roman" w:cs="Times New Roman"/>
          <w:sz w:val="24"/>
          <w:szCs w:val="24"/>
          <w:lang w:val="en-US"/>
        </w:rPr>
      </w:pPr>
      <w:r w:rsidRPr="00D732EC">
        <w:rPr>
          <w:rFonts w:ascii="Times New Roman" w:eastAsia="Batang" w:hAnsi="Times New Roman" w:cs="Times New Roman"/>
          <w:sz w:val="20"/>
          <w:szCs w:val="20"/>
          <w:lang w:val="lv-LV"/>
        </w:rPr>
        <w:t>Ar šo informējam, ka Pretendents atbilst _________/</w:t>
      </w:r>
      <w:r w:rsidRPr="00D732EC">
        <w:rPr>
          <w:rFonts w:ascii="Times New Roman" w:eastAsia="Batang" w:hAnsi="Times New Roman" w:cs="Times New Roman"/>
          <w:i/>
          <w:iCs/>
          <w:sz w:val="20"/>
          <w:szCs w:val="20"/>
          <w:lang w:val="lv-LV"/>
        </w:rPr>
        <w:t>norādīt mazajam vai vidēja uzņēmuma statusam</w:t>
      </w:r>
      <w:r w:rsidRPr="00D732EC">
        <w:rPr>
          <w:rFonts w:ascii="Times New Roman" w:eastAsia="Batang" w:hAnsi="Times New Roman" w:cs="Times New Roman"/>
          <w:sz w:val="20"/>
          <w:szCs w:val="20"/>
          <w:lang w:val="lv-LV"/>
        </w:rPr>
        <w:t>/______</w:t>
      </w:r>
      <w:r w:rsidRPr="00D732EC">
        <w:rPr>
          <w:rFonts w:ascii="Times New Roman" w:eastAsia="Times New Roman" w:hAnsi="Times New Roman" w:cs="Times New Roman"/>
          <w:sz w:val="24"/>
          <w:szCs w:val="24"/>
          <w:lang w:val="en-US"/>
        </w:rPr>
        <w:t>.</w:t>
      </w:r>
      <w:r w:rsidRPr="00D732EC">
        <w:rPr>
          <w:rFonts w:ascii="Times New Roman" w:eastAsia="Times New Roman" w:hAnsi="Times New Roman" w:cs="Times New Roman"/>
          <w:b/>
          <w:bCs/>
          <w:sz w:val="24"/>
          <w:szCs w:val="24"/>
          <w:vertAlign w:val="superscript"/>
          <w:lang w:val="en-US"/>
        </w:rPr>
        <w:footnoteReference w:id="1"/>
      </w:r>
    </w:p>
    <w:p w14:paraId="627EA1ED" w14:textId="77777777" w:rsidR="00D732EC" w:rsidRPr="00D732EC" w:rsidRDefault="00D732EC" w:rsidP="00D732EC">
      <w:pPr>
        <w:spacing w:after="0" w:line="240" w:lineRule="auto"/>
        <w:jc w:val="both"/>
        <w:rPr>
          <w:rFonts w:ascii="Times New Roman" w:eastAsia="Batang" w:hAnsi="Times New Roman" w:cs="Times New Roman"/>
          <w:sz w:val="20"/>
          <w:szCs w:val="20"/>
          <w:lang w:val="lv-LV"/>
        </w:rPr>
      </w:pPr>
    </w:p>
    <w:p w14:paraId="2F16E641" w14:textId="77777777" w:rsidR="00D732EC" w:rsidRPr="00D732EC" w:rsidRDefault="00D732EC" w:rsidP="00D732EC">
      <w:pPr>
        <w:widowControl w:val="0"/>
        <w:numPr>
          <w:ilvl w:val="0"/>
          <w:numId w:val="6"/>
        </w:numPr>
        <w:spacing w:after="0" w:line="240" w:lineRule="auto"/>
        <w:contextualSpacing/>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Līdz ar ko, gadījumā, ja mums tiks piedāvāts noslēgt Līgumu, mēs apņemamies:</w:t>
      </w:r>
    </w:p>
    <w:p w14:paraId="1C8C0755" w14:textId="77777777" w:rsidR="00D732EC" w:rsidRPr="00D732EC" w:rsidRDefault="00D732EC" w:rsidP="00D732EC">
      <w:pPr>
        <w:widowControl w:val="0"/>
        <w:numPr>
          <w:ilvl w:val="1"/>
          <w:numId w:val="6"/>
        </w:numPr>
        <w:tabs>
          <w:tab w:val="left" w:pos="709"/>
          <w:tab w:val="left" w:pos="1560"/>
        </w:tabs>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Noslēgt Līgumu;</w:t>
      </w:r>
    </w:p>
    <w:p w14:paraId="430218CD" w14:textId="77777777" w:rsidR="00D732EC" w:rsidRPr="00D732EC" w:rsidRDefault="00D732EC" w:rsidP="00D732EC">
      <w:pPr>
        <w:widowControl w:val="0"/>
        <w:numPr>
          <w:ilvl w:val="1"/>
          <w:numId w:val="6"/>
        </w:numPr>
        <w:tabs>
          <w:tab w:val="left" w:pos="709"/>
          <w:tab w:val="left" w:pos="1560"/>
        </w:tabs>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 xml:space="preserve">Mūsu piedāvātās cenas ietvaros, kuru kā lietpratēji esam noteikuši un piedāvājuši, kā maksimāli iespējamo šī </w:t>
      </w:r>
      <w:r w:rsidRPr="00D732EC">
        <w:rPr>
          <w:rFonts w:ascii="Times New Roman" w:eastAsia="Batang" w:hAnsi="Times New Roman" w:cs="Times New Roman"/>
          <w:sz w:val="20"/>
          <w:szCs w:val="20"/>
          <w:lang w:val="lv-LV"/>
        </w:rPr>
        <w:lastRenderedPageBreak/>
        <w:t>iepirkuma cenu, ievērojot Līguma nosacījumus un mūsu piedāvātajos termiņos, pilnībā ievērojot (izpildot) Iepirkuma procedūras Nolikumā noteiktās apjomu, kvalitātes, tehniskās un funkcionālās prasības pat tad, ja mūsu Piedāvājumā tādas nebūs tieši norādītas un/vai detalizēti atrunātas (piedāvātas);</w:t>
      </w:r>
    </w:p>
    <w:p w14:paraId="427E50E8" w14:textId="77777777" w:rsidR="00D732EC" w:rsidRPr="00D732EC" w:rsidRDefault="00D732EC" w:rsidP="00D732EC">
      <w:pPr>
        <w:widowControl w:val="0"/>
        <w:numPr>
          <w:ilvl w:val="1"/>
          <w:numId w:val="6"/>
        </w:numPr>
        <w:tabs>
          <w:tab w:val="left" w:pos="709"/>
          <w:tab w:val="left" w:pos="1560"/>
        </w:tabs>
        <w:spacing w:after="0" w:line="240" w:lineRule="auto"/>
        <w:ind w:left="567"/>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Nodrošināt un iesniegt Cenu aptaujas Nolikumā minētos saistību izpildes nodrošinājumus un garantijas.</w:t>
      </w:r>
    </w:p>
    <w:p w14:paraId="02F2A55C" w14:textId="77777777" w:rsidR="00D732EC" w:rsidRPr="00D732EC" w:rsidRDefault="00D732EC" w:rsidP="00D732EC">
      <w:pPr>
        <w:tabs>
          <w:tab w:val="left" w:pos="709"/>
          <w:tab w:val="left" w:pos="1560"/>
        </w:tabs>
        <w:spacing w:after="0" w:line="240" w:lineRule="auto"/>
        <w:ind w:left="567"/>
        <w:jc w:val="both"/>
        <w:rPr>
          <w:rFonts w:ascii="Times New Roman" w:eastAsia="Batang" w:hAnsi="Times New Roman" w:cs="Times New Roman"/>
          <w:sz w:val="20"/>
          <w:szCs w:val="20"/>
          <w:lang w:val="lv-LV"/>
        </w:rPr>
      </w:pPr>
    </w:p>
    <w:p w14:paraId="31BE5C11" w14:textId="77777777" w:rsidR="00D732EC" w:rsidRPr="00D732EC" w:rsidRDefault="00D732EC" w:rsidP="00D732EC">
      <w:pPr>
        <w:widowControl w:val="0"/>
        <w:numPr>
          <w:ilvl w:val="0"/>
          <w:numId w:val="6"/>
        </w:numPr>
        <w:spacing w:after="0" w:line="240" w:lineRule="auto"/>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 xml:space="preserve">Vienlaicīgi saprotam un piekrītam, ka </w:t>
      </w:r>
      <w:r w:rsidRPr="00D732EC">
        <w:rPr>
          <w:rFonts w:ascii="Times New Roman" w:eastAsia="Times New Roman" w:hAnsi="Times New Roman" w:cs="Times New Roman"/>
          <w:sz w:val="20"/>
          <w:szCs w:val="20"/>
          <w:lang w:val="lv-LV"/>
        </w:rPr>
        <w:t>Pasūtītājam</w:t>
      </w:r>
      <w:r w:rsidRPr="00D732EC">
        <w:rPr>
          <w:rFonts w:ascii="Times New Roman" w:eastAsia="Batang" w:hAnsi="Times New Roman" w:cs="Times New Roman"/>
          <w:sz w:val="20"/>
          <w:szCs w:val="20"/>
          <w:lang w:val="lv-LV"/>
        </w:rPr>
        <w:t xml:space="preserve"> nav pienākums pieņemt lētāko Piedāvājumu vai arī vispār kādu no Pretendentu Piedāvājumiem, kuri </w:t>
      </w:r>
      <w:r w:rsidRPr="00D732EC">
        <w:rPr>
          <w:rFonts w:ascii="Times New Roman" w:eastAsia="Times New Roman" w:hAnsi="Times New Roman" w:cs="Times New Roman"/>
          <w:sz w:val="20"/>
          <w:szCs w:val="20"/>
          <w:lang w:val="lv-LV"/>
        </w:rPr>
        <w:t xml:space="preserve">Pasūtītājam </w:t>
      </w:r>
      <w:r w:rsidRPr="00D732EC">
        <w:rPr>
          <w:rFonts w:ascii="Times New Roman" w:eastAsia="Batang" w:hAnsi="Times New Roman" w:cs="Times New Roman"/>
          <w:sz w:val="20"/>
          <w:szCs w:val="20"/>
          <w:lang w:val="lv-LV"/>
        </w:rPr>
        <w:t>tiks iesniegti šīs iepirkuma procedūras ietvaros.</w:t>
      </w:r>
    </w:p>
    <w:p w14:paraId="6EDEC102" w14:textId="77777777" w:rsidR="00D732EC" w:rsidRPr="00D732EC" w:rsidRDefault="00D732EC" w:rsidP="00D732EC">
      <w:pPr>
        <w:widowControl w:val="0"/>
        <w:numPr>
          <w:ilvl w:val="0"/>
          <w:numId w:val="6"/>
        </w:numPr>
        <w:spacing w:after="0" w:line="240" w:lineRule="auto"/>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 xml:space="preserve">Izprotot konkurences un komercnoslēpumu būtību un nozīmi, uzņemoties pilnu materiālo atbildību pret </w:t>
      </w:r>
      <w:r w:rsidRPr="00D732EC">
        <w:rPr>
          <w:rFonts w:ascii="Times New Roman" w:eastAsia="Times New Roman" w:hAnsi="Times New Roman" w:cs="Times New Roman"/>
          <w:sz w:val="20"/>
          <w:szCs w:val="20"/>
          <w:lang w:val="lv-LV"/>
        </w:rPr>
        <w:t>Pasūtītāju</w:t>
      </w:r>
      <w:r w:rsidRPr="00D732EC">
        <w:rPr>
          <w:rFonts w:ascii="Times New Roman" w:eastAsia="Batang" w:hAnsi="Times New Roman" w:cs="Times New Roman"/>
          <w:sz w:val="20"/>
          <w:szCs w:val="20"/>
          <w:lang w:val="lv-LV"/>
        </w:rPr>
        <w:t xml:space="preserve">, apņemamies neizpaust, neizplatīt vai jebkādā formā nesniegt trešajām personām, t.i., tādām personām, kuras nav tikušas iesaistītas šī Piedāvājuma sagatavošanā, tādu </w:t>
      </w:r>
      <w:r w:rsidRPr="00D732EC">
        <w:rPr>
          <w:rFonts w:ascii="Times New Roman" w:eastAsia="Times New Roman" w:hAnsi="Times New Roman" w:cs="Times New Roman"/>
          <w:sz w:val="20"/>
          <w:szCs w:val="20"/>
          <w:lang w:val="lv-LV"/>
        </w:rPr>
        <w:t>Pasūtītāja</w:t>
      </w:r>
      <w:r w:rsidRPr="00D732EC">
        <w:rPr>
          <w:rFonts w:ascii="Times New Roman" w:eastAsia="Batang" w:hAnsi="Times New Roman" w:cs="Times New Roman"/>
          <w:sz w:val="20"/>
          <w:szCs w:val="20"/>
          <w:lang w:val="lv-LV"/>
        </w:rPr>
        <w:t xml:space="preserve"> sniegto informāciju, kas nav publiski pieejama.</w:t>
      </w:r>
    </w:p>
    <w:p w14:paraId="729F497B" w14:textId="77777777" w:rsidR="00D732EC" w:rsidRPr="00D732EC" w:rsidRDefault="00D732EC" w:rsidP="00D732EC">
      <w:pPr>
        <w:widowControl w:val="0"/>
        <w:numPr>
          <w:ilvl w:val="0"/>
          <w:numId w:val="6"/>
        </w:numPr>
        <w:spacing w:after="0" w:line="240" w:lineRule="auto"/>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 xml:space="preserve">Līguma izpildē apakšuzņēmēji, kuriem nodotā darbu izpildes apjoms ir vismaz </w:t>
      </w:r>
      <w:r w:rsidRPr="00D732EC">
        <w:rPr>
          <w:rFonts w:ascii="Times New Roman" w:eastAsia="Batang" w:hAnsi="Times New Roman" w:cs="Times New Roman"/>
          <w:sz w:val="18"/>
          <w:szCs w:val="18"/>
          <w:lang w:val="lv-LV"/>
        </w:rPr>
        <w:t>10%</w:t>
      </w:r>
      <w:r w:rsidRPr="00D732EC">
        <w:rPr>
          <w:rFonts w:ascii="Times New Roman" w:eastAsia="Batang" w:hAnsi="Times New Roman" w:cs="Times New Roman"/>
          <w:sz w:val="20"/>
          <w:szCs w:val="20"/>
          <w:lang w:val="lv-LV"/>
        </w:rPr>
        <w:t xml:space="preserve"> no Līguma cenas: </w:t>
      </w:r>
      <w:r w:rsidRPr="00D732EC">
        <w:rPr>
          <w:rFonts w:ascii="Times New Roman" w:eastAsia="Batang" w:hAnsi="Times New Roman" w:cs="Times New Roman"/>
          <w:i/>
          <w:sz w:val="20"/>
          <w:szCs w:val="20"/>
          <w:lang w:val="lv-LV"/>
        </w:rPr>
        <w:t>[</w:t>
      </w:r>
      <w:r w:rsidRPr="00D732EC">
        <w:rPr>
          <w:rFonts w:ascii="Times New Roman" w:eastAsia="Batang" w:hAnsi="Times New Roman" w:cs="Times New Roman"/>
          <w:i/>
          <w:sz w:val="20"/>
          <w:szCs w:val="20"/>
          <w:shd w:val="clear" w:color="auto" w:fill="D2D2D2"/>
          <w:lang w:val="lv-LV"/>
        </w:rPr>
        <w:t>Norāda IR vai NAV).</w:t>
      </w:r>
    </w:p>
    <w:p w14:paraId="63D2F947" w14:textId="77777777" w:rsidR="00D732EC" w:rsidRPr="00D732EC" w:rsidRDefault="00D732EC" w:rsidP="00D732EC">
      <w:pPr>
        <w:widowControl w:val="0"/>
        <w:numPr>
          <w:ilvl w:val="0"/>
          <w:numId w:val="6"/>
        </w:numPr>
        <w:spacing w:after="0" w:line="240" w:lineRule="auto"/>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 xml:space="preserve">Pretendents savu kvalifikāciju un kompetenci balsta uz citu personu spējām: </w:t>
      </w:r>
      <w:r w:rsidRPr="00D732EC">
        <w:rPr>
          <w:rFonts w:ascii="Times New Roman" w:eastAsia="Batang" w:hAnsi="Times New Roman" w:cs="Times New Roman"/>
          <w:i/>
          <w:sz w:val="20"/>
          <w:szCs w:val="20"/>
          <w:lang w:val="lv-LV"/>
        </w:rPr>
        <w:t>[</w:t>
      </w:r>
      <w:r w:rsidRPr="00D732EC">
        <w:rPr>
          <w:rFonts w:ascii="Times New Roman" w:eastAsia="Batang" w:hAnsi="Times New Roman" w:cs="Times New Roman"/>
          <w:i/>
          <w:sz w:val="20"/>
          <w:szCs w:val="20"/>
          <w:shd w:val="clear" w:color="auto" w:fill="D2D2D2"/>
          <w:lang w:val="lv-LV"/>
        </w:rPr>
        <w:t>Norāda JĀ vai NĒ).</w:t>
      </w:r>
    </w:p>
    <w:p w14:paraId="2FB213E7" w14:textId="77777777" w:rsidR="00D732EC" w:rsidRPr="00D732EC" w:rsidRDefault="00D732EC" w:rsidP="00D732EC">
      <w:pPr>
        <w:widowControl w:val="0"/>
        <w:numPr>
          <w:ilvl w:val="0"/>
          <w:numId w:val="6"/>
        </w:numPr>
        <w:spacing w:after="0" w:line="240" w:lineRule="auto"/>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Apliecinām, ka visa Piedāvājumā ietvertā un sniegtā informācija (dokumenti, apraksti, u.t.t.) ir patiesa un neiebilstam, ka Iepirkumu komisija, veicot Piedāvājumu izvērtēšanu, pārliecinās par tās autentiskumu, kā arī to izvērtēšanai pēc saviem ieskatiem pieaicina neatkarīgus speciālistus.</w:t>
      </w:r>
    </w:p>
    <w:p w14:paraId="5DB2491A" w14:textId="77777777" w:rsidR="00D732EC" w:rsidRPr="00D732EC" w:rsidRDefault="00D732EC" w:rsidP="00D732EC">
      <w:pPr>
        <w:spacing w:after="0" w:line="240" w:lineRule="auto"/>
        <w:rPr>
          <w:rFonts w:ascii="Times New Roman" w:eastAsia="Batang" w:hAnsi="Times New Roman" w:cs="Times New Roman"/>
          <w:sz w:val="20"/>
          <w:szCs w:val="20"/>
          <w:lang w:val="lv-LV"/>
        </w:rPr>
      </w:pPr>
    </w:p>
    <w:p w14:paraId="1BAB4F87" w14:textId="77777777" w:rsidR="00D732EC" w:rsidRPr="00D732EC" w:rsidRDefault="00D732EC" w:rsidP="00D732EC">
      <w:pPr>
        <w:spacing w:after="0" w:line="240" w:lineRule="auto"/>
        <w:rPr>
          <w:rFonts w:ascii="Times New Roman" w:eastAsia="Batang" w:hAnsi="Times New Roman" w:cs="Times New Roman"/>
          <w:sz w:val="20"/>
          <w:szCs w:val="20"/>
          <w:lang w:val="lv-LV"/>
        </w:rPr>
      </w:pPr>
    </w:p>
    <w:p w14:paraId="1616A2CC" w14:textId="77777777" w:rsidR="00D732EC" w:rsidRPr="00D732EC" w:rsidRDefault="00D732EC" w:rsidP="00D732EC">
      <w:pPr>
        <w:tabs>
          <w:tab w:val="num" w:pos="360"/>
        </w:tabs>
        <w:spacing w:after="0" w:line="240" w:lineRule="auto"/>
        <w:jc w:val="both"/>
        <w:rPr>
          <w:rFonts w:ascii="Times New Roman" w:eastAsia="Batang" w:hAnsi="Times New Roman" w:cs="Times New Roman"/>
          <w:sz w:val="20"/>
          <w:szCs w:val="20"/>
          <w:lang w:val="lv-LV"/>
        </w:rPr>
      </w:pPr>
      <w:r w:rsidRPr="00D732EC">
        <w:rPr>
          <w:rFonts w:ascii="Times New Roman" w:eastAsia="Batang" w:hAnsi="Times New Roman" w:cs="Times New Roman"/>
          <w:b/>
          <w:i/>
          <w:sz w:val="20"/>
          <w:szCs w:val="20"/>
          <w:lang w:val="lv-LV"/>
        </w:rPr>
        <w:t>Pretendents</w:t>
      </w:r>
      <w:r w:rsidRPr="00D732EC">
        <w:rPr>
          <w:rFonts w:ascii="Times New Roman" w:eastAsia="Batang" w:hAnsi="Times New Roman" w:cs="Times New Roman"/>
          <w:sz w:val="20"/>
          <w:szCs w:val="20"/>
          <w:lang w:val="lv-LV"/>
        </w:rPr>
        <w:t>:</w:t>
      </w:r>
    </w:p>
    <w:p w14:paraId="7D701AC9" w14:textId="77777777" w:rsidR="00D732EC" w:rsidRPr="00D732EC" w:rsidRDefault="00D732EC" w:rsidP="00D732EC">
      <w:pPr>
        <w:tabs>
          <w:tab w:val="num" w:pos="360"/>
        </w:tabs>
        <w:spacing w:before="2" w:after="0" w:line="240" w:lineRule="auto"/>
        <w:jc w:val="both"/>
        <w:rPr>
          <w:rFonts w:ascii="Times New Roman" w:eastAsia="Batang" w:hAnsi="Times New Roman" w:cs="Times New Roman"/>
          <w:sz w:val="20"/>
          <w:szCs w:val="20"/>
          <w:lang w:val="lv-LV"/>
        </w:rPr>
      </w:pPr>
    </w:p>
    <w:tbl>
      <w:tblPr>
        <w:tblW w:w="0" w:type="auto"/>
        <w:tblLook w:val="04A0" w:firstRow="1" w:lastRow="0" w:firstColumn="1" w:lastColumn="0" w:noHBand="0" w:noVBand="1"/>
      </w:tblPr>
      <w:tblGrid>
        <w:gridCol w:w="2943"/>
        <w:gridCol w:w="6237"/>
      </w:tblGrid>
      <w:tr w:rsidR="00D732EC" w:rsidRPr="00D732EC" w14:paraId="3E6FA2BF" w14:textId="77777777" w:rsidTr="0098618E">
        <w:tc>
          <w:tcPr>
            <w:tcW w:w="2943" w:type="dxa"/>
            <w:shd w:val="clear" w:color="auto" w:fill="auto"/>
          </w:tcPr>
          <w:p w14:paraId="50C09771" w14:textId="77777777" w:rsidR="00D732EC" w:rsidRPr="00D732EC" w:rsidRDefault="00D732EC" w:rsidP="00D732EC">
            <w:pPr>
              <w:spacing w:after="60" w:line="240" w:lineRule="auto"/>
              <w:jc w:val="both"/>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 xml:space="preserve">Datums: </w:t>
            </w:r>
            <w:r w:rsidRPr="00D732EC">
              <w:rPr>
                <w:rFonts w:ascii="Times New Roman" w:eastAsia="Batang" w:hAnsi="Times New Roman" w:cs="Times New Roman"/>
                <w:color w:val="000000"/>
                <w:sz w:val="20"/>
                <w:szCs w:val="20"/>
                <w:lang w:val="lv-LV"/>
              </w:rPr>
              <w:t>___________</w:t>
            </w:r>
          </w:p>
        </w:tc>
        <w:tc>
          <w:tcPr>
            <w:tcW w:w="6237" w:type="dxa"/>
            <w:shd w:val="clear" w:color="auto" w:fill="auto"/>
          </w:tcPr>
          <w:p w14:paraId="077E9ECC" w14:textId="77777777" w:rsidR="00D732EC" w:rsidRPr="00D732EC" w:rsidRDefault="00D732EC" w:rsidP="00D732EC">
            <w:pPr>
              <w:suppressAutoHyphens/>
              <w:spacing w:after="0" w:line="240" w:lineRule="auto"/>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Pilns vārds, uzvārds: _______________________</w:t>
            </w:r>
          </w:p>
          <w:p w14:paraId="1F9EBC4C" w14:textId="77777777" w:rsidR="00D732EC" w:rsidRPr="00D732EC" w:rsidRDefault="00D732EC" w:rsidP="00D732EC">
            <w:pPr>
              <w:spacing w:after="0" w:line="240" w:lineRule="auto"/>
              <w:ind w:right="-760"/>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Amats:_________________________________</w:t>
            </w:r>
          </w:p>
          <w:p w14:paraId="27AA6E53" w14:textId="77777777" w:rsidR="00D732EC" w:rsidRPr="00D732EC" w:rsidRDefault="00D732EC" w:rsidP="00D732EC">
            <w:pPr>
              <w:spacing w:after="60" w:line="240" w:lineRule="auto"/>
              <w:rPr>
                <w:rFonts w:ascii="Times New Roman" w:eastAsia="Batang" w:hAnsi="Times New Roman" w:cs="Times New Roman"/>
                <w:sz w:val="20"/>
                <w:szCs w:val="20"/>
                <w:lang w:val="lv-LV"/>
              </w:rPr>
            </w:pPr>
            <w:r w:rsidRPr="00D732EC">
              <w:rPr>
                <w:rFonts w:ascii="Times New Roman" w:eastAsia="Batang" w:hAnsi="Times New Roman" w:cs="Times New Roman"/>
                <w:sz w:val="20"/>
                <w:szCs w:val="20"/>
                <w:lang w:val="lv-LV"/>
              </w:rPr>
              <w:t>Paraksts: ______________________________</w:t>
            </w:r>
          </w:p>
          <w:p w14:paraId="50574144" w14:textId="77777777" w:rsidR="00D732EC" w:rsidRPr="00D732EC" w:rsidRDefault="00D732EC" w:rsidP="00D732EC">
            <w:pPr>
              <w:spacing w:after="60" w:line="240" w:lineRule="auto"/>
              <w:rPr>
                <w:rFonts w:ascii="Times New Roman" w:eastAsia="Batang" w:hAnsi="Times New Roman" w:cs="Times New Roman"/>
                <w:sz w:val="20"/>
                <w:szCs w:val="20"/>
                <w:lang w:val="lv-LV"/>
              </w:rPr>
            </w:pPr>
          </w:p>
        </w:tc>
      </w:tr>
    </w:tbl>
    <w:p w14:paraId="5BC35972" w14:textId="77777777" w:rsidR="00D732EC" w:rsidRPr="00D732EC" w:rsidRDefault="00D732EC" w:rsidP="00D732EC">
      <w:pPr>
        <w:spacing w:after="60" w:line="240" w:lineRule="auto"/>
        <w:jc w:val="both"/>
        <w:rPr>
          <w:rFonts w:ascii="Times New Roman" w:eastAsia="Batang" w:hAnsi="Times New Roman" w:cs="Times New Roman"/>
          <w:i/>
          <w:color w:val="808080"/>
          <w:sz w:val="20"/>
          <w:szCs w:val="20"/>
          <w:lang w:val="lv-LV"/>
        </w:rPr>
      </w:pPr>
      <w:r w:rsidRPr="00D732EC">
        <w:rPr>
          <w:rFonts w:ascii="Times New Roman" w:eastAsia="Batang" w:hAnsi="Times New Roman" w:cs="Times New Roman"/>
          <w:bCs/>
          <w:i/>
          <w:color w:val="808080"/>
          <w:sz w:val="20"/>
          <w:szCs w:val="20"/>
          <w:lang w:val="lv-LV"/>
        </w:rPr>
        <w:t xml:space="preserve">Ja pieteikuma formu </w:t>
      </w:r>
      <w:r w:rsidRPr="00D732EC">
        <w:rPr>
          <w:rFonts w:ascii="Times New Roman" w:eastAsia="Batang" w:hAnsi="Times New Roman" w:cs="Times New Roman"/>
          <w:i/>
          <w:color w:val="808080"/>
          <w:sz w:val="20"/>
          <w:szCs w:val="20"/>
          <w:lang w:val="lv-LV"/>
        </w:rPr>
        <w:t>paraksta Pretendentu pārstāvēt tiesīga persona vai pilnvarota persona (šādā gadījumā obligāti jāpievieno pilnvara)</w:t>
      </w:r>
    </w:p>
    <w:p w14:paraId="704B3F01" w14:textId="77777777" w:rsidR="00D732EC" w:rsidRPr="00D732EC" w:rsidRDefault="00D732EC" w:rsidP="00D732EC">
      <w:pPr>
        <w:spacing w:after="60" w:line="240" w:lineRule="auto"/>
        <w:jc w:val="both"/>
        <w:rPr>
          <w:rFonts w:ascii="Times New Roman" w:eastAsia="Batang" w:hAnsi="Times New Roman" w:cs="Times New Roman"/>
          <w:i/>
          <w:color w:val="808080"/>
          <w:sz w:val="20"/>
          <w:szCs w:val="20"/>
          <w:lang w:val="lv-LV"/>
        </w:rPr>
      </w:pPr>
      <w:r w:rsidRPr="00D732EC">
        <w:rPr>
          <w:rFonts w:ascii="Times New Roman" w:eastAsia="Batang" w:hAnsi="Times New Roman" w:cs="Times New Roman"/>
          <w:i/>
          <w:color w:val="808080"/>
          <w:sz w:val="20"/>
          <w:szCs w:val="20"/>
          <w:lang w:val="lv-LV"/>
        </w:rPr>
        <w:t xml:space="preserve">Apvienības gadījumā Pretendenta pieteikumu paraksta visi Apvienības dalībnieki (iesniedzot katra Apvienības biedra </w:t>
      </w:r>
      <w:proofErr w:type="spellStart"/>
      <w:r w:rsidRPr="00D732EC">
        <w:rPr>
          <w:rFonts w:ascii="Times New Roman" w:eastAsia="Batang" w:hAnsi="Times New Roman" w:cs="Times New Roman"/>
          <w:i/>
          <w:color w:val="808080"/>
          <w:sz w:val="20"/>
          <w:szCs w:val="20"/>
          <w:lang w:val="lv-LV"/>
        </w:rPr>
        <w:t>parakstiesīgo</w:t>
      </w:r>
      <w:proofErr w:type="spellEnd"/>
      <w:r w:rsidRPr="00D732EC">
        <w:rPr>
          <w:rFonts w:ascii="Times New Roman" w:eastAsia="Batang" w:hAnsi="Times New Roman" w:cs="Times New Roman"/>
          <w:i/>
          <w:color w:val="808080"/>
          <w:sz w:val="20"/>
          <w:szCs w:val="20"/>
          <w:lang w:val="lv-LV"/>
        </w:rPr>
        <w:t xml:space="preserve"> personas informāciju vai pilnvarotās personas pilnvaru)</w:t>
      </w:r>
    </w:p>
    <w:p w14:paraId="11BD0C57" w14:textId="77777777" w:rsidR="00D732EC" w:rsidRPr="00D732EC" w:rsidRDefault="00D732EC" w:rsidP="00D732EC">
      <w:pPr>
        <w:rPr>
          <w:rFonts w:ascii="Times New Roman" w:eastAsia="Times New Roman" w:hAnsi="Times New Roman" w:cs="Times New Roman"/>
          <w:sz w:val="24"/>
          <w:szCs w:val="24"/>
          <w:lang w:val="lv-LV"/>
        </w:rPr>
      </w:pPr>
      <w:r w:rsidRPr="00D732EC">
        <w:rPr>
          <w:rFonts w:ascii="Times New Roman" w:eastAsia="Times New Roman" w:hAnsi="Times New Roman" w:cs="Times New Roman"/>
          <w:sz w:val="24"/>
          <w:szCs w:val="24"/>
          <w:lang w:val="lv-LV"/>
        </w:rPr>
        <w:br w:type="page"/>
      </w:r>
    </w:p>
    <w:p w14:paraId="1C8F2C91" w14:textId="77777777" w:rsidR="00D732EC" w:rsidRPr="00D732EC" w:rsidRDefault="00D732EC" w:rsidP="00D732EC">
      <w:pPr>
        <w:spacing w:after="60" w:line="240" w:lineRule="auto"/>
        <w:jc w:val="right"/>
        <w:rPr>
          <w:rFonts w:ascii="Times New Roman" w:eastAsia="Batang" w:hAnsi="Times New Roman" w:cs="Times New Roman"/>
          <w:b/>
          <w:sz w:val="20"/>
          <w:szCs w:val="20"/>
          <w:lang w:val="lv-LV"/>
        </w:rPr>
      </w:pPr>
      <w:r w:rsidRPr="00D732EC">
        <w:rPr>
          <w:rFonts w:ascii="Times New Roman" w:eastAsia="Batang" w:hAnsi="Times New Roman" w:cs="Times New Roman"/>
          <w:b/>
          <w:sz w:val="20"/>
          <w:szCs w:val="20"/>
          <w:lang w:val="lv-LV"/>
        </w:rPr>
        <w:lastRenderedPageBreak/>
        <w:t>3.pielikums</w:t>
      </w:r>
    </w:p>
    <w:p w14:paraId="3BAD6AAD" w14:textId="77777777" w:rsidR="00D732EC" w:rsidRPr="00D732EC" w:rsidRDefault="00D732EC" w:rsidP="00D732EC">
      <w:pPr>
        <w:spacing w:after="0" w:line="240" w:lineRule="auto"/>
        <w:ind w:left="5954" w:right="-1" w:hanging="466"/>
        <w:jc w:val="right"/>
        <w:rPr>
          <w:rFonts w:ascii="Times New Roman" w:eastAsia="Times New Roman" w:hAnsi="Times New Roman" w:cs="Times New Roman"/>
          <w:color w:val="000000" w:themeColor="text1"/>
          <w:sz w:val="20"/>
          <w:szCs w:val="20"/>
          <w:lang w:val="lv-LV"/>
        </w:rPr>
      </w:pPr>
      <w:r w:rsidRPr="00D732EC">
        <w:rPr>
          <w:rFonts w:ascii="Times New Roman" w:eastAsia="Times New Roman" w:hAnsi="Times New Roman" w:cs="Times New Roman"/>
          <w:color w:val="000000" w:themeColor="text1"/>
          <w:sz w:val="20"/>
          <w:szCs w:val="20"/>
          <w:lang w:val="lv-LV"/>
        </w:rPr>
        <w:t xml:space="preserve">SIA “Rēzeknes siltumtīkli” </w:t>
      </w:r>
    </w:p>
    <w:p w14:paraId="06E24AF0" w14:textId="77777777" w:rsidR="00D732EC" w:rsidRPr="00D732EC" w:rsidRDefault="00D732EC" w:rsidP="00D732EC">
      <w:pPr>
        <w:spacing w:after="0" w:line="240" w:lineRule="auto"/>
        <w:ind w:left="5954" w:right="-1" w:hanging="466"/>
        <w:jc w:val="right"/>
        <w:rPr>
          <w:rFonts w:ascii="Times New Roman" w:eastAsia="Batang" w:hAnsi="Times New Roman" w:cs="Times New Roman"/>
          <w:color w:val="000000" w:themeColor="text1"/>
          <w:sz w:val="20"/>
          <w:szCs w:val="20"/>
          <w:lang w:val="lv-LV"/>
        </w:rPr>
      </w:pPr>
      <w:r w:rsidRPr="00D732EC">
        <w:rPr>
          <w:rFonts w:ascii="Times New Roman" w:eastAsia="Batang" w:hAnsi="Times New Roman" w:cs="Times New Roman"/>
          <w:color w:val="000000" w:themeColor="text1"/>
          <w:sz w:val="20"/>
          <w:szCs w:val="20"/>
          <w:lang w:val="lv-LV"/>
        </w:rPr>
        <w:t xml:space="preserve">iepirkuma procedūras nolikumam </w:t>
      </w:r>
    </w:p>
    <w:p w14:paraId="326195BB" w14:textId="77777777" w:rsidR="00D732EC" w:rsidRPr="00D732EC" w:rsidRDefault="00D732EC" w:rsidP="00D732EC">
      <w:pPr>
        <w:spacing w:after="0" w:line="240" w:lineRule="auto"/>
        <w:jc w:val="right"/>
        <w:rPr>
          <w:rFonts w:ascii="Times New Roman" w:eastAsia="Batang" w:hAnsi="Times New Roman" w:cs="Times New Roman"/>
          <w:color w:val="000000" w:themeColor="text1"/>
          <w:sz w:val="20"/>
          <w:szCs w:val="20"/>
          <w:lang w:val="lv-LV"/>
        </w:rPr>
      </w:pPr>
      <w:r w:rsidRPr="00D732EC">
        <w:rPr>
          <w:rFonts w:ascii="Times New Roman" w:eastAsia="Batang" w:hAnsi="Times New Roman" w:cs="Times New Roman"/>
          <w:color w:val="000000" w:themeColor="text1"/>
          <w:sz w:val="20"/>
          <w:szCs w:val="20"/>
          <w:lang w:val="lv-LV"/>
        </w:rPr>
        <w:t xml:space="preserve">Iepirkuma </w:t>
      </w:r>
      <w:proofErr w:type="spellStart"/>
      <w:r w:rsidRPr="00D732EC">
        <w:rPr>
          <w:rFonts w:ascii="Times New Roman" w:eastAsia="Batang" w:hAnsi="Times New Roman" w:cs="Times New Roman"/>
          <w:color w:val="000000" w:themeColor="text1"/>
          <w:sz w:val="20"/>
          <w:szCs w:val="20"/>
          <w:lang w:val="lv-LV"/>
        </w:rPr>
        <w:t>id</w:t>
      </w:r>
      <w:proofErr w:type="spellEnd"/>
      <w:r w:rsidRPr="00D732EC">
        <w:rPr>
          <w:rFonts w:ascii="Times New Roman" w:eastAsia="Batang" w:hAnsi="Times New Roman" w:cs="Times New Roman"/>
          <w:color w:val="000000" w:themeColor="text1"/>
          <w:sz w:val="20"/>
          <w:szCs w:val="20"/>
          <w:lang w:val="lv-LV"/>
        </w:rPr>
        <w:t>. Nr.RS 2022/04/CA</w:t>
      </w:r>
      <w:bookmarkStart w:id="7" w:name="bookmark316"/>
      <w:bookmarkStart w:id="8" w:name="bookmark317"/>
      <w:bookmarkStart w:id="9" w:name="bookmark318"/>
    </w:p>
    <w:p w14:paraId="64B9F7C8" w14:textId="77777777" w:rsidR="00D732EC" w:rsidRPr="00D732EC" w:rsidRDefault="00D732EC" w:rsidP="00D732EC">
      <w:pPr>
        <w:spacing w:after="0" w:line="240" w:lineRule="auto"/>
        <w:jc w:val="right"/>
        <w:rPr>
          <w:rFonts w:ascii="Arial Unicode MS" w:eastAsia="Arial Unicode MS" w:hAnsi="Arial Unicode MS" w:cs="Arial Unicode MS"/>
          <w:color w:val="000000"/>
          <w:sz w:val="24"/>
          <w:szCs w:val="24"/>
          <w:lang w:val="lv-LV" w:eastAsia="lv-LV" w:bidi="lv-LV"/>
        </w:rPr>
      </w:pPr>
    </w:p>
    <w:p w14:paraId="4D638D1F" w14:textId="77777777" w:rsidR="00D732EC" w:rsidRPr="00D732EC" w:rsidRDefault="00D732EC" w:rsidP="00D732EC">
      <w:pPr>
        <w:keepNext/>
        <w:keepLines/>
        <w:widowControl w:val="0"/>
        <w:pBdr>
          <w:bottom w:val="single" w:sz="4" w:space="0" w:color="auto"/>
        </w:pBdr>
        <w:spacing w:after="300" w:line="240" w:lineRule="auto"/>
        <w:jc w:val="center"/>
        <w:outlineLvl w:val="1"/>
        <w:rPr>
          <w:rFonts w:ascii="Calibri" w:eastAsia="Calibri" w:hAnsi="Calibri" w:cs="Calibri"/>
          <w:b/>
          <w:bCs/>
          <w:lang w:val="lv-LV"/>
        </w:rPr>
      </w:pPr>
      <w:r w:rsidRPr="00D732EC">
        <w:rPr>
          <w:rFonts w:ascii="Calibri" w:eastAsia="Calibri" w:hAnsi="Calibri" w:cs="Calibri"/>
          <w:b/>
          <w:bCs/>
          <w:lang w:val="lv-LV"/>
        </w:rPr>
        <w:t xml:space="preserve"> FINANŠU PIEDĀVĀJUMS</w:t>
      </w:r>
      <w:r w:rsidRPr="00D732EC">
        <w:rPr>
          <w:rFonts w:ascii="Calibri" w:eastAsia="Calibri" w:hAnsi="Calibri" w:cs="Calibri"/>
          <w:b/>
          <w:bCs/>
          <w:lang w:val="lv-LV"/>
        </w:rPr>
        <w:br/>
      </w:r>
      <w:bookmarkStart w:id="10" w:name="_Hlk107237054"/>
      <w:r w:rsidRPr="00D732EC">
        <w:rPr>
          <w:rFonts w:ascii="Calibri" w:eastAsia="Calibri" w:hAnsi="Calibri" w:cs="Calibri"/>
          <w:b/>
          <w:bCs/>
          <w:lang w:val="lv-LV"/>
        </w:rPr>
        <w:t>iepirkuma procedūrai “Siltumenerģijas piegāde SIA “Rēzeknes siltumtīkli” Ziemeļu rajona siltumapgādes tīklam”</w:t>
      </w:r>
      <w:bookmarkEnd w:id="7"/>
      <w:bookmarkEnd w:id="8"/>
      <w:bookmarkEnd w:id="9"/>
    </w:p>
    <w:p w14:paraId="7F29B374" w14:textId="77777777" w:rsidR="00D732EC" w:rsidRPr="00D732EC" w:rsidRDefault="00D732EC" w:rsidP="00D732EC">
      <w:pPr>
        <w:keepNext/>
        <w:keepLines/>
        <w:widowControl w:val="0"/>
        <w:pBdr>
          <w:bottom w:val="single" w:sz="4" w:space="0" w:color="auto"/>
        </w:pBdr>
        <w:spacing w:after="300" w:line="240" w:lineRule="auto"/>
        <w:jc w:val="center"/>
        <w:outlineLvl w:val="1"/>
        <w:rPr>
          <w:rFonts w:ascii="Calibri" w:eastAsia="Calibri" w:hAnsi="Calibri" w:cs="Calibri"/>
          <w:b/>
          <w:bCs/>
          <w:lang w:val="lv-LV"/>
        </w:rPr>
      </w:pPr>
      <w:r w:rsidRPr="00D732EC">
        <w:rPr>
          <w:rFonts w:ascii="Calibri" w:eastAsia="Calibri" w:hAnsi="Calibri" w:cs="Calibri"/>
          <w:b/>
          <w:bCs/>
          <w:lang w:val="lv-LV"/>
        </w:rPr>
        <w:t>(identifikācijas Nr. RS 2022/04/CA)</w:t>
      </w:r>
    </w:p>
    <w:bookmarkEnd w:id="10"/>
    <w:p w14:paraId="7DD65722" w14:textId="77777777" w:rsidR="00D732EC" w:rsidRPr="00D732EC" w:rsidRDefault="00D732EC" w:rsidP="00D732EC">
      <w:pPr>
        <w:spacing w:after="0" w:line="240" w:lineRule="auto"/>
        <w:ind w:right="-30"/>
        <w:jc w:val="both"/>
        <w:rPr>
          <w:rFonts w:eastAsia="Arial Unicode MS" w:cstheme="minorHAnsi"/>
          <w:color w:val="000000"/>
          <w:sz w:val="20"/>
          <w:szCs w:val="20"/>
          <w:lang w:val="lv-LV" w:eastAsia="lv-LV" w:bidi="lv-LV"/>
        </w:rPr>
      </w:pPr>
      <w:r w:rsidRPr="00D732EC">
        <w:rPr>
          <w:rFonts w:eastAsia="Arial Unicode MS" w:cstheme="minorHAnsi"/>
          <w:color w:val="000000"/>
          <w:sz w:val="20"/>
          <w:szCs w:val="20"/>
          <w:lang w:val="lv-LV" w:eastAsia="lv-LV" w:bidi="lv-LV"/>
        </w:rPr>
        <w:t xml:space="preserve">Iepazinušies ar Cenu aptaujas nolikuma nosacījumiem, mēs ________________________ </w:t>
      </w:r>
      <w:r w:rsidRPr="00D732EC">
        <w:rPr>
          <w:rFonts w:eastAsia="Arial Unicode MS" w:cstheme="minorHAnsi"/>
          <w:i/>
          <w:iCs/>
          <w:color w:val="000000"/>
          <w:sz w:val="20"/>
          <w:szCs w:val="20"/>
          <w:lang w:val="lv-LV" w:eastAsia="lv-LV" w:bidi="lv-LV"/>
        </w:rPr>
        <w:t>(pretendenta nosaukums)</w:t>
      </w:r>
      <w:r w:rsidRPr="00D732EC">
        <w:rPr>
          <w:rFonts w:eastAsia="Arial Unicode MS" w:cstheme="minorHAnsi"/>
          <w:color w:val="000000"/>
          <w:sz w:val="20"/>
          <w:szCs w:val="20"/>
          <w:lang w:val="lv-LV" w:eastAsia="lv-LV" w:bidi="lv-LV"/>
        </w:rPr>
        <w:t>, pamatojoties uz rūpīgu iecerētās iepirkuma procedūras Nolikuma, tehniskās specifikācijas prasību un nosacījumu izvērtēšanu, kā arī vienlaicīgi novērtējot mūsu resursus, tehniskās, kā arī citas iespējas, piedāvājam veikt siltumenerģijas pakalpojuma sniegšanu Pasūtītājam atbilstoši mūsu piedāvājumam:</w:t>
      </w:r>
    </w:p>
    <w:p w14:paraId="22D9A612" w14:textId="77777777" w:rsidR="00D732EC" w:rsidRPr="00D732EC" w:rsidRDefault="00D732EC" w:rsidP="00D732EC">
      <w:pPr>
        <w:widowControl w:val="0"/>
        <w:tabs>
          <w:tab w:val="left" w:pos="278"/>
        </w:tabs>
        <w:spacing w:after="0" w:line="240" w:lineRule="auto"/>
        <w:jc w:val="center"/>
        <w:rPr>
          <w:rFonts w:eastAsia="Calibri" w:cstheme="minorHAnsi"/>
          <w:sz w:val="20"/>
          <w:szCs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224"/>
      </w:tblGrid>
      <w:tr w:rsidR="00D732EC" w:rsidRPr="00D732EC" w14:paraId="5672713C" w14:textId="77777777" w:rsidTr="0098618E">
        <w:trPr>
          <w:trHeight w:val="1445"/>
        </w:trPr>
        <w:tc>
          <w:tcPr>
            <w:tcW w:w="5528" w:type="dxa"/>
            <w:shd w:val="clear" w:color="auto" w:fill="auto"/>
          </w:tcPr>
          <w:p w14:paraId="12C4B79D" w14:textId="77777777" w:rsidR="00D732EC" w:rsidRPr="00D732EC" w:rsidRDefault="00D732EC" w:rsidP="00D732EC">
            <w:pPr>
              <w:widowControl w:val="0"/>
              <w:spacing w:after="0" w:line="240" w:lineRule="auto"/>
              <w:jc w:val="center"/>
              <w:rPr>
                <w:rFonts w:eastAsia="Arial Unicode MS" w:cstheme="minorHAnsi"/>
                <w:color w:val="000000"/>
                <w:sz w:val="24"/>
                <w:szCs w:val="24"/>
                <w:lang w:val="lv-LV" w:eastAsia="lv-LV" w:bidi="lv-LV"/>
              </w:rPr>
            </w:pPr>
          </w:p>
          <w:p w14:paraId="1FC4C8EB" w14:textId="77777777" w:rsidR="00D732EC" w:rsidRPr="00D732EC" w:rsidRDefault="00D732EC" w:rsidP="00D732EC">
            <w:pPr>
              <w:widowControl w:val="0"/>
              <w:spacing w:after="0" w:line="240" w:lineRule="auto"/>
              <w:jc w:val="center"/>
              <w:rPr>
                <w:rFonts w:eastAsia="Arial Unicode MS" w:cstheme="minorHAnsi"/>
                <w:b/>
                <w:bCs/>
                <w:sz w:val="24"/>
                <w:szCs w:val="24"/>
                <w:lang w:val="lv-LV" w:eastAsia="lv-LV" w:bidi="lv-LV"/>
              </w:rPr>
            </w:pPr>
            <w:r w:rsidRPr="00D732EC">
              <w:rPr>
                <w:rFonts w:eastAsia="Arial Unicode MS" w:cstheme="minorHAnsi"/>
                <w:sz w:val="24"/>
                <w:szCs w:val="24"/>
                <w:lang w:val="lv-LV" w:eastAsia="lv-LV" w:bidi="lv-LV"/>
              </w:rPr>
              <w:t xml:space="preserve">Pretendenta procentuālā atlaide (%) no Pasūtītāja maksimāli noteiktās līgumcenas robežvērtības ( </w:t>
            </w:r>
            <w:r w:rsidRPr="00D732EC">
              <w:rPr>
                <w:rFonts w:eastAsia="Arial Unicode MS" w:cstheme="minorHAnsi"/>
                <w:b/>
                <w:bCs/>
                <w:sz w:val="24"/>
                <w:szCs w:val="24"/>
                <w:lang w:val="lv-LV" w:eastAsia="lv-LV" w:bidi="lv-LV"/>
              </w:rPr>
              <w:t>80 EUR/</w:t>
            </w:r>
            <w:proofErr w:type="spellStart"/>
            <w:r w:rsidRPr="00D732EC">
              <w:rPr>
                <w:rFonts w:eastAsia="Arial Unicode MS" w:cstheme="minorHAnsi"/>
                <w:b/>
                <w:bCs/>
                <w:sz w:val="24"/>
                <w:szCs w:val="24"/>
                <w:lang w:val="lv-LV" w:eastAsia="lv-LV" w:bidi="lv-LV"/>
              </w:rPr>
              <w:t>MWh</w:t>
            </w:r>
            <w:proofErr w:type="spellEnd"/>
            <w:r w:rsidRPr="00D732EC">
              <w:rPr>
                <w:rFonts w:eastAsia="Arial Unicode MS" w:cstheme="minorHAnsi"/>
                <w:b/>
                <w:bCs/>
                <w:sz w:val="24"/>
                <w:szCs w:val="24"/>
                <w:lang w:val="lv-LV" w:eastAsia="lv-LV" w:bidi="lv-LV"/>
              </w:rPr>
              <w:t>)</w:t>
            </w:r>
          </w:p>
          <w:p w14:paraId="5B5CB2C4" w14:textId="77777777" w:rsidR="00D732EC" w:rsidRPr="00D732EC" w:rsidRDefault="00D732EC" w:rsidP="00D732EC">
            <w:pPr>
              <w:widowControl w:val="0"/>
              <w:spacing w:after="0" w:line="240" w:lineRule="auto"/>
              <w:jc w:val="center"/>
              <w:rPr>
                <w:rFonts w:eastAsia="Arial Unicode MS" w:cstheme="minorHAnsi"/>
                <w:color w:val="000000"/>
                <w:sz w:val="24"/>
                <w:szCs w:val="24"/>
                <w:highlight w:val="yellow"/>
                <w:lang w:val="lv-LV" w:eastAsia="lv-LV" w:bidi="lv-LV"/>
              </w:rPr>
            </w:pPr>
            <w:r w:rsidRPr="00D732EC">
              <w:rPr>
                <w:rFonts w:eastAsia="Arial Unicode MS" w:cstheme="minorHAnsi"/>
                <w:sz w:val="24"/>
                <w:szCs w:val="24"/>
                <w:lang w:val="lv-LV" w:eastAsia="lv-LV" w:bidi="lv-LV"/>
              </w:rPr>
              <w:t xml:space="preserve"> (A)</w:t>
            </w:r>
          </w:p>
        </w:tc>
        <w:tc>
          <w:tcPr>
            <w:tcW w:w="3224" w:type="dxa"/>
            <w:tcBorders>
              <w:bottom w:val="single" w:sz="4" w:space="0" w:color="auto"/>
            </w:tcBorders>
            <w:shd w:val="clear" w:color="auto" w:fill="auto"/>
          </w:tcPr>
          <w:p w14:paraId="0E42E96A"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color w:val="000000"/>
                <w:sz w:val="24"/>
                <w:szCs w:val="24"/>
                <w:lang w:val="lv-LV" w:eastAsia="lv-LV" w:bidi="lv-LV"/>
              </w:rPr>
            </w:pPr>
          </w:p>
          <w:p w14:paraId="380143AD"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b/>
                <w:color w:val="000000"/>
                <w:sz w:val="24"/>
                <w:szCs w:val="24"/>
                <w:lang w:val="lv-LV" w:eastAsia="lv-LV" w:bidi="lv-LV"/>
              </w:rPr>
            </w:pPr>
            <w:r w:rsidRPr="00D732EC">
              <w:rPr>
                <w:rFonts w:eastAsia="Arial Unicode MS" w:cstheme="minorHAnsi"/>
                <w:b/>
                <w:color w:val="000000"/>
                <w:sz w:val="24"/>
                <w:szCs w:val="24"/>
                <w:lang w:val="lv-LV" w:eastAsia="lv-LV" w:bidi="lv-LV"/>
              </w:rPr>
              <w:t>______________%</w:t>
            </w:r>
          </w:p>
          <w:p w14:paraId="238E1838" w14:textId="77777777" w:rsidR="00D732EC" w:rsidRPr="00D732EC" w:rsidRDefault="00D732EC" w:rsidP="00D732EC">
            <w:pPr>
              <w:widowControl w:val="0"/>
              <w:spacing w:after="0" w:line="240" w:lineRule="auto"/>
              <w:ind w:right="-30"/>
              <w:jc w:val="center"/>
              <w:rPr>
                <w:rFonts w:eastAsia="Arial Unicode MS" w:cstheme="minorHAnsi"/>
                <w:color w:val="000000"/>
                <w:sz w:val="24"/>
                <w:szCs w:val="24"/>
                <w:lang w:val="lv-LV" w:eastAsia="lv-LV" w:bidi="lv-LV"/>
              </w:rPr>
            </w:pPr>
            <w:r w:rsidRPr="00D732EC">
              <w:rPr>
                <w:rFonts w:eastAsia="Arial Unicode MS" w:cstheme="minorHAnsi"/>
                <w:i/>
                <w:color w:val="000000"/>
                <w:sz w:val="24"/>
                <w:szCs w:val="24"/>
                <w:lang w:val="lv-LV" w:eastAsia="lv-LV" w:bidi="lv-LV"/>
              </w:rPr>
              <w:t>(piedāvājuma procentuālā atlaide vārdos un skaitļos)</w:t>
            </w:r>
          </w:p>
          <w:p w14:paraId="1D43E40D" w14:textId="77777777" w:rsidR="00D732EC" w:rsidRPr="00D732EC" w:rsidRDefault="00D732EC" w:rsidP="00D732EC">
            <w:pPr>
              <w:widowControl w:val="0"/>
              <w:spacing w:after="0" w:line="240" w:lineRule="auto"/>
              <w:jc w:val="center"/>
              <w:rPr>
                <w:rFonts w:eastAsia="Arial Unicode MS" w:cstheme="minorHAnsi"/>
                <w:color w:val="000000"/>
                <w:sz w:val="24"/>
                <w:szCs w:val="24"/>
                <w:lang w:val="lv-LV" w:eastAsia="lv-LV" w:bidi="lv-LV"/>
              </w:rPr>
            </w:pPr>
          </w:p>
          <w:p w14:paraId="50909A0B" w14:textId="77777777" w:rsidR="00D732EC" w:rsidRPr="00D732EC" w:rsidRDefault="00D732EC" w:rsidP="00D732EC">
            <w:pPr>
              <w:widowControl w:val="0"/>
              <w:spacing w:after="0" w:line="240" w:lineRule="auto"/>
              <w:jc w:val="center"/>
              <w:rPr>
                <w:rFonts w:eastAsia="Arial Unicode MS" w:cstheme="minorHAnsi"/>
                <w:color w:val="000000"/>
                <w:sz w:val="24"/>
                <w:szCs w:val="24"/>
                <w:lang w:val="lv-LV" w:eastAsia="lv-LV" w:bidi="lv-LV"/>
              </w:rPr>
            </w:pPr>
          </w:p>
        </w:tc>
      </w:tr>
      <w:tr w:rsidR="00D732EC" w:rsidRPr="00D732EC" w14:paraId="5EF6009B" w14:textId="77777777" w:rsidTr="0098618E">
        <w:trPr>
          <w:trHeight w:val="947"/>
        </w:trPr>
        <w:tc>
          <w:tcPr>
            <w:tcW w:w="5528" w:type="dxa"/>
            <w:shd w:val="clear" w:color="auto" w:fill="auto"/>
          </w:tcPr>
          <w:p w14:paraId="7F6EF172" w14:textId="77777777" w:rsidR="00D732EC" w:rsidRPr="00D732EC" w:rsidRDefault="00D732EC" w:rsidP="00D732EC">
            <w:pPr>
              <w:widowControl w:val="0"/>
              <w:spacing w:after="0" w:line="240" w:lineRule="auto"/>
              <w:jc w:val="center"/>
              <w:rPr>
                <w:rFonts w:eastAsia="Arial Unicode MS" w:cstheme="minorHAnsi"/>
                <w:color w:val="000000"/>
                <w:sz w:val="24"/>
                <w:szCs w:val="24"/>
                <w:lang w:val="lv-LV" w:eastAsia="lv-LV" w:bidi="lv-LV"/>
              </w:rPr>
            </w:pPr>
          </w:p>
          <w:p w14:paraId="5E319CC5" w14:textId="77777777" w:rsidR="00D732EC" w:rsidRPr="00D732EC" w:rsidRDefault="00D732EC" w:rsidP="00D732EC">
            <w:pPr>
              <w:widowControl w:val="0"/>
              <w:spacing w:after="0" w:line="240" w:lineRule="auto"/>
              <w:jc w:val="center"/>
              <w:rPr>
                <w:rFonts w:eastAsia="Arial Unicode MS" w:cstheme="minorHAnsi"/>
                <w:color w:val="000000"/>
                <w:sz w:val="24"/>
                <w:szCs w:val="24"/>
                <w:lang w:val="lv-LV" w:eastAsia="lv-LV" w:bidi="lv-LV"/>
              </w:rPr>
            </w:pPr>
            <w:r w:rsidRPr="00D732EC">
              <w:rPr>
                <w:rFonts w:eastAsia="Arial Unicode MS" w:cstheme="minorHAnsi"/>
                <w:color w:val="000000"/>
                <w:sz w:val="24"/>
                <w:szCs w:val="24"/>
                <w:lang w:val="lv-LV" w:eastAsia="lv-LV" w:bidi="lv-LV"/>
              </w:rPr>
              <w:t xml:space="preserve">Izbūvētā </w:t>
            </w:r>
            <w:proofErr w:type="spellStart"/>
            <w:r w:rsidRPr="00D732EC">
              <w:rPr>
                <w:rFonts w:eastAsia="Arial Unicode MS" w:cstheme="minorHAnsi"/>
                <w:color w:val="000000"/>
                <w:sz w:val="24"/>
                <w:szCs w:val="24"/>
                <w:lang w:val="lv-LV" w:eastAsia="lv-LV" w:bidi="lv-LV"/>
              </w:rPr>
              <w:t>pieslēguma</w:t>
            </w:r>
            <w:proofErr w:type="spellEnd"/>
            <w:r w:rsidRPr="00D732EC">
              <w:rPr>
                <w:rFonts w:eastAsia="Arial Unicode MS" w:cstheme="minorHAnsi"/>
                <w:color w:val="000000"/>
                <w:sz w:val="24"/>
                <w:szCs w:val="24"/>
                <w:lang w:val="lv-LV" w:eastAsia="lv-LV" w:bidi="lv-LV"/>
              </w:rPr>
              <w:t xml:space="preserve"> pie pasūtītāja Siltuma avota izmaksas (skat. Nolikuma 1.pielikuma 3.punkts)</w:t>
            </w:r>
          </w:p>
          <w:p w14:paraId="3058233C" w14:textId="77777777" w:rsidR="00D732EC" w:rsidRPr="00D732EC" w:rsidRDefault="00D732EC" w:rsidP="00D732EC">
            <w:pPr>
              <w:widowControl w:val="0"/>
              <w:spacing w:after="0" w:line="240" w:lineRule="auto"/>
              <w:jc w:val="center"/>
              <w:rPr>
                <w:rFonts w:eastAsia="Arial Unicode MS" w:cstheme="minorHAnsi"/>
                <w:color w:val="000000"/>
                <w:sz w:val="24"/>
                <w:szCs w:val="24"/>
                <w:lang w:val="lv-LV" w:eastAsia="lv-LV" w:bidi="lv-LV"/>
              </w:rPr>
            </w:pPr>
            <w:r w:rsidRPr="00D732EC">
              <w:rPr>
                <w:rFonts w:eastAsia="Arial Unicode MS" w:cstheme="minorHAnsi"/>
                <w:color w:val="000000"/>
                <w:sz w:val="24"/>
                <w:szCs w:val="24"/>
                <w:lang w:val="lv-LV" w:eastAsia="lv-LV" w:bidi="lv-LV"/>
              </w:rPr>
              <w:t>(B)</w:t>
            </w:r>
          </w:p>
        </w:tc>
        <w:tc>
          <w:tcPr>
            <w:tcW w:w="3224" w:type="dxa"/>
            <w:shd w:val="clear" w:color="auto" w:fill="auto"/>
          </w:tcPr>
          <w:p w14:paraId="404C7D54"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color w:val="000000"/>
                <w:sz w:val="24"/>
                <w:szCs w:val="24"/>
                <w:lang w:val="lv-LV" w:eastAsia="lv-LV" w:bidi="lv-LV"/>
              </w:rPr>
            </w:pPr>
          </w:p>
          <w:p w14:paraId="5170D2C3"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b/>
                <w:bCs/>
                <w:color w:val="000000"/>
                <w:sz w:val="24"/>
                <w:szCs w:val="24"/>
                <w:lang w:val="lv-LV" w:eastAsia="lv-LV" w:bidi="lv-LV"/>
              </w:rPr>
            </w:pPr>
            <w:r w:rsidRPr="00D732EC">
              <w:rPr>
                <w:rFonts w:eastAsia="Arial Unicode MS" w:cstheme="minorHAnsi"/>
                <w:b/>
                <w:bCs/>
                <w:color w:val="000000"/>
                <w:sz w:val="24"/>
                <w:szCs w:val="24"/>
                <w:lang w:val="lv-LV" w:eastAsia="lv-LV" w:bidi="lv-LV"/>
              </w:rPr>
              <w:t>EUR ______________</w:t>
            </w:r>
          </w:p>
          <w:p w14:paraId="7052551C" w14:textId="77777777" w:rsidR="00D732EC" w:rsidRPr="00D732EC" w:rsidRDefault="00D732EC" w:rsidP="00D732EC">
            <w:pPr>
              <w:widowControl w:val="0"/>
              <w:spacing w:after="0" w:line="240" w:lineRule="auto"/>
              <w:ind w:right="-30"/>
              <w:jc w:val="center"/>
              <w:rPr>
                <w:rFonts w:eastAsia="Arial Unicode MS" w:cstheme="minorHAnsi"/>
                <w:color w:val="000000"/>
                <w:sz w:val="24"/>
                <w:szCs w:val="24"/>
                <w:lang w:val="lv-LV" w:eastAsia="lv-LV" w:bidi="lv-LV"/>
              </w:rPr>
            </w:pPr>
            <w:r w:rsidRPr="00D732EC">
              <w:rPr>
                <w:rFonts w:eastAsia="Arial Unicode MS" w:cstheme="minorHAnsi"/>
                <w:i/>
                <w:color w:val="000000"/>
                <w:sz w:val="24"/>
                <w:szCs w:val="24"/>
                <w:lang w:val="lv-LV" w:eastAsia="lv-LV" w:bidi="lv-LV"/>
              </w:rPr>
              <w:t>(cena vārdos un skaitļos)</w:t>
            </w:r>
          </w:p>
          <w:p w14:paraId="2197FDF2" w14:textId="77777777" w:rsidR="00D732EC" w:rsidRPr="00D732EC" w:rsidRDefault="00D732EC" w:rsidP="00D732EC">
            <w:pPr>
              <w:widowControl w:val="0"/>
              <w:spacing w:after="0" w:line="240" w:lineRule="auto"/>
              <w:jc w:val="center"/>
              <w:rPr>
                <w:rFonts w:eastAsia="Arial Unicode MS" w:cstheme="minorHAnsi"/>
                <w:color w:val="000000"/>
                <w:sz w:val="24"/>
                <w:szCs w:val="24"/>
                <w:lang w:val="lv-LV" w:eastAsia="lv-LV" w:bidi="lv-LV"/>
              </w:rPr>
            </w:pPr>
          </w:p>
        </w:tc>
      </w:tr>
      <w:tr w:rsidR="00D732EC" w:rsidRPr="00D732EC" w14:paraId="3CF5506F" w14:textId="77777777" w:rsidTr="0098618E">
        <w:trPr>
          <w:trHeight w:val="970"/>
        </w:trPr>
        <w:tc>
          <w:tcPr>
            <w:tcW w:w="5528" w:type="dxa"/>
            <w:shd w:val="clear" w:color="auto" w:fill="auto"/>
          </w:tcPr>
          <w:p w14:paraId="1E823664" w14:textId="77777777" w:rsidR="00D732EC" w:rsidRPr="00D732EC" w:rsidRDefault="00D732EC" w:rsidP="00D732EC">
            <w:pPr>
              <w:widowControl w:val="0"/>
              <w:spacing w:after="0" w:line="240" w:lineRule="auto"/>
              <w:jc w:val="center"/>
              <w:rPr>
                <w:rFonts w:eastAsia="Arial Unicode MS" w:cstheme="minorHAnsi"/>
                <w:color w:val="000000"/>
                <w:sz w:val="24"/>
                <w:szCs w:val="24"/>
                <w:lang w:val="lv-LV" w:eastAsia="lv-LV" w:bidi="lv-LV"/>
              </w:rPr>
            </w:pPr>
            <w:r w:rsidRPr="00D732EC">
              <w:rPr>
                <w:rFonts w:eastAsia="Arial Unicode MS" w:cstheme="minorHAnsi"/>
                <w:color w:val="000000"/>
                <w:sz w:val="24"/>
                <w:szCs w:val="24"/>
                <w:lang w:val="lv-LV" w:eastAsia="lv-LV" w:bidi="lv-LV"/>
              </w:rPr>
              <w:t>Pakalpojuma uzsākšanas termiņš, dienās</w:t>
            </w:r>
          </w:p>
          <w:p w14:paraId="046D6C61" w14:textId="77777777" w:rsidR="00D732EC" w:rsidRPr="00D732EC" w:rsidRDefault="00D732EC" w:rsidP="00D732EC">
            <w:pPr>
              <w:widowControl w:val="0"/>
              <w:spacing w:after="0" w:line="240" w:lineRule="auto"/>
              <w:jc w:val="center"/>
              <w:rPr>
                <w:rFonts w:ascii="Calibri" w:eastAsia="Calibri" w:hAnsi="Calibri" w:cs="Calibri"/>
                <w:sz w:val="24"/>
                <w:szCs w:val="24"/>
                <w:lang w:val="lv-LV"/>
              </w:rPr>
            </w:pPr>
            <w:r w:rsidRPr="00D732EC">
              <w:rPr>
                <w:rFonts w:eastAsia="Calibri" w:cstheme="minorHAnsi"/>
                <w:sz w:val="20"/>
                <w:szCs w:val="20"/>
                <w:lang w:val="lv-LV"/>
              </w:rPr>
              <w:t>(C)</w:t>
            </w:r>
          </w:p>
          <w:p w14:paraId="74E374BD" w14:textId="77777777" w:rsidR="00D732EC" w:rsidRPr="00D732EC" w:rsidRDefault="00D732EC" w:rsidP="00D732EC">
            <w:pPr>
              <w:widowControl w:val="0"/>
              <w:spacing w:after="0" w:line="240" w:lineRule="auto"/>
              <w:jc w:val="center"/>
              <w:rPr>
                <w:rFonts w:eastAsia="Arial Unicode MS" w:cstheme="minorHAnsi"/>
                <w:color w:val="000000"/>
                <w:sz w:val="24"/>
                <w:szCs w:val="24"/>
                <w:lang w:val="lv-LV" w:eastAsia="lv-LV" w:bidi="lv-LV"/>
              </w:rPr>
            </w:pPr>
          </w:p>
        </w:tc>
        <w:tc>
          <w:tcPr>
            <w:tcW w:w="3224" w:type="dxa"/>
            <w:shd w:val="clear" w:color="auto" w:fill="auto"/>
          </w:tcPr>
          <w:p w14:paraId="55027D01"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color w:val="000000"/>
                <w:sz w:val="24"/>
                <w:szCs w:val="24"/>
                <w:lang w:val="lv-LV" w:eastAsia="lv-LV" w:bidi="lv-LV"/>
              </w:rPr>
            </w:pPr>
          </w:p>
          <w:p w14:paraId="5B82836D"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b/>
                <w:bCs/>
                <w:color w:val="000000"/>
                <w:sz w:val="24"/>
                <w:szCs w:val="24"/>
                <w:lang w:val="lv-LV" w:eastAsia="lv-LV" w:bidi="lv-LV"/>
              </w:rPr>
            </w:pPr>
            <w:r w:rsidRPr="00D732EC">
              <w:rPr>
                <w:rFonts w:eastAsia="Arial Unicode MS" w:cstheme="minorHAnsi"/>
                <w:b/>
                <w:bCs/>
                <w:color w:val="000000"/>
                <w:sz w:val="24"/>
                <w:szCs w:val="24"/>
                <w:lang w:val="lv-LV" w:eastAsia="lv-LV" w:bidi="lv-LV"/>
              </w:rPr>
              <w:t>_________dienas</w:t>
            </w:r>
          </w:p>
          <w:p w14:paraId="38F8D44D"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i/>
                <w:color w:val="000000"/>
                <w:sz w:val="24"/>
                <w:szCs w:val="24"/>
                <w:lang w:val="lv-LV" w:eastAsia="lv-LV" w:bidi="lv-LV"/>
              </w:rPr>
            </w:pPr>
            <w:r w:rsidRPr="00D732EC">
              <w:rPr>
                <w:rFonts w:eastAsia="Arial Unicode MS" w:cstheme="minorHAnsi"/>
                <w:i/>
                <w:color w:val="000000"/>
                <w:sz w:val="24"/>
                <w:szCs w:val="24"/>
                <w:lang w:val="lv-LV" w:eastAsia="lv-LV" w:bidi="lv-LV"/>
              </w:rPr>
              <w:t>(vārdos un skaitļos)</w:t>
            </w:r>
          </w:p>
        </w:tc>
      </w:tr>
      <w:tr w:rsidR="00D732EC" w:rsidRPr="00D732EC" w14:paraId="6F6C4462" w14:textId="77777777" w:rsidTr="0098618E">
        <w:trPr>
          <w:trHeight w:val="720"/>
        </w:trPr>
        <w:tc>
          <w:tcPr>
            <w:tcW w:w="5528" w:type="dxa"/>
            <w:shd w:val="clear" w:color="auto" w:fill="auto"/>
          </w:tcPr>
          <w:p w14:paraId="2A1B9096" w14:textId="77777777" w:rsidR="00D732EC" w:rsidRPr="00D732EC" w:rsidRDefault="00D732EC" w:rsidP="00D732EC">
            <w:pPr>
              <w:widowControl w:val="0"/>
              <w:spacing w:after="0" w:line="240" w:lineRule="auto"/>
              <w:jc w:val="center"/>
              <w:rPr>
                <w:rFonts w:ascii="Calibri" w:eastAsia="Calibri" w:hAnsi="Calibri" w:cs="Calibri"/>
                <w:sz w:val="24"/>
                <w:szCs w:val="24"/>
                <w:lang w:val="lv-LV"/>
              </w:rPr>
            </w:pPr>
            <w:r w:rsidRPr="00D732EC">
              <w:rPr>
                <w:rFonts w:ascii="Calibri" w:eastAsia="Calibri" w:hAnsi="Calibri" w:cs="Calibri"/>
                <w:sz w:val="24"/>
                <w:szCs w:val="24"/>
                <w:lang w:val="lv-LV"/>
              </w:rPr>
              <w:t xml:space="preserve">Šķeldas iegādes izmaksas no pretendenta 1 (vienas) saražotās </w:t>
            </w:r>
            <w:proofErr w:type="spellStart"/>
            <w:r w:rsidRPr="00D732EC">
              <w:rPr>
                <w:rFonts w:ascii="Calibri" w:eastAsia="Calibri" w:hAnsi="Calibri" w:cs="Calibri"/>
                <w:sz w:val="24"/>
                <w:szCs w:val="24"/>
                <w:lang w:val="lv-LV"/>
              </w:rPr>
              <w:t>MWh</w:t>
            </w:r>
            <w:proofErr w:type="spellEnd"/>
            <w:r w:rsidRPr="00D732EC">
              <w:rPr>
                <w:rFonts w:ascii="Calibri" w:eastAsia="Calibri" w:hAnsi="Calibri" w:cs="Calibri"/>
                <w:sz w:val="24"/>
                <w:szCs w:val="24"/>
                <w:lang w:val="lv-LV"/>
              </w:rPr>
              <w:t xml:space="preserve"> cenas</w:t>
            </w:r>
          </w:p>
        </w:tc>
        <w:tc>
          <w:tcPr>
            <w:tcW w:w="3224" w:type="dxa"/>
            <w:shd w:val="clear" w:color="auto" w:fill="auto"/>
          </w:tcPr>
          <w:p w14:paraId="7E86914C"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b/>
                <w:bCs/>
                <w:color w:val="000000"/>
                <w:sz w:val="24"/>
                <w:szCs w:val="24"/>
                <w:lang w:val="lv-LV" w:eastAsia="lv-LV" w:bidi="lv-LV"/>
              </w:rPr>
            </w:pPr>
            <w:r w:rsidRPr="00D732EC">
              <w:rPr>
                <w:rFonts w:eastAsia="Arial Unicode MS" w:cstheme="minorHAnsi"/>
                <w:b/>
                <w:bCs/>
                <w:color w:val="000000"/>
                <w:sz w:val="24"/>
                <w:szCs w:val="24"/>
                <w:lang w:val="lv-LV" w:eastAsia="lv-LV" w:bidi="lv-LV"/>
              </w:rPr>
              <w:t>_________EUR/</w:t>
            </w:r>
            <w:proofErr w:type="spellStart"/>
            <w:r w:rsidRPr="00D732EC">
              <w:rPr>
                <w:rFonts w:eastAsia="Arial Unicode MS" w:cstheme="minorHAnsi"/>
                <w:b/>
                <w:bCs/>
                <w:color w:val="000000"/>
                <w:sz w:val="24"/>
                <w:szCs w:val="24"/>
                <w:lang w:val="lv-LV" w:eastAsia="lv-LV" w:bidi="lv-LV"/>
              </w:rPr>
              <w:t>MWh</w:t>
            </w:r>
            <w:proofErr w:type="spellEnd"/>
          </w:p>
          <w:p w14:paraId="0B810367"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color w:val="000000"/>
                <w:sz w:val="24"/>
                <w:szCs w:val="24"/>
                <w:lang w:val="lv-LV" w:eastAsia="lv-LV" w:bidi="lv-LV"/>
              </w:rPr>
            </w:pPr>
            <w:r w:rsidRPr="00D732EC">
              <w:rPr>
                <w:rFonts w:eastAsia="Arial Unicode MS" w:cstheme="minorHAnsi"/>
                <w:color w:val="000000"/>
                <w:sz w:val="24"/>
                <w:szCs w:val="24"/>
                <w:lang w:val="lv-LV" w:eastAsia="lv-LV" w:bidi="lv-LV"/>
              </w:rPr>
              <w:t>(vārdos un skaitļos)</w:t>
            </w:r>
          </w:p>
        </w:tc>
      </w:tr>
      <w:tr w:rsidR="00D732EC" w:rsidRPr="00D732EC" w14:paraId="208DAF3E" w14:textId="77777777" w:rsidTr="0098618E">
        <w:trPr>
          <w:trHeight w:val="720"/>
        </w:trPr>
        <w:tc>
          <w:tcPr>
            <w:tcW w:w="5528" w:type="dxa"/>
            <w:shd w:val="clear" w:color="auto" w:fill="auto"/>
          </w:tcPr>
          <w:p w14:paraId="278845C2" w14:textId="77777777" w:rsidR="00D732EC" w:rsidRPr="00D732EC" w:rsidRDefault="00D732EC" w:rsidP="00D732EC">
            <w:pPr>
              <w:widowControl w:val="0"/>
              <w:spacing w:after="0" w:line="240" w:lineRule="auto"/>
              <w:rPr>
                <w:rFonts w:ascii="Calibri" w:eastAsia="Calibri" w:hAnsi="Calibri" w:cs="Calibri"/>
                <w:sz w:val="24"/>
                <w:szCs w:val="24"/>
                <w:lang w:val="lv-LV"/>
              </w:rPr>
            </w:pPr>
            <w:r w:rsidRPr="00D732EC">
              <w:rPr>
                <w:rFonts w:ascii="Calibri" w:eastAsia="Calibri" w:hAnsi="Calibri" w:cs="Calibri"/>
                <w:sz w:val="24"/>
                <w:szCs w:val="24"/>
                <w:lang w:val="lv-LV"/>
              </w:rPr>
              <w:t xml:space="preserve"> </w:t>
            </w:r>
          </w:p>
          <w:p w14:paraId="31E8FB85" w14:textId="77777777" w:rsidR="00D732EC" w:rsidRPr="00D732EC" w:rsidRDefault="00D732EC" w:rsidP="00D732EC">
            <w:pPr>
              <w:widowControl w:val="0"/>
              <w:spacing w:after="0" w:line="240" w:lineRule="auto"/>
              <w:jc w:val="center"/>
              <w:rPr>
                <w:rFonts w:ascii="Calibri" w:eastAsia="Calibri" w:hAnsi="Calibri" w:cs="Calibri"/>
                <w:sz w:val="24"/>
                <w:szCs w:val="24"/>
                <w:lang w:val="lv-LV"/>
              </w:rPr>
            </w:pPr>
            <w:bookmarkStart w:id="11" w:name="_Hlk107561545"/>
            <w:r w:rsidRPr="00D732EC">
              <w:rPr>
                <w:rFonts w:ascii="Calibri" w:eastAsia="Calibri" w:hAnsi="Calibri" w:cs="Calibri"/>
                <w:sz w:val="24"/>
                <w:szCs w:val="24"/>
                <w:lang w:val="lv-LV"/>
              </w:rPr>
              <w:t>Siltuma avota uzturēšanas izdevumi (</w:t>
            </w:r>
            <w:r w:rsidRPr="00D732EC">
              <w:rPr>
                <w:rFonts w:ascii="Calibri" w:eastAsia="Calibri" w:hAnsi="Calibri" w:cs="Calibri"/>
                <w:sz w:val="24"/>
                <w:szCs w:val="24"/>
                <w:lang w:val="lv-LV" w:bidi="lv-LV"/>
              </w:rPr>
              <w:t xml:space="preserve">kas sastāv no darba algas, elektrības cenas, </w:t>
            </w:r>
            <w:proofErr w:type="spellStart"/>
            <w:r w:rsidRPr="00D732EC">
              <w:rPr>
                <w:rFonts w:ascii="Calibri" w:eastAsia="Calibri" w:hAnsi="Calibri" w:cs="Calibri"/>
                <w:sz w:val="24"/>
                <w:szCs w:val="24"/>
                <w:lang w:val="lv-LV" w:bidi="lv-LV"/>
              </w:rPr>
              <w:t>siltumavota</w:t>
            </w:r>
            <w:proofErr w:type="spellEnd"/>
            <w:r w:rsidRPr="00D732EC">
              <w:rPr>
                <w:rFonts w:ascii="Calibri" w:eastAsia="Calibri" w:hAnsi="Calibri" w:cs="Calibri"/>
                <w:sz w:val="24"/>
                <w:szCs w:val="24"/>
                <w:lang w:val="lv-LV" w:bidi="lv-LV"/>
              </w:rPr>
              <w:t xml:space="preserve"> remonta un uzturēšanas izdevumiem)</w:t>
            </w:r>
            <w:r w:rsidRPr="00D732EC">
              <w:rPr>
                <w:rFonts w:ascii="Calibri" w:eastAsia="Calibri" w:hAnsi="Calibri" w:cs="Calibri"/>
                <w:sz w:val="24"/>
                <w:szCs w:val="24"/>
                <w:lang w:val="lv-LV"/>
              </w:rPr>
              <w:t xml:space="preserve"> no pretendenta 1 (vienas) saražotās </w:t>
            </w:r>
            <w:proofErr w:type="spellStart"/>
            <w:r w:rsidRPr="00D732EC">
              <w:rPr>
                <w:rFonts w:ascii="Calibri" w:eastAsia="Calibri" w:hAnsi="Calibri" w:cs="Calibri"/>
                <w:sz w:val="24"/>
                <w:szCs w:val="24"/>
                <w:lang w:val="lv-LV"/>
              </w:rPr>
              <w:t>MWh</w:t>
            </w:r>
            <w:proofErr w:type="spellEnd"/>
            <w:r w:rsidRPr="00D732EC">
              <w:rPr>
                <w:rFonts w:ascii="Calibri" w:eastAsia="Calibri" w:hAnsi="Calibri" w:cs="Calibri"/>
                <w:sz w:val="24"/>
                <w:szCs w:val="24"/>
                <w:lang w:val="lv-LV"/>
              </w:rPr>
              <w:t xml:space="preserve"> </w:t>
            </w:r>
            <w:bookmarkEnd w:id="11"/>
          </w:p>
        </w:tc>
        <w:tc>
          <w:tcPr>
            <w:tcW w:w="3224" w:type="dxa"/>
            <w:shd w:val="clear" w:color="auto" w:fill="auto"/>
          </w:tcPr>
          <w:p w14:paraId="5205E133"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sz w:val="24"/>
                <w:szCs w:val="24"/>
                <w:lang w:val="lv-LV" w:eastAsia="lv-LV" w:bidi="lv-LV"/>
              </w:rPr>
            </w:pPr>
          </w:p>
          <w:p w14:paraId="469D5118"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sz w:val="24"/>
                <w:szCs w:val="24"/>
                <w:lang w:val="lv-LV" w:eastAsia="lv-LV" w:bidi="lv-LV"/>
              </w:rPr>
            </w:pPr>
          </w:p>
          <w:p w14:paraId="1C3CF151"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b/>
                <w:bCs/>
                <w:color w:val="000000"/>
                <w:sz w:val="24"/>
                <w:szCs w:val="24"/>
                <w:lang w:val="lv-LV" w:eastAsia="lv-LV" w:bidi="lv-LV"/>
              </w:rPr>
            </w:pPr>
            <w:r w:rsidRPr="00D732EC">
              <w:rPr>
                <w:rFonts w:eastAsia="Arial Unicode MS" w:cstheme="minorHAnsi"/>
                <w:b/>
                <w:bCs/>
                <w:sz w:val="24"/>
                <w:szCs w:val="24"/>
                <w:lang w:val="lv-LV" w:eastAsia="lv-LV" w:bidi="lv-LV"/>
              </w:rPr>
              <w:t>_________EUR</w:t>
            </w:r>
            <w:r w:rsidRPr="00D732EC">
              <w:rPr>
                <w:rFonts w:eastAsia="Arial Unicode MS" w:cstheme="minorHAnsi"/>
                <w:b/>
                <w:bCs/>
                <w:color w:val="000000"/>
                <w:sz w:val="24"/>
                <w:szCs w:val="24"/>
                <w:lang w:val="lv-LV" w:eastAsia="lv-LV" w:bidi="lv-LV"/>
              </w:rPr>
              <w:t>/</w:t>
            </w:r>
            <w:proofErr w:type="spellStart"/>
            <w:r w:rsidRPr="00D732EC">
              <w:rPr>
                <w:rFonts w:eastAsia="Arial Unicode MS" w:cstheme="minorHAnsi"/>
                <w:b/>
                <w:bCs/>
                <w:color w:val="000000"/>
                <w:sz w:val="24"/>
                <w:szCs w:val="24"/>
                <w:lang w:val="lv-LV" w:eastAsia="lv-LV" w:bidi="lv-LV"/>
              </w:rPr>
              <w:t>MWh</w:t>
            </w:r>
            <w:proofErr w:type="spellEnd"/>
          </w:p>
          <w:p w14:paraId="690283F8" w14:textId="77777777" w:rsidR="00D732EC" w:rsidRPr="00D732EC" w:rsidRDefault="00D732EC" w:rsidP="00D732EC">
            <w:pPr>
              <w:widowControl w:val="0"/>
              <w:tabs>
                <w:tab w:val="left" w:leader="dot" w:pos="0"/>
              </w:tabs>
              <w:suppressAutoHyphens/>
              <w:spacing w:after="0" w:line="240" w:lineRule="auto"/>
              <w:jc w:val="center"/>
              <w:rPr>
                <w:rFonts w:eastAsia="Arial Unicode MS" w:cstheme="minorHAnsi"/>
                <w:color w:val="000000"/>
                <w:sz w:val="24"/>
                <w:szCs w:val="24"/>
                <w:lang w:val="lv-LV" w:eastAsia="lv-LV" w:bidi="lv-LV"/>
              </w:rPr>
            </w:pPr>
            <w:r w:rsidRPr="00D732EC">
              <w:rPr>
                <w:rFonts w:eastAsia="Arial Unicode MS" w:cstheme="minorHAnsi"/>
                <w:color w:val="000000"/>
                <w:sz w:val="24"/>
                <w:szCs w:val="24"/>
                <w:lang w:val="lv-LV" w:eastAsia="lv-LV" w:bidi="lv-LV"/>
              </w:rPr>
              <w:t>(vārdos un skaitļos)</w:t>
            </w:r>
          </w:p>
        </w:tc>
      </w:tr>
    </w:tbl>
    <w:p w14:paraId="76889172" w14:textId="77777777" w:rsidR="00D732EC" w:rsidRPr="00D732EC" w:rsidRDefault="00D732EC" w:rsidP="00D732EC">
      <w:pPr>
        <w:widowControl w:val="0"/>
        <w:spacing w:after="0" w:line="240" w:lineRule="auto"/>
        <w:jc w:val="both"/>
        <w:rPr>
          <w:rFonts w:ascii="Calibri" w:eastAsia="Calibri" w:hAnsi="Calibri" w:cs="Calibri"/>
          <w:sz w:val="20"/>
          <w:szCs w:val="20"/>
          <w:lang w:val="lv-LV"/>
        </w:rPr>
      </w:pPr>
    </w:p>
    <w:p w14:paraId="7040BDE5" w14:textId="77777777" w:rsidR="00D732EC" w:rsidRPr="00D732EC" w:rsidRDefault="00D732EC" w:rsidP="00D732EC">
      <w:pPr>
        <w:widowControl w:val="0"/>
        <w:spacing w:after="0" w:line="240" w:lineRule="auto"/>
        <w:jc w:val="both"/>
        <w:rPr>
          <w:rFonts w:ascii="Calibri" w:eastAsia="Calibri" w:hAnsi="Calibri" w:cs="Calibri"/>
          <w:sz w:val="20"/>
          <w:szCs w:val="20"/>
          <w:lang w:val="lv-LV"/>
        </w:rPr>
      </w:pPr>
      <w:r w:rsidRPr="00D732EC">
        <w:rPr>
          <w:rFonts w:ascii="Calibri" w:eastAsia="Calibri" w:hAnsi="Calibri" w:cs="Calibri"/>
          <w:sz w:val="20"/>
          <w:szCs w:val="20"/>
          <w:lang w:val="lv-LV"/>
        </w:rPr>
        <w:t>Ar šo mēs apliecinām savu dalību minētajā iepirkuma procedūrā.</w:t>
      </w:r>
    </w:p>
    <w:p w14:paraId="7EC1E137" w14:textId="77777777" w:rsidR="00D732EC" w:rsidRPr="00D732EC" w:rsidRDefault="00D732EC" w:rsidP="00D732EC">
      <w:pPr>
        <w:widowControl w:val="0"/>
        <w:spacing w:after="0" w:line="240" w:lineRule="auto"/>
        <w:jc w:val="both"/>
        <w:rPr>
          <w:rFonts w:ascii="Calibri" w:eastAsia="Calibri" w:hAnsi="Calibri" w:cs="Calibri"/>
          <w:sz w:val="20"/>
          <w:szCs w:val="20"/>
          <w:lang w:val="lv-LV"/>
        </w:rPr>
      </w:pPr>
      <w:r w:rsidRPr="00D732EC">
        <w:rPr>
          <w:rFonts w:ascii="Calibri" w:eastAsia="Calibri" w:hAnsi="Calibri" w:cs="Calibri"/>
          <w:sz w:val="20"/>
          <w:szCs w:val="20"/>
          <w:lang w:val="lv-LV"/>
        </w:rPr>
        <w:t>Apstiprinām, ka esam iepazinušies ar iepirkuma nolikumu un tehniskajiem nosacījumiem, un piekrītam visiem tajā minētajiem noteikumiem, tie ir skaidri un saprotami, iebildumu un pretenziju pret tiem nav.</w:t>
      </w:r>
    </w:p>
    <w:p w14:paraId="6EE9F1E4" w14:textId="77777777" w:rsidR="00D732EC" w:rsidRPr="00D732EC" w:rsidRDefault="00D732EC" w:rsidP="00D732EC">
      <w:pPr>
        <w:widowControl w:val="0"/>
        <w:spacing w:after="240" w:line="240" w:lineRule="auto"/>
        <w:jc w:val="both"/>
        <w:rPr>
          <w:rFonts w:ascii="Calibri" w:eastAsia="Calibri" w:hAnsi="Calibri" w:cs="Calibri"/>
          <w:sz w:val="20"/>
          <w:szCs w:val="20"/>
          <w:lang w:val="lv-LV"/>
        </w:rPr>
      </w:pPr>
      <w:r w:rsidRPr="00D732EC">
        <w:rPr>
          <w:rFonts w:ascii="Calibri" w:eastAsia="Calibri" w:hAnsi="Calibri" w:cs="Calibri"/>
          <w:sz w:val="20"/>
          <w:szCs w:val="20"/>
          <w:lang w:val="lv-LV"/>
        </w:rPr>
        <w:t>Ar šo apliecinām, ka visa sniegtā informācija ir patiesa.</w:t>
      </w:r>
    </w:p>
    <w:p w14:paraId="1FF19BDC" w14:textId="77777777" w:rsidR="00D732EC" w:rsidRPr="00D732EC" w:rsidRDefault="00D732EC" w:rsidP="00D732EC">
      <w:pPr>
        <w:widowControl w:val="0"/>
        <w:spacing w:after="0" w:line="240" w:lineRule="auto"/>
        <w:jc w:val="both"/>
        <w:rPr>
          <w:rFonts w:eastAsia="Arial Unicode MS" w:cstheme="minorHAnsi"/>
          <w:sz w:val="20"/>
          <w:szCs w:val="20"/>
          <w:lang w:val="lv-LV" w:eastAsia="lv-LV" w:bidi="lv-LV"/>
        </w:rPr>
      </w:pPr>
      <w:r w:rsidRPr="00D732EC">
        <w:rPr>
          <w:rFonts w:eastAsia="Arial Unicode MS" w:cstheme="minorHAnsi"/>
          <w:color w:val="000000"/>
          <w:sz w:val="20"/>
          <w:szCs w:val="20"/>
          <w:lang w:val="lv-LV" w:eastAsia="lv-LV" w:bidi="lv-LV"/>
        </w:rPr>
        <w:t>Iepirkuma līguma slēgšanas gadījumā no mūsu puses iepirkuma līgumu parakstīs pretendenta pārstāvis</w:t>
      </w:r>
      <w:r w:rsidRPr="00D732EC">
        <w:rPr>
          <w:rFonts w:eastAsia="Arial Unicode MS" w:cstheme="minorHAnsi"/>
          <w:sz w:val="20"/>
          <w:szCs w:val="20"/>
          <w:lang w:val="lv-LV" w:eastAsia="lv-LV" w:bidi="lv-LV"/>
        </w:rPr>
        <w:t xml:space="preserve">: </w:t>
      </w:r>
      <w:r w:rsidRPr="00D732EC">
        <w:rPr>
          <w:rFonts w:eastAsia="Arial Unicode MS" w:cstheme="minorHAnsi"/>
          <w:i/>
          <w:sz w:val="20"/>
          <w:szCs w:val="20"/>
          <w:lang w:val="lv-LV" w:eastAsia="lv-LV" w:bidi="lv-LV"/>
        </w:rPr>
        <w:t xml:space="preserve">pārstāvja amats, vārds uzvārds, </w:t>
      </w:r>
      <w:r w:rsidRPr="00D732EC">
        <w:rPr>
          <w:rFonts w:eastAsia="Arial Unicode MS" w:cstheme="minorHAnsi"/>
          <w:sz w:val="20"/>
          <w:szCs w:val="20"/>
          <w:lang w:val="lv-LV" w:eastAsia="lv-LV" w:bidi="lv-LV"/>
        </w:rPr>
        <w:t>kas pretendentu pārstāv uz</w:t>
      </w:r>
      <w:r w:rsidRPr="00D732EC">
        <w:rPr>
          <w:rFonts w:eastAsia="Arial Unicode MS" w:cstheme="minorHAnsi"/>
          <w:i/>
          <w:sz w:val="20"/>
          <w:szCs w:val="20"/>
          <w:lang w:val="lv-LV" w:eastAsia="lv-LV" w:bidi="lv-LV"/>
        </w:rPr>
        <w:t xml:space="preserve"> (statūti, pilnvara vai cits – nosaukt atbilstošo)</w:t>
      </w:r>
      <w:r w:rsidRPr="00D732EC">
        <w:rPr>
          <w:rFonts w:eastAsia="Arial Unicode MS" w:cstheme="minorHAnsi"/>
          <w:sz w:val="20"/>
          <w:szCs w:val="20"/>
          <w:lang w:val="lv-LV" w:eastAsia="lv-LV" w:bidi="lv-LV"/>
        </w:rPr>
        <w:t xml:space="preserve"> pamata</w:t>
      </w:r>
      <w:r w:rsidRPr="00D732EC">
        <w:rPr>
          <w:rFonts w:eastAsia="Arial Unicode MS" w:cstheme="minorHAnsi"/>
          <w:i/>
          <w:sz w:val="20"/>
          <w:szCs w:val="20"/>
          <w:lang w:val="lv-LV" w:eastAsia="lv-LV" w:bidi="lv-LV"/>
        </w:rPr>
        <w:t>.</w:t>
      </w:r>
    </w:p>
    <w:p w14:paraId="12F50D48" w14:textId="77777777" w:rsidR="00D732EC" w:rsidRPr="00D732EC" w:rsidRDefault="00D732EC" w:rsidP="00D732EC">
      <w:pPr>
        <w:widowControl w:val="0"/>
        <w:spacing w:after="0" w:line="240" w:lineRule="auto"/>
        <w:jc w:val="both"/>
        <w:rPr>
          <w:rFonts w:eastAsia="Arial Unicode MS" w:cstheme="minorHAnsi"/>
          <w:sz w:val="20"/>
          <w:szCs w:val="20"/>
          <w:lang w:val="lv-LV" w:eastAsia="lv-LV" w:bidi="lv-LV"/>
        </w:rPr>
      </w:pPr>
    </w:p>
    <w:p w14:paraId="5E0B4C23" w14:textId="77777777" w:rsidR="00D732EC" w:rsidRPr="00D732EC" w:rsidRDefault="00D732EC" w:rsidP="00D732EC">
      <w:pPr>
        <w:widowControl w:val="0"/>
        <w:spacing w:after="0" w:line="240" w:lineRule="auto"/>
        <w:jc w:val="both"/>
        <w:rPr>
          <w:rFonts w:eastAsia="Arial Unicode MS" w:cstheme="minorHAnsi"/>
          <w:i/>
          <w:color w:val="000000"/>
          <w:sz w:val="20"/>
          <w:szCs w:val="20"/>
          <w:lang w:val="lv-LV" w:eastAsia="lv-LV" w:bidi="lv-LV"/>
        </w:rPr>
      </w:pPr>
      <w:r w:rsidRPr="00D732EC">
        <w:rPr>
          <w:rFonts w:eastAsia="Arial Unicode MS" w:cstheme="minorHAnsi"/>
          <w:i/>
          <w:color w:val="000000"/>
          <w:sz w:val="20"/>
          <w:szCs w:val="20"/>
          <w:lang w:val="lv-LV" w:eastAsia="lv-LV" w:bidi="lv-LV"/>
        </w:rPr>
        <w:t>Pretendenta pārstāvja vārds, uzvārds, amats, paraksts, paraksta atšifrējums</w:t>
      </w:r>
    </w:p>
    <w:p w14:paraId="7274B167" w14:textId="77777777" w:rsidR="00D732EC" w:rsidRPr="00D732EC" w:rsidRDefault="00D732EC" w:rsidP="00D732EC">
      <w:pPr>
        <w:widowControl w:val="0"/>
        <w:spacing w:after="0" w:line="240" w:lineRule="auto"/>
        <w:jc w:val="both"/>
        <w:rPr>
          <w:rFonts w:eastAsia="Arial Unicode MS" w:cstheme="minorHAnsi"/>
          <w:i/>
          <w:color w:val="000000"/>
          <w:sz w:val="20"/>
          <w:szCs w:val="20"/>
          <w:lang w:val="lv-LV" w:eastAsia="lv-LV" w:bidi="lv-LV"/>
        </w:rPr>
      </w:pPr>
      <w:r w:rsidRPr="00D732EC">
        <w:rPr>
          <w:rFonts w:eastAsia="Arial Unicode MS" w:cstheme="minorHAnsi"/>
          <w:i/>
          <w:color w:val="000000"/>
          <w:sz w:val="20"/>
          <w:szCs w:val="20"/>
          <w:lang w:val="lv-LV" w:eastAsia="lv-LV" w:bidi="lv-LV"/>
        </w:rPr>
        <w:t>Piedāvājuma parakstīšanas datums</w:t>
      </w:r>
    </w:p>
    <w:p w14:paraId="01C6C2B2" w14:textId="77777777" w:rsidR="00D732EC" w:rsidRPr="00D732EC" w:rsidRDefault="00D732EC" w:rsidP="00D732EC">
      <w:pPr>
        <w:widowControl w:val="0"/>
        <w:spacing w:after="0" w:line="240" w:lineRule="auto"/>
        <w:rPr>
          <w:rFonts w:ascii="Arial Unicode MS" w:eastAsia="Arial Unicode MS" w:hAnsi="Arial Unicode MS" w:cs="Arial Unicode MS"/>
          <w:color w:val="000000"/>
          <w:sz w:val="24"/>
          <w:szCs w:val="24"/>
          <w:lang w:val="lv-LV" w:eastAsia="lv-LV" w:bidi="lv-LV"/>
        </w:rPr>
        <w:sectPr w:rsidR="00D732EC" w:rsidRPr="00D732EC">
          <w:footerReference w:type="default" r:id="rId7"/>
          <w:footerReference w:type="first" r:id="rId8"/>
          <w:pgSz w:w="11900" w:h="16840"/>
          <w:pgMar w:top="1134" w:right="827" w:bottom="1134" w:left="1669" w:header="0" w:footer="3" w:gutter="0"/>
          <w:cols w:space="720"/>
          <w:noEndnote/>
          <w:docGrid w:linePitch="360"/>
        </w:sectPr>
      </w:pPr>
    </w:p>
    <w:p w14:paraId="4127C6F5" w14:textId="77777777" w:rsidR="00D732EC" w:rsidRPr="00D732EC" w:rsidRDefault="00D732EC" w:rsidP="00D732EC">
      <w:pPr>
        <w:spacing w:after="60" w:line="240" w:lineRule="auto"/>
        <w:jc w:val="right"/>
        <w:rPr>
          <w:rFonts w:ascii="Times New Roman" w:eastAsia="Batang" w:hAnsi="Times New Roman" w:cs="Times New Roman"/>
          <w:b/>
          <w:sz w:val="20"/>
          <w:szCs w:val="20"/>
          <w:lang w:val="lv-LV"/>
        </w:rPr>
      </w:pPr>
      <w:r w:rsidRPr="00D732EC">
        <w:rPr>
          <w:rFonts w:ascii="Times New Roman" w:eastAsia="Batang" w:hAnsi="Times New Roman" w:cs="Times New Roman"/>
          <w:b/>
          <w:sz w:val="20"/>
          <w:szCs w:val="20"/>
          <w:lang w:val="lv-LV"/>
        </w:rPr>
        <w:lastRenderedPageBreak/>
        <w:t>4.pielikums</w:t>
      </w:r>
    </w:p>
    <w:p w14:paraId="2E0889DC" w14:textId="77777777" w:rsidR="00D732EC" w:rsidRPr="00D732EC" w:rsidRDefault="00D732EC" w:rsidP="00D732EC">
      <w:pPr>
        <w:spacing w:after="0" w:line="240" w:lineRule="auto"/>
        <w:ind w:left="5954" w:right="-1" w:hanging="466"/>
        <w:jc w:val="right"/>
        <w:rPr>
          <w:rFonts w:ascii="Times New Roman" w:eastAsia="Times New Roman" w:hAnsi="Times New Roman" w:cs="Times New Roman"/>
          <w:color w:val="000000" w:themeColor="text1"/>
          <w:sz w:val="20"/>
          <w:szCs w:val="20"/>
          <w:lang w:val="lv-LV"/>
        </w:rPr>
      </w:pPr>
      <w:r w:rsidRPr="00D732EC">
        <w:rPr>
          <w:rFonts w:ascii="Times New Roman" w:eastAsia="Times New Roman" w:hAnsi="Times New Roman" w:cs="Times New Roman"/>
          <w:color w:val="000000" w:themeColor="text1"/>
          <w:sz w:val="20"/>
          <w:szCs w:val="20"/>
          <w:lang w:val="lv-LV"/>
        </w:rPr>
        <w:t xml:space="preserve">SIA “Rēzeknes siltumtīkli” </w:t>
      </w:r>
    </w:p>
    <w:p w14:paraId="189D9A23" w14:textId="77777777" w:rsidR="00D732EC" w:rsidRPr="00D732EC" w:rsidRDefault="00D732EC" w:rsidP="00D732EC">
      <w:pPr>
        <w:spacing w:after="0" w:line="240" w:lineRule="auto"/>
        <w:ind w:left="5954" w:right="-1" w:hanging="466"/>
        <w:jc w:val="right"/>
        <w:rPr>
          <w:rFonts w:ascii="Times New Roman" w:eastAsia="Batang" w:hAnsi="Times New Roman" w:cs="Times New Roman"/>
          <w:color w:val="000000" w:themeColor="text1"/>
          <w:sz w:val="20"/>
          <w:szCs w:val="20"/>
          <w:lang w:val="lv-LV"/>
        </w:rPr>
      </w:pPr>
      <w:r w:rsidRPr="00D732EC">
        <w:rPr>
          <w:rFonts w:ascii="Times New Roman" w:eastAsia="Batang" w:hAnsi="Times New Roman" w:cs="Times New Roman"/>
          <w:color w:val="000000" w:themeColor="text1"/>
          <w:sz w:val="20"/>
          <w:szCs w:val="20"/>
          <w:lang w:val="lv-LV"/>
        </w:rPr>
        <w:t xml:space="preserve">iepirkuma procedūras nolikumam </w:t>
      </w:r>
    </w:p>
    <w:p w14:paraId="712EE2B0" w14:textId="77777777" w:rsidR="00D732EC" w:rsidRPr="00D732EC" w:rsidRDefault="00D732EC" w:rsidP="00D732EC">
      <w:pPr>
        <w:widowControl w:val="0"/>
        <w:tabs>
          <w:tab w:val="left" w:leader="underscore" w:pos="4526"/>
        </w:tabs>
        <w:spacing w:after="0" w:line="240" w:lineRule="auto"/>
        <w:jc w:val="right"/>
        <w:rPr>
          <w:rFonts w:ascii="Calibri" w:eastAsia="Calibri" w:hAnsi="Calibri" w:cs="Calibri"/>
          <w:sz w:val="20"/>
          <w:szCs w:val="20"/>
          <w:lang w:val="lv-LV"/>
        </w:rPr>
      </w:pPr>
      <w:proofErr w:type="spellStart"/>
      <w:r w:rsidRPr="00D732EC">
        <w:rPr>
          <w:rFonts w:ascii="Times New Roman" w:eastAsia="Batang" w:hAnsi="Times New Roman" w:cs="Times New Roman"/>
          <w:color w:val="000000" w:themeColor="text1"/>
          <w:sz w:val="20"/>
          <w:szCs w:val="20"/>
        </w:rPr>
        <w:t>Iepirkuma</w:t>
      </w:r>
      <w:proofErr w:type="spellEnd"/>
      <w:r w:rsidRPr="00D732EC">
        <w:rPr>
          <w:rFonts w:ascii="Times New Roman" w:eastAsia="Batang" w:hAnsi="Times New Roman" w:cs="Times New Roman"/>
          <w:color w:val="000000" w:themeColor="text1"/>
          <w:sz w:val="20"/>
          <w:szCs w:val="20"/>
        </w:rPr>
        <w:t xml:space="preserve"> id. Nr.RS 2022/04/CA</w:t>
      </w:r>
    </w:p>
    <w:p w14:paraId="2EBB800F" w14:textId="77777777" w:rsidR="00D732EC" w:rsidRPr="00D732EC" w:rsidRDefault="00D732EC" w:rsidP="00D732EC">
      <w:pPr>
        <w:widowControl w:val="0"/>
        <w:tabs>
          <w:tab w:val="left" w:leader="underscore" w:pos="4526"/>
        </w:tabs>
        <w:spacing w:after="0" w:line="240" w:lineRule="auto"/>
        <w:rPr>
          <w:rFonts w:ascii="Calibri" w:eastAsia="Calibri" w:hAnsi="Calibri" w:cs="Calibri"/>
          <w:sz w:val="20"/>
          <w:szCs w:val="20"/>
          <w:lang w:val="lv-LV"/>
        </w:rPr>
      </w:pPr>
      <w:r w:rsidRPr="00D732EC">
        <w:rPr>
          <w:rFonts w:ascii="Calibri" w:eastAsia="Calibri" w:hAnsi="Calibri" w:cs="Calibri"/>
          <w:sz w:val="20"/>
          <w:szCs w:val="20"/>
          <w:lang w:val="lv-LV"/>
        </w:rPr>
        <w:t>Pretendenta nosaukums:</w:t>
      </w:r>
      <w:r w:rsidRPr="00D732EC">
        <w:rPr>
          <w:rFonts w:ascii="Calibri" w:eastAsia="Calibri" w:hAnsi="Calibri" w:cs="Calibri"/>
          <w:sz w:val="20"/>
          <w:szCs w:val="20"/>
          <w:lang w:val="lv-LV"/>
        </w:rPr>
        <w:tab/>
      </w:r>
    </w:p>
    <w:p w14:paraId="6A2C9EAE" w14:textId="77777777" w:rsidR="00D732EC" w:rsidRPr="00D732EC" w:rsidRDefault="00D732EC" w:rsidP="00D732EC">
      <w:pPr>
        <w:widowControl w:val="0"/>
        <w:tabs>
          <w:tab w:val="left" w:leader="underscore" w:pos="4526"/>
        </w:tabs>
        <w:spacing w:after="0" w:line="240" w:lineRule="auto"/>
        <w:rPr>
          <w:rFonts w:ascii="Calibri" w:eastAsia="Calibri" w:hAnsi="Calibri" w:cs="Calibri"/>
          <w:sz w:val="20"/>
          <w:szCs w:val="20"/>
          <w:lang w:val="lv-LV"/>
        </w:rPr>
      </w:pPr>
      <w:r w:rsidRPr="00D732EC">
        <w:rPr>
          <w:rFonts w:ascii="Calibri" w:eastAsia="Calibri" w:hAnsi="Calibri" w:cs="Calibri"/>
          <w:sz w:val="20"/>
          <w:szCs w:val="20"/>
          <w:lang w:val="lv-LV"/>
        </w:rPr>
        <w:t>Adrese:</w:t>
      </w:r>
      <w:r w:rsidRPr="00D732EC">
        <w:rPr>
          <w:rFonts w:ascii="Calibri" w:eastAsia="Calibri" w:hAnsi="Calibri" w:cs="Calibri"/>
          <w:sz w:val="20"/>
          <w:szCs w:val="20"/>
          <w:lang w:val="lv-LV"/>
        </w:rPr>
        <w:tab/>
      </w:r>
    </w:p>
    <w:p w14:paraId="4CD0743E" w14:textId="77777777" w:rsidR="00D732EC" w:rsidRPr="00D732EC" w:rsidRDefault="00D732EC" w:rsidP="00D732EC">
      <w:pPr>
        <w:widowControl w:val="0"/>
        <w:tabs>
          <w:tab w:val="left" w:leader="underscore" w:pos="4526"/>
        </w:tabs>
        <w:spacing w:after="0" w:line="240" w:lineRule="auto"/>
        <w:rPr>
          <w:rFonts w:ascii="Calibri" w:eastAsia="Calibri" w:hAnsi="Calibri" w:cs="Calibri"/>
          <w:sz w:val="20"/>
          <w:szCs w:val="20"/>
          <w:lang w:val="lv-LV"/>
        </w:rPr>
      </w:pPr>
    </w:p>
    <w:p w14:paraId="7408521A" w14:textId="77777777" w:rsidR="00D732EC" w:rsidRPr="00D732EC" w:rsidRDefault="00D732EC" w:rsidP="00D732EC">
      <w:pPr>
        <w:widowControl w:val="0"/>
        <w:spacing w:after="0" w:line="240" w:lineRule="auto"/>
        <w:jc w:val="center"/>
        <w:rPr>
          <w:rFonts w:ascii="Calibri" w:eastAsia="Calibri" w:hAnsi="Calibri" w:cs="Calibri"/>
          <w:b/>
          <w:bCs/>
          <w:sz w:val="24"/>
          <w:szCs w:val="24"/>
          <w:lang w:val="lv-LV"/>
        </w:rPr>
      </w:pPr>
      <w:r w:rsidRPr="00D732EC">
        <w:rPr>
          <w:rFonts w:ascii="Calibri" w:eastAsia="Calibri" w:hAnsi="Calibri" w:cs="Calibri"/>
          <w:b/>
          <w:bCs/>
          <w:sz w:val="24"/>
          <w:szCs w:val="24"/>
          <w:lang w:val="lv-LV"/>
        </w:rPr>
        <w:t>TEHNISKAIS PIEDĀVĀJUMS</w:t>
      </w:r>
    </w:p>
    <w:p w14:paraId="7E4298A4" w14:textId="77777777" w:rsidR="00D732EC" w:rsidRPr="00D732EC" w:rsidRDefault="00D732EC" w:rsidP="00D732EC">
      <w:pPr>
        <w:widowControl w:val="0"/>
        <w:spacing w:after="0" w:line="240" w:lineRule="auto"/>
        <w:jc w:val="center"/>
        <w:rPr>
          <w:rFonts w:ascii="Calibri" w:eastAsia="Calibri" w:hAnsi="Calibri" w:cs="Calibri"/>
          <w:b/>
          <w:bCs/>
          <w:sz w:val="20"/>
          <w:szCs w:val="20"/>
          <w:lang w:val="lv-LV"/>
        </w:rPr>
      </w:pPr>
      <w:r w:rsidRPr="00D732EC">
        <w:rPr>
          <w:rFonts w:ascii="Calibri" w:eastAsia="Calibri" w:hAnsi="Calibri" w:cs="Calibri"/>
          <w:b/>
          <w:bCs/>
          <w:sz w:val="20"/>
          <w:szCs w:val="20"/>
          <w:lang w:val="lv-LV"/>
        </w:rPr>
        <w:t>Cenu aptaujā</w:t>
      </w:r>
      <w:r w:rsidRPr="00D732EC">
        <w:rPr>
          <w:rFonts w:ascii="Calibri" w:eastAsia="Calibri" w:hAnsi="Calibri" w:cs="Calibri"/>
          <w:b/>
          <w:bCs/>
          <w:sz w:val="20"/>
          <w:szCs w:val="20"/>
          <w:lang w:val="lv-LV"/>
        </w:rPr>
        <w:br/>
        <w:t xml:space="preserve">“Siltumenerģijas piegāde SIA “Rēzeknes siltumtīkli” Centra rajona siltumapgādes tīklam”, </w:t>
      </w:r>
    </w:p>
    <w:p w14:paraId="5BE6CCAE" w14:textId="77777777" w:rsidR="00D732EC" w:rsidRPr="00D732EC" w:rsidRDefault="00D732EC" w:rsidP="00D732EC">
      <w:pPr>
        <w:widowControl w:val="0"/>
        <w:spacing w:after="0" w:line="240" w:lineRule="auto"/>
        <w:jc w:val="center"/>
        <w:rPr>
          <w:rFonts w:ascii="Calibri" w:eastAsia="Calibri" w:hAnsi="Calibri" w:cs="Calibri"/>
          <w:sz w:val="20"/>
          <w:szCs w:val="20"/>
          <w:lang w:val="lv-LV"/>
        </w:rPr>
      </w:pPr>
      <w:r w:rsidRPr="00D732EC">
        <w:rPr>
          <w:rFonts w:ascii="Calibri" w:eastAsia="Calibri" w:hAnsi="Calibri" w:cs="Calibri"/>
          <w:b/>
          <w:bCs/>
          <w:sz w:val="20"/>
          <w:szCs w:val="20"/>
          <w:lang w:val="lv-LV"/>
        </w:rPr>
        <w:t>identifikācijas Nr.RS 2022/04/CA</w:t>
      </w:r>
    </w:p>
    <w:p w14:paraId="404707DA" w14:textId="77777777" w:rsidR="00D732EC" w:rsidRPr="00D732EC" w:rsidRDefault="00D732EC" w:rsidP="00D732EC">
      <w:pPr>
        <w:keepNext/>
        <w:keepLines/>
        <w:widowControl w:val="0"/>
        <w:spacing w:after="0" w:line="240" w:lineRule="auto"/>
        <w:jc w:val="center"/>
        <w:outlineLvl w:val="1"/>
        <w:rPr>
          <w:rFonts w:ascii="Calibri" w:eastAsia="Calibri" w:hAnsi="Calibri" w:cs="Calibri"/>
          <w:b/>
          <w:bCs/>
          <w:lang w:val="lv-LV"/>
        </w:rPr>
      </w:pPr>
      <w:bookmarkStart w:id="12" w:name="bookmark322"/>
      <w:bookmarkStart w:id="13" w:name="bookmark323"/>
      <w:bookmarkStart w:id="14" w:name="bookmark324"/>
    </w:p>
    <w:p w14:paraId="00050B78" w14:textId="77777777" w:rsidR="00D732EC" w:rsidRPr="00D732EC" w:rsidRDefault="00D732EC" w:rsidP="00D732EC">
      <w:pPr>
        <w:keepNext/>
        <w:keepLines/>
        <w:widowControl w:val="0"/>
        <w:spacing w:after="0" w:line="240" w:lineRule="auto"/>
        <w:outlineLvl w:val="1"/>
        <w:rPr>
          <w:rFonts w:ascii="Calibri" w:eastAsia="Calibri" w:hAnsi="Calibri" w:cs="Calibri"/>
          <w:b/>
          <w:bCs/>
          <w:lang w:val="lv-LV"/>
        </w:rPr>
      </w:pPr>
      <w:r w:rsidRPr="00D732EC">
        <w:rPr>
          <w:rFonts w:ascii="Calibri" w:eastAsia="Calibri" w:hAnsi="Calibri" w:cs="Calibri"/>
          <w:b/>
          <w:bCs/>
          <w:lang w:val="lv-LV"/>
        </w:rPr>
        <w:t>Informācija par Pretendenta siltumenerģijas ražošanas avotu</w:t>
      </w:r>
      <w:bookmarkEnd w:id="12"/>
      <w:bookmarkEnd w:id="13"/>
      <w:bookmarkEnd w:id="14"/>
    </w:p>
    <w:p w14:paraId="5C95A2D4" w14:textId="77777777" w:rsidR="00D732EC" w:rsidRPr="00D732EC" w:rsidRDefault="00D732EC" w:rsidP="00D732EC">
      <w:pPr>
        <w:keepNext/>
        <w:keepLines/>
        <w:widowControl w:val="0"/>
        <w:spacing w:after="40" w:line="240" w:lineRule="auto"/>
        <w:jc w:val="center"/>
        <w:outlineLvl w:val="1"/>
        <w:rPr>
          <w:rFonts w:ascii="Calibri" w:eastAsia="Calibri" w:hAnsi="Calibri" w:cs="Calibri"/>
          <w:b/>
          <w:bCs/>
          <w:i/>
          <w:iCs/>
          <w:lang w:val="lv-LV"/>
        </w:rPr>
      </w:pPr>
    </w:p>
    <w:tbl>
      <w:tblPr>
        <w:tblOverlap w:val="never"/>
        <w:tblW w:w="5000" w:type="pct"/>
        <w:jc w:val="center"/>
        <w:tblCellMar>
          <w:left w:w="10" w:type="dxa"/>
          <w:right w:w="10" w:type="dxa"/>
        </w:tblCellMar>
        <w:tblLook w:val="04A0" w:firstRow="1" w:lastRow="0" w:firstColumn="1" w:lastColumn="0" w:noHBand="0" w:noVBand="1"/>
      </w:tblPr>
      <w:tblGrid>
        <w:gridCol w:w="285"/>
        <w:gridCol w:w="4328"/>
        <w:gridCol w:w="2312"/>
        <w:gridCol w:w="1755"/>
      </w:tblGrid>
      <w:tr w:rsidR="00D732EC" w:rsidRPr="00D732EC" w14:paraId="475273D7" w14:textId="77777777" w:rsidTr="0098618E">
        <w:trPr>
          <w:trHeight w:hRule="exact" w:val="960"/>
          <w:jc w:val="center"/>
        </w:trPr>
        <w:tc>
          <w:tcPr>
            <w:tcW w:w="164" w:type="pct"/>
            <w:tcBorders>
              <w:top w:val="single" w:sz="4" w:space="0" w:color="auto"/>
              <w:left w:val="single" w:sz="4" w:space="0" w:color="auto"/>
            </w:tcBorders>
            <w:shd w:val="clear" w:color="auto" w:fill="FFFFFF"/>
            <w:vAlign w:val="bottom"/>
          </w:tcPr>
          <w:p w14:paraId="73948D9C" w14:textId="77777777" w:rsidR="00D732EC" w:rsidRPr="00D732EC" w:rsidRDefault="00D732EC" w:rsidP="00D732EC">
            <w:pPr>
              <w:widowControl w:val="0"/>
              <w:spacing w:after="0" w:line="240" w:lineRule="auto"/>
              <w:jc w:val="center"/>
              <w:rPr>
                <w:rFonts w:ascii="Calibri" w:eastAsia="Calibri" w:hAnsi="Calibri" w:cs="Calibri"/>
                <w:sz w:val="18"/>
                <w:szCs w:val="18"/>
                <w:lang w:val="lv-LV"/>
              </w:rPr>
            </w:pPr>
            <w:r w:rsidRPr="00D732EC">
              <w:rPr>
                <w:rFonts w:ascii="Calibri" w:eastAsia="Calibri" w:hAnsi="Calibri" w:cs="Calibri"/>
                <w:sz w:val="18"/>
                <w:szCs w:val="18"/>
                <w:lang w:val="lv-LV"/>
              </w:rPr>
              <w:t>1.</w:t>
            </w:r>
          </w:p>
        </w:tc>
        <w:tc>
          <w:tcPr>
            <w:tcW w:w="2493" w:type="pct"/>
            <w:tcBorders>
              <w:top w:val="single" w:sz="4" w:space="0" w:color="auto"/>
              <w:left w:val="single" w:sz="4" w:space="0" w:color="auto"/>
            </w:tcBorders>
            <w:shd w:val="clear" w:color="auto" w:fill="FFFFFF"/>
            <w:vAlign w:val="bottom"/>
          </w:tcPr>
          <w:p w14:paraId="25098545"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Jau uzbūvēts un strādājošs siltumenerģijas ražošanas avots</w:t>
            </w:r>
          </w:p>
        </w:tc>
        <w:tc>
          <w:tcPr>
            <w:tcW w:w="1332" w:type="pct"/>
            <w:tcBorders>
              <w:top w:val="single" w:sz="4" w:space="0" w:color="auto"/>
              <w:left w:val="single" w:sz="4" w:space="0" w:color="auto"/>
              <w:right w:val="single" w:sz="4" w:space="0" w:color="auto"/>
            </w:tcBorders>
            <w:shd w:val="clear" w:color="auto" w:fill="FFFFFF"/>
            <w:vAlign w:val="bottom"/>
          </w:tcPr>
          <w:p w14:paraId="794A7B9C"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Jā / Nē</w:t>
            </w:r>
          </w:p>
        </w:tc>
        <w:tc>
          <w:tcPr>
            <w:tcW w:w="1011" w:type="pct"/>
            <w:tcBorders>
              <w:top w:val="single" w:sz="4" w:space="0" w:color="auto"/>
              <w:left w:val="single" w:sz="4" w:space="0" w:color="auto"/>
              <w:right w:val="single" w:sz="4" w:space="0" w:color="auto"/>
            </w:tcBorders>
            <w:shd w:val="clear" w:color="auto" w:fill="FFFFFF"/>
          </w:tcPr>
          <w:p w14:paraId="3974FDD1"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583A155D"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 xml:space="preserve"> Nav vērtējuma nozīmes </w:t>
            </w:r>
          </w:p>
        </w:tc>
      </w:tr>
      <w:tr w:rsidR="00D732EC" w:rsidRPr="00D732EC" w14:paraId="2199C4DF" w14:textId="77777777" w:rsidTr="0098618E">
        <w:trPr>
          <w:trHeight w:hRule="exact" w:val="987"/>
          <w:jc w:val="center"/>
        </w:trPr>
        <w:tc>
          <w:tcPr>
            <w:tcW w:w="164" w:type="pct"/>
            <w:tcBorders>
              <w:top w:val="single" w:sz="4" w:space="0" w:color="auto"/>
              <w:left w:val="single" w:sz="4" w:space="0" w:color="auto"/>
            </w:tcBorders>
            <w:shd w:val="clear" w:color="auto" w:fill="FFFFFF"/>
            <w:vAlign w:val="bottom"/>
          </w:tcPr>
          <w:p w14:paraId="4132DDE4"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2.</w:t>
            </w:r>
          </w:p>
        </w:tc>
        <w:tc>
          <w:tcPr>
            <w:tcW w:w="2493" w:type="pct"/>
            <w:tcBorders>
              <w:top w:val="single" w:sz="4" w:space="0" w:color="auto"/>
              <w:left w:val="single" w:sz="4" w:space="0" w:color="auto"/>
            </w:tcBorders>
            <w:shd w:val="clear" w:color="auto" w:fill="FFFFFF"/>
            <w:vAlign w:val="bottom"/>
          </w:tcPr>
          <w:p w14:paraId="5777450D"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Siltumenerģijas ražošanas avota adrese</w:t>
            </w:r>
          </w:p>
        </w:tc>
        <w:tc>
          <w:tcPr>
            <w:tcW w:w="1332" w:type="pct"/>
            <w:tcBorders>
              <w:top w:val="single" w:sz="4" w:space="0" w:color="auto"/>
              <w:left w:val="single" w:sz="4" w:space="0" w:color="auto"/>
              <w:right w:val="single" w:sz="4" w:space="0" w:color="auto"/>
            </w:tcBorders>
            <w:shd w:val="clear" w:color="auto" w:fill="FFFFFF"/>
            <w:vAlign w:val="bottom"/>
          </w:tcPr>
          <w:p w14:paraId="15A0D9AB"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Adrese / Zemesgabala kadastra numurs</w:t>
            </w:r>
          </w:p>
        </w:tc>
        <w:tc>
          <w:tcPr>
            <w:tcW w:w="1011" w:type="pct"/>
            <w:tcBorders>
              <w:top w:val="single" w:sz="4" w:space="0" w:color="auto"/>
              <w:left w:val="single" w:sz="4" w:space="0" w:color="auto"/>
              <w:right w:val="single" w:sz="4" w:space="0" w:color="auto"/>
            </w:tcBorders>
            <w:shd w:val="clear" w:color="auto" w:fill="FFFFFF"/>
          </w:tcPr>
          <w:p w14:paraId="56CB35B5"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4CD8509F"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Nav vērtējuma nozīmes</w:t>
            </w:r>
          </w:p>
        </w:tc>
      </w:tr>
      <w:tr w:rsidR="00D732EC" w:rsidRPr="00D732EC" w14:paraId="2808E529" w14:textId="77777777" w:rsidTr="0098618E">
        <w:trPr>
          <w:trHeight w:hRule="exact" w:val="1140"/>
          <w:jc w:val="center"/>
        </w:trPr>
        <w:tc>
          <w:tcPr>
            <w:tcW w:w="164" w:type="pct"/>
            <w:tcBorders>
              <w:top w:val="single" w:sz="4" w:space="0" w:color="auto"/>
              <w:left w:val="single" w:sz="4" w:space="0" w:color="auto"/>
            </w:tcBorders>
            <w:shd w:val="clear" w:color="auto" w:fill="FFFFFF"/>
            <w:vAlign w:val="bottom"/>
          </w:tcPr>
          <w:p w14:paraId="23226213"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3.</w:t>
            </w:r>
          </w:p>
        </w:tc>
        <w:tc>
          <w:tcPr>
            <w:tcW w:w="2493" w:type="pct"/>
            <w:tcBorders>
              <w:top w:val="single" w:sz="4" w:space="0" w:color="auto"/>
              <w:left w:val="single" w:sz="4" w:space="0" w:color="auto"/>
            </w:tcBorders>
            <w:shd w:val="clear" w:color="auto" w:fill="FFFFFF"/>
            <w:vAlign w:val="bottom"/>
          </w:tcPr>
          <w:p w14:paraId="79193C2E"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Siltumenerģijas ražošanas avotā izmantotais kurināmais</w:t>
            </w:r>
          </w:p>
        </w:tc>
        <w:tc>
          <w:tcPr>
            <w:tcW w:w="1332" w:type="pct"/>
            <w:tcBorders>
              <w:top w:val="single" w:sz="4" w:space="0" w:color="auto"/>
              <w:left w:val="single" w:sz="4" w:space="0" w:color="auto"/>
              <w:right w:val="single" w:sz="4" w:space="0" w:color="auto"/>
            </w:tcBorders>
            <w:shd w:val="clear" w:color="auto" w:fill="FFFFFF"/>
          </w:tcPr>
          <w:p w14:paraId="5826A346" w14:textId="77777777" w:rsidR="00D732EC" w:rsidRPr="00D732EC" w:rsidRDefault="00D732EC" w:rsidP="00D732EC">
            <w:pPr>
              <w:widowControl w:val="0"/>
              <w:spacing w:after="0" w:line="240" w:lineRule="auto"/>
              <w:rPr>
                <w:rFonts w:asciiTheme="majorHAnsi" w:eastAsia="Arial Unicode MS" w:hAnsiTheme="majorHAnsi" w:cstheme="majorHAnsi"/>
                <w:color w:val="000000"/>
                <w:sz w:val="18"/>
                <w:szCs w:val="18"/>
                <w:lang w:val="lv-LV" w:eastAsia="lv-LV" w:bidi="lv-LV"/>
              </w:rPr>
            </w:pPr>
            <w:r w:rsidRPr="00D732EC">
              <w:rPr>
                <w:rFonts w:asciiTheme="majorHAnsi" w:eastAsia="Arial Unicode MS" w:hAnsiTheme="majorHAnsi" w:cstheme="majorHAnsi"/>
                <w:color w:val="000000"/>
                <w:sz w:val="18"/>
                <w:szCs w:val="18"/>
                <w:lang w:val="lv-LV" w:eastAsia="lv-LV" w:bidi="lv-LV"/>
              </w:rPr>
              <w:t>Biomasas kurināmais (nosaukt kāds)</w:t>
            </w:r>
          </w:p>
        </w:tc>
        <w:tc>
          <w:tcPr>
            <w:tcW w:w="1011" w:type="pct"/>
            <w:tcBorders>
              <w:top w:val="single" w:sz="4" w:space="0" w:color="auto"/>
              <w:left w:val="single" w:sz="4" w:space="0" w:color="auto"/>
              <w:right w:val="single" w:sz="4" w:space="0" w:color="auto"/>
            </w:tcBorders>
            <w:shd w:val="clear" w:color="auto" w:fill="FFFFFF"/>
          </w:tcPr>
          <w:p w14:paraId="5D52AA4A" w14:textId="77777777" w:rsidR="00D732EC" w:rsidRPr="00D732EC" w:rsidRDefault="00D732EC" w:rsidP="00D732EC">
            <w:pPr>
              <w:widowControl w:val="0"/>
              <w:spacing w:after="0" w:line="240" w:lineRule="auto"/>
              <w:jc w:val="center"/>
              <w:rPr>
                <w:rFonts w:asciiTheme="majorHAnsi" w:eastAsia="Arial Unicode MS" w:hAnsiTheme="majorHAnsi" w:cstheme="majorHAnsi"/>
                <w:color w:val="000000"/>
                <w:sz w:val="18"/>
                <w:szCs w:val="18"/>
                <w:lang w:val="lv-LV" w:eastAsia="lv-LV" w:bidi="lv-LV"/>
              </w:rPr>
            </w:pPr>
          </w:p>
          <w:p w14:paraId="475BCE5F" w14:textId="77777777" w:rsidR="00D732EC" w:rsidRPr="00D732EC" w:rsidRDefault="00D732EC" w:rsidP="00D732EC">
            <w:pPr>
              <w:widowControl w:val="0"/>
              <w:spacing w:after="0" w:line="240" w:lineRule="auto"/>
              <w:jc w:val="center"/>
              <w:rPr>
                <w:rFonts w:asciiTheme="majorHAnsi" w:eastAsia="Arial Unicode MS" w:hAnsiTheme="majorHAnsi" w:cstheme="majorHAnsi"/>
                <w:color w:val="000000"/>
                <w:sz w:val="18"/>
                <w:szCs w:val="18"/>
                <w:lang w:val="lv-LV" w:eastAsia="lv-LV" w:bidi="lv-LV"/>
              </w:rPr>
            </w:pPr>
            <w:r w:rsidRPr="00D732EC">
              <w:rPr>
                <w:rFonts w:asciiTheme="majorHAnsi" w:eastAsia="Arial Unicode MS" w:hAnsiTheme="majorHAnsi" w:cstheme="majorHAnsi"/>
                <w:color w:val="000000"/>
                <w:sz w:val="18"/>
                <w:szCs w:val="18"/>
                <w:lang w:val="lv-LV" w:eastAsia="lv-LV" w:bidi="lv-LV"/>
              </w:rPr>
              <w:t>Tiks vērtēts ar Atbilst/Neatbilst</w:t>
            </w:r>
          </w:p>
        </w:tc>
      </w:tr>
      <w:tr w:rsidR="00D732EC" w:rsidRPr="00D732EC" w14:paraId="5B5B558A" w14:textId="77777777" w:rsidTr="0098618E">
        <w:trPr>
          <w:trHeight w:hRule="exact" w:val="872"/>
          <w:jc w:val="center"/>
        </w:trPr>
        <w:tc>
          <w:tcPr>
            <w:tcW w:w="164" w:type="pct"/>
            <w:tcBorders>
              <w:top w:val="single" w:sz="4" w:space="0" w:color="auto"/>
              <w:left w:val="single" w:sz="4" w:space="0" w:color="auto"/>
            </w:tcBorders>
            <w:shd w:val="clear" w:color="auto" w:fill="FFFFFF"/>
          </w:tcPr>
          <w:p w14:paraId="784C16C8"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4.</w:t>
            </w:r>
          </w:p>
        </w:tc>
        <w:tc>
          <w:tcPr>
            <w:tcW w:w="2493" w:type="pct"/>
            <w:tcBorders>
              <w:top w:val="single" w:sz="4" w:space="0" w:color="auto"/>
              <w:left w:val="single" w:sz="4" w:space="0" w:color="auto"/>
            </w:tcBorders>
            <w:shd w:val="clear" w:color="auto" w:fill="FFFFFF"/>
          </w:tcPr>
          <w:p w14:paraId="1A12DC09"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Siltumenerģijas ražošanas avotā uzstādītās sadedzināšanas iekārtas</w:t>
            </w:r>
          </w:p>
        </w:tc>
        <w:tc>
          <w:tcPr>
            <w:tcW w:w="1332" w:type="pct"/>
            <w:tcBorders>
              <w:top w:val="single" w:sz="4" w:space="0" w:color="auto"/>
              <w:left w:val="single" w:sz="4" w:space="0" w:color="auto"/>
              <w:right w:val="single" w:sz="4" w:space="0" w:color="auto"/>
            </w:tcBorders>
            <w:shd w:val="clear" w:color="auto" w:fill="FFFFFF"/>
            <w:vAlign w:val="bottom"/>
          </w:tcPr>
          <w:p w14:paraId="609015F7"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Ūdens sildāmie katli / Cits / Ražotājs / Izgatavošanas gads (ja tiek izmatotas citas siltumenerģijas ražošanas tehnoloģijas, tad informācija par tām)</w:t>
            </w:r>
          </w:p>
        </w:tc>
        <w:tc>
          <w:tcPr>
            <w:tcW w:w="1011" w:type="pct"/>
            <w:tcBorders>
              <w:top w:val="single" w:sz="4" w:space="0" w:color="auto"/>
              <w:left w:val="single" w:sz="4" w:space="0" w:color="auto"/>
              <w:right w:val="single" w:sz="4" w:space="0" w:color="auto"/>
            </w:tcBorders>
            <w:shd w:val="clear" w:color="auto" w:fill="FFFFFF"/>
          </w:tcPr>
          <w:p w14:paraId="12A796A0"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424A2F33"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Nav vērtējuma nozīmes</w:t>
            </w:r>
          </w:p>
          <w:p w14:paraId="33017E69" w14:textId="77777777" w:rsidR="00D732EC" w:rsidRPr="00D732EC" w:rsidRDefault="00D732EC" w:rsidP="00D732EC">
            <w:pPr>
              <w:widowControl w:val="0"/>
              <w:spacing w:after="0" w:line="240" w:lineRule="auto"/>
              <w:rPr>
                <w:rFonts w:ascii="Calibri" w:eastAsia="Calibri" w:hAnsi="Calibri" w:cs="Calibri"/>
                <w:sz w:val="18"/>
                <w:szCs w:val="18"/>
                <w:lang w:val="lv-LV"/>
              </w:rPr>
            </w:pPr>
          </w:p>
        </w:tc>
      </w:tr>
      <w:tr w:rsidR="00D732EC" w:rsidRPr="00D732EC" w14:paraId="376AB359" w14:textId="77777777" w:rsidTr="0098618E">
        <w:trPr>
          <w:trHeight w:hRule="exact" w:val="443"/>
          <w:jc w:val="center"/>
        </w:trPr>
        <w:tc>
          <w:tcPr>
            <w:tcW w:w="164" w:type="pct"/>
            <w:tcBorders>
              <w:top w:val="single" w:sz="4" w:space="0" w:color="auto"/>
              <w:left w:val="single" w:sz="4" w:space="0" w:color="auto"/>
            </w:tcBorders>
            <w:shd w:val="clear" w:color="auto" w:fill="FFFFFF"/>
          </w:tcPr>
          <w:p w14:paraId="59ED6F57"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5.</w:t>
            </w:r>
          </w:p>
        </w:tc>
        <w:tc>
          <w:tcPr>
            <w:tcW w:w="2493" w:type="pct"/>
            <w:tcBorders>
              <w:top w:val="single" w:sz="4" w:space="0" w:color="auto"/>
              <w:left w:val="single" w:sz="4" w:space="0" w:color="auto"/>
            </w:tcBorders>
            <w:shd w:val="clear" w:color="auto" w:fill="FFFFFF"/>
            <w:vAlign w:val="center"/>
          </w:tcPr>
          <w:p w14:paraId="04D53F24"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Siltumenerģijas ražošanas avotā uzstādīto sadedzināšanas iekārtu skaits</w:t>
            </w:r>
          </w:p>
        </w:tc>
        <w:tc>
          <w:tcPr>
            <w:tcW w:w="1332" w:type="pct"/>
            <w:tcBorders>
              <w:top w:val="single" w:sz="4" w:space="0" w:color="auto"/>
              <w:left w:val="single" w:sz="4" w:space="0" w:color="auto"/>
              <w:right w:val="single" w:sz="4" w:space="0" w:color="auto"/>
            </w:tcBorders>
            <w:shd w:val="clear" w:color="auto" w:fill="FFFFFF"/>
          </w:tcPr>
          <w:p w14:paraId="03E3F617" w14:textId="77777777" w:rsidR="00D732EC" w:rsidRPr="00D732EC" w:rsidRDefault="00D732EC" w:rsidP="00D732EC">
            <w:pPr>
              <w:widowControl w:val="0"/>
              <w:tabs>
                <w:tab w:val="left" w:leader="underscore" w:pos="1267"/>
              </w:tabs>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Iekārtu skaits</w:t>
            </w:r>
            <w:r w:rsidRPr="00D732EC">
              <w:rPr>
                <w:rFonts w:ascii="Calibri" w:eastAsia="Calibri" w:hAnsi="Calibri" w:cs="Calibri"/>
                <w:sz w:val="18"/>
                <w:szCs w:val="18"/>
                <w:lang w:val="lv-LV"/>
              </w:rPr>
              <w:tab/>
            </w:r>
            <w:proofErr w:type="spellStart"/>
            <w:r w:rsidRPr="00D732EC">
              <w:rPr>
                <w:rFonts w:ascii="Calibri" w:eastAsia="Calibri" w:hAnsi="Calibri" w:cs="Calibri"/>
                <w:sz w:val="18"/>
                <w:szCs w:val="18"/>
                <w:lang w:val="lv-LV"/>
              </w:rPr>
              <w:t>gab</w:t>
            </w:r>
            <w:proofErr w:type="spellEnd"/>
            <w:r w:rsidRPr="00D732EC">
              <w:rPr>
                <w:rFonts w:ascii="Calibri" w:eastAsia="Calibri" w:hAnsi="Calibri" w:cs="Calibri"/>
                <w:sz w:val="18"/>
                <w:szCs w:val="18"/>
                <w:lang w:val="lv-LV"/>
              </w:rPr>
              <w:t>;</w:t>
            </w:r>
          </w:p>
        </w:tc>
        <w:tc>
          <w:tcPr>
            <w:tcW w:w="1011" w:type="pct"/>
            <w:tcBorders>
              <w:top w:val="single" w:sz="4" w:space="0" w:color="auto"/>
              <w:left w:val="single" w:sz="4" w:space="0" w:color="auto"/>
              <w:right w:val="single" w:sz="4" w:space="0" w:color="auto"/>
            </w:tcBorders>
            <w:shd w:val="clear" w:color="auto" w:fill="FFFFFF"/>
          </w:tcPr>
          <w:p w14:paraId="5B6471B2" w14:textId="77777777" w:rsidR="00D732EC" w:rsidRPr="00D732EC" w:rsidRDefault="00D732EC" w:rsidP="00D732EC">
            <w:pPr>
              <w:widowControl w:val="0"/>
              <w:tabs>
                <w:tab w:val="left" w:leader="underscore" w:pos="1267"/>
              </w:tabs>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 xml:space="preserve">Nav vērtējuma nozīmes </w:t>
            </w:r>
          </w:p>
        </w:tc>
      </w:tr>
      <w:tr w:rsidR="00D732EC" w:rsidRPr="00D732EC" w14:paraId="4FB92A4E" w14:textId="77777777" w:rsidTr="0098618E">
        <w:trPr>
          <w:trHeight w:hRule="exact" w:val="897"/>
          <w:jc w:val="center"/>
        </w:trPr>
        <w:tc>
          <w:tcPr>
            <w:tcW w:w="164" w:type="pct"/>
            <w:tcBorders>
              <w:top w:val="single" w:sz="4" w:space="0" w:color="auto"/>
              <w:left w:val="single" w:sz="4" w:space="0" w:color="auto"/>
            </w:tcBorders>
            <w:shd w:val="clear" w:color="auto" w:fill="FFFFFF"/>
          </w:tcPr>
          <w:p w14:paraId="136F3693"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6.</w:t>
            </w:r>
          </w:p>
        </w:tc>
        <w:tc>
          <w:tcPr>
            <w:tcW w:w="2493" w:type="pct"/>
            <w:tcBorders>
              <w:top w:val="single" w:sz="4" w:space="0" w:color="auto"/>
              <w:left w:val="single" w:sz="4" w:space="0" w:color="auto"/>
            </w:tcBorders>
            <w:shd w:val="clear" w:color="auto" w:fill="FFFFFF"/>
          </w:tcPr>
          <w:p w14:paraId="2C8D65B1"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Siltumenerģijas ražošanas avota kopējā siltumenerģijas ražošanas jauda vismaz 6 MW</w:t>
            </w:r>
          </w:p>
        </w:tc>
        <w:tc>
          <w:tcPr>
            <w:tcW w:w="1332" w:type="pct"/>
            <w:tcBorders>
              <w:top w:val="single" w:sz="4" w:space="0" w:color="auto"/>
              <w:left w:val="single" w:sz="4" w:space="0" w:color="auto"/>
              <w:right w:val="single" w:sz="4" w:space="0" w:color="auto"/>
            </w:tcBorders>
            <w:shd w:val="clear" w:color="auto" w:fill="FFFFFF"/>
            <w:vAlign w:val="bottom"/>
          </w:tcPr>
          <w:p w14:paraId="47830B4C" w14:textId="77777777" w:rsidR="00D732EC" w:rsidRPr="00D732EC" w:rsidRDefault="00D732EC" w:rsidP="00D732EC">
            <w:pPr>
              <w:widowControl w:val="0"/>
              <w:numPr>
                <w:ilvl w:val="0"/>
                <w:numId w:val="2"/>
              </w:numPr>
              <w:tabs>
                <w:tab w:val="left" w:pos="350"/>
                <w:tab w:val="left" w:leader="underscore" w:pos="2362"/>
              </w:tabs>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Nominālā darba jauda</w:t>
            </w:r>
            <w:r w:rsidRPr="00D732EC">
              <w:rPr>
                <w:rFonts w:ascii="Calibri" w:eastAsia="Calibri" w:hAnsi="Calibri" w:cs="Calibri"/>
                <w:sz w:val="18"/>
                <w:szCs w:val="18"/>
                <w:lang w:val="lv-LV"/>
              </w:rPr>
              <w:tab/>
              <w:t>MW;</w:t>
            </w:r>
          </w:p>
          <w:p w14:paraId="09552DD7" w14:textId="77777777" w:rsidR="00D732EC" w:rsidRPr="00D732EC" w:rsidRDefault="00D732EC" w:rsidP="00D732EC">
            <w:pPr>
              <w:widowControl w:val="0"/>
              <w:numPr>
                <w:ilvl w:val="0"/>
                <w:numId w:val="2"/>
              </w:numPr>
              <w:tabs>
                <w:tab w:val="left" w:pos="360"/>
                <w:tab w:val="left" w:leader="underscore" w:pos="2347"/>
              </w:tabs>
              <w:spacing w:after="0" w:line="226" w:lineRule="auto"/>
              <w:rPr>
                <w:rFonts w:ascii="Calibri" w:eastAsia="Calibri" w:hAnsi="Calibri" w:cs="Calibri"/>
                <w:sz w:val="18"/>
                <w:szCs w:val="18"/>
                <w:lang w:val="lv-LV"/>
              </w:rPr>
            </w:pPr>
            <w:r w:rsidRPr="00D732EC">
              <w:rPr>
                <w:rFonts w:ascii="Calibri" w:eastAsia="Calibri" w:hAnsi="Calibri" w:cs="Calibri"/>
                <w:sz w:val="18"/>
                <w:szCs w:val="18"/>
                <w:lang w:val="lv-LV"/>
              </w:rPr>
              <w:t>Minimālā darba jauda</w:t>
            </w:r>
            <w:r w:rsidRPr="00D732EC">
              <w:rPr>
                <w:rFonts w:ascii="Calibri" w:eastAsia="Calibri" w:hAnsi="Calibri" w:cs="Calibri"/>
                <w:sz w:val="18"/>
                <w:szCs w:val="18"/>
                <w:lang w:val="lv-LV"/>
              </w:rPr>
              <w:tab/>
              <w:t>MW;</w:t>
            </w:r>
          </w:p>
        </w:tc>
        <w:tc>
          <w:tcPr>
            <w:tcW w:w="1011" w:type="pct"/>
            <w:tcBorders>
              <w:top w:val="single" w:sz="4" w:space="0" w:color="auto"/>
              <w:left w:val="single" w:sz="4" w:space="0" w:color="auto"/>
              <w:right w:val="single" w:sz="4" w:space="0" w:color="auto"/>
            </w:tcBorders>
            <w:shd w:val="clear" w:color="auto" w:fill="FFFFFF"/>
          </w:tcPr>
          <w:p w14:paraId="23CC52AB" w14:textId="77777777" w:rsidR="00D732EC" w:rsidRPr="00D732EC" w:rsidRDefault="00D732EC" w:rsidP="00D732EC">
            <w:pPr>
              <w:widowControl w:val="0"/>
              <w:tabs>
                <w:tab w:val="left" w:pos="350"/>
                <w:tab w:val="left" w:leader="underscore" w:pos="2362"/>
              </w:tabs>
              <w:spacing w:after="0" w:line="240" w:lineRule="auto"/>
              <w:rPr>
                <w:rFonts w:asciiTheme="majorHAnsi" w:eastAsia="Calibri" w:hAnsiTheme="majorHAnsi" w:cstheme="majorHAnsi"/>
                <w:sz w:val="18"/>
                <w:szCs w:val="18"/>
              </w:rPr>
            </w:pPr>
          </w:p>
          <w:p w14:paraId="708C417C" w14:textId="77777777" w:rsidR="00D732EC" w:rsidRPr="00D732EC" w:rsidRDefault="00D732EC" w:rsidP="00D732EC">
            <w:pPr>
              <w:widowControl w:val="0"/>
              <w:tabs>
                <w:tab w:val="left" w:pos="350"/>
                <w:tab w:val="left" w:leader="underscore" w:pos="2362"/>
              </w:tabs>
              <w:spacing w:after="0" w:line="240" w:lineRule="auto"/>
              <w:jc w:val="center"/>
              <w:rPr>
                <w:rFonts w:ascii="Calibri" w:eastAsia="Calibri" w:hAnsi="Calibri" w:cs="Calibri"/>
                <w:sz w:val="18"/>
                <w:szCs w:val="18"/>
                <w:lang w:val="lv-LV"/>
              </w:rPr>
            </w:pPr>
            <w:proofErr w:type="spellStart"/>
            <w:r w:rsidRPr="00D732EC">
              <w:rPr>
                <w:rFonts w:asciiTheme="majorHAnsi" w:eastAsia="Calibri" w:hAnsiTheme="majorHAnsi" w:cstheme="majorHAnsi"/>
                <w:sz w:val="18"/>
                <w:szCs w:val="18"/>
              </w:rPr>
              <w:t>Tiks</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vērtēts</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ar</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Atbilst</w:t>
            </w:r>
            <w:proofErr w:type="spellEnd"/>
            <w:r w:rsidRPr="00D732EC">
              <w:rPr>
                <w:rFonts w:asciiTheme="majorHAnsi" w:eastAsia="Calibri" w:hAnsiTheme="majorHAnsi" w:cstheme="majorHAnsi"/>
                <w:sz w:val="18"/>
                <w:szCs w:val="18"/>
              </w:rPr>
              <w:t>/</w:t>
            </w:r>
            <w:proofErr w:type="spellStart"/>
            <w:r w:rsidRPr="00D732EC">
              <w:rPr>
                <w:rFonts w:asciiTheme="majorHAnsi" w:eastAsia="Calibri" w:hAnsiTheme="majorHAnsi" w:cstheme="majorHAnsi"/>
                <w:sz w:val="18"/>
                <w:szCs w:val="18"/>
              </w:rPr>
              <w:t>Neatbilst</w:t>
            </w:r>
            <w:proofErr w:type="spellEnd"/>
          </w:p>
        </w:tc>
      </w:tr>
      <w:tr w:rsidR="00D732EC" w:rsidRPr="00D732EC" w14:paraId="697C1954" w14:textId="77777777" w:rsidTr="0098618E">
        <w:trPr>
          <w:trHeight w:hRule="exact" w:val="1678"/>
          <w:jc w:val="center"/>
        </w:trPr>
        <w:tc>
          <w:tcPr>
            <w:tcW w:w="164" w:type="pct"/>
            <w:tcBorders>
              <w:top w:val="single" w:sz="4" w:space="0" w:color="auto"/>
              <w:left w:val="single" w:sz="4" w:space="0" w:color="auto"/>
              <w:bottom w:val="single" w:sz="4" w:space="0" w:color="auto"/>
            </w:tcBorders>
            <w:shd w:val="clear" w:color="auto" w:fill="FFFFFF"/>
          </w:tcPr>
          <w:p w14:paraId="0D98E0B5"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7.</w:t>
            </w:r>
          </w:p>
        </w:tc>
        <w:tc>
          <w:tcPr>
            <w:tcW w:w="2493" w:type="pct"/>
            <w:tcBorders>
              <w:top w:val="single" w:sz="4" w:space="0" w:color="auto"/>
              <w:left w:val="single" w:sz="4" w:space="0" w:color="auto"/>
              <w:bottom w:val="single" w:sz="4" w:space="0" w:color="auto"/>
            </w:tcBorders>
            <w:shd w:val="clear" w:color="auto" w:fill="FFFFFF"/>
          </w:tcPr>
          <w:p w14:paraId="3CF14896"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Siltumenerģijas ražošanas avotā uzstādītās katras sadedzināšanas iekārtu siltumenerģijas ražošanas jaudas</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bottom"/>
          </w:tcPr>
          <w:p w14:paraId="0F7A6B40" w14:textId="77777777" w:rsidR="00D732EC" w:rsidRPr="00D732EC" w:rsidRDefault="00D732EC" w:rsidP="00D732EC">
            <w:pPr>
              <w:widowControl w:val="0"/>
              <w:numPr>
                <w:ilvl w:val="0"/>
                <w:numId w:val="1"/>
              </w:numPr>
              <w:tabs>
                <w:tab w:val="left" w:pos="350"/>
                <w:tab w:val="left" w:leader="underscore" w:pos="2352"/>
              </w:tabs>
              <w:spacing w:after="0" w:line="214" w:lineRule="auto"/>
              <w:rPr>
                <w:rFonts w:ascii="Calibri" w:eastAsia="Calibri" w:hAnsi="Calibri" w:cs="Calibri"/>
                <w:sz w:val="18"/>
                <w:szCs w:val="18"/>
                <w:lang w:val="lv-LV"/>
              </w:rPr>
            </w:pPr>
            <w:r w:rsidRPr="00D732EC">
              <w:rPr>
                <w:rFonts w:ascii="Calibri" w:eastAsia="Calibri" w:hAnsi="Calibri" w:cs="Calibri"/>
                <w:sz w:val="18"/>
                <w:szCs w:val="18"/>
                <w:lang w:val="lv-LV"/>
              </w:rPr>
              <w:t>Nominālā darba jauda</w:t>
            </w:r>
            <w:r w:rsidRPr="00D732EC">
              <w:rPr>
                <w:rFonts w:ascii="Calibri" w:eastAsia="Calibri" w:hAnsi="Calibri" w:cs="Calibri"/>
                <w:sz w:val="18"/>
                <w:szCs w:val="18"/>
                <w:lang w:val="lv-LV"/>
              </w:rPr>
              <w:tab/>
              <w:t>MW;</w:t>
            </w:r>
          </w:p>
          <w:p w14:paraId="66713809" w14:textId="77777777" w:rsidR="00D732EC" w:rsidRPr="00D732EC" w:rsidRDefault="00D732EC" w:rsidP="00D732EC">
            <w:pPr>
              <w:widowControl w:val="0"/>
              <w:numPr>
                <w:ilvl w:val="0"/>
                <w:numId w:val="1"/>
              </w:numPr>
              <w:tabs>
                <w:tab w:val="left" w:pos="360"/>
                <w:tab w:val="left" w:leader="underscore" w:pos="2347"/>
              </w:tabs>
              <w:spacing w:after="0" w:line="214" w:lineRule="auto"/>
              <w:rPr>
                <w:rFonts w:ascii="Calibri" w:eastAsia="Calibri" w:hAnsi="Calibri" w:cs="Calibri"/>
                <w:sz w:val="18"/>
                <w:szCs w:val="18"/>
                <w:lang w:val="lv-LV"/>
              </w:rPr>
            </w:pPr>
            <w:r w:rsidRPr="00D732EC">
              <w:rPr>
                <w:rFonts w:ascii="Calibri" w:eastAsia="Calibri" w:hAnsi="Calibri" w:cs="Calibri"/>
                <w:sz w:val="18"/>
                <w:szCs w:val="18"/>
                <w:lang w:val="lv-LV"/>
              </w:rPr>
              <w:t>Minimālā darba jauda</w:t>
            </w:r>
            <w:r w:rsidRPr="00D732EC">
              <w:rPr>
                <w:rFonts w:ascii="Calibri" w:eastAsia="Calibri" w:hAnsi="Calibri" w:cs="Calibri"/>
                <w:sz w:val="18"/>
                <w:szCs w:val="18"/>
                <w:lang w:val="lv-LV"/>
              </w:rPr>
              <w:tab/>
              <w:t>MW;</w:t>
            </w:r>
          </w:p>
          <w:p w14:paraId="207F9D8B" w14:textId="77777777" w:rsidR="00D732EC" w:rsidRPr="00D732EC" w:rsidRDefault="00D732EC" w:rsidP="00D732EC">
            <w:pPr>
              <w:widowControl w:val="0"/>
              <w:tabs>
                <w:tab w:val="left" w:pos="350"/>
                <w:tab w:val="left" w:leader="underscore" w:pos="2362"/>
              </w:tabs>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(ja ir vairāk kā viena sadedzināšanas iekārta, tad informācija tiek sniegta par katru no tām)</w:t>
            </w:r>
          </w:p>
        </w:tc>
        <w:tc>
          <w:tcPr>
            <w:tcW w:w="1011" w:type="pct"/>
            <w:tcBorders>
              <w:top w:val="single" w:sz="4" w:space="0" w:color="auto"/>
              <w:left w:val="single" w:sz="4" w:space="0" w:color="auto"/>
              <w:bottom w:val="single" w:sz="4" w:space="0" w:color="auto"/>
              <w:right w:val="single" w:sz="4" w:space="0" w:color="auto"/>
            </w:tcBorders>
            <w:shd w:val="clear" w:color="auto" w:fill="FFFFFF"/>
          </w:tcPr>
          <w:p w14:paraId="5ACBA307" w14:textId="77777777" w:rsidR="00D732EC" w:rsidRPr="00D732EC" w:rsidRDefault="00D732EC" w:rsidP="00D732EC">
            <w:pPr>
              <w:widowControl w:val="0"/>
              <w:tabs>
                <w:tab w:val="left" w:pos="350"/>
                <w:tab w:val="left" w:leader="underscore" w:pos="2352"/>
              </w:tabs>
              <w:spacing w:after="0" w:line="240" w:lineRule="auto"/>
              <w:rPr>
                <w:rFonts w:ascii="Calibri" w:eastAsia="Calibri" w:hAnsi="Calibri" w:cs="Calibri"/>
                <w:sz w:val="18"/>
                <w:szCs w:val="18"/>
                <w:lang w:val="lv-LV"/>
              </w:rPr>
            </w:pPr>
          </w:p>
          <w:p w14:paraId="513A32F6" w14:textId="77777777" w:rsidR="00D732EC" w:rsidRPr="00D732EC" w:rsidRDefault="00D732EC" w:rsidP="00D732EC">
            <w:pPr>
              <w:widowControl w:val="0"/>
              <w:tabs>
                <w:tab w:val="left" w:pos="350"/>
                <w:tab w:val="left" w:leader="underscore" w:pos="2352"/>
              </w:tabs>
              <w:spacing w:after="0" w:line="240" w:lineRule="auto"/>
              <w:rPr>
                <w:rFonts w:ascii="Calibri" w:eastAsia="Calibri" w:hAnsi="Calibri" w:cs="Calibri"/>
                <w:sz w:val="18"/>
                <w:szCs w:val="18"/>
                <w:lang w:val="lv-LV"/>
              </w:rPr>
            </w:pPr>
          </w:p>
          <w:p w14:paraId="40C1E507" w14:textId="77777777" w:rsidR="00D732EC" w:rsidRPr="00D732EC" w:rsidRDefault="00D732EC" w:rsidP="00D732EC">
            <w:pPr>
              <w:widowControl w:val="0"/>
              <w:tabs>
                <w:tab w:val="left" w:pos="350"/>
                <w:tab w:val="left" w:leader="underscore" w:pos="2352"/>
              </w:tabs>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Nav vērtējuma nozīmes</w:t>
            </w:r>
          </w:p>
        </w:tc>
      </w:tr>
      <w:tr w:rsidR="00D732EC" w:rsidRPr="00D732EC" w14:paraId="71517FCC" w14:textId="77777777" w:rsidTr="0098618E">
        <w:trPr>
          <w:trHeight w:hRule="exact" w:val="1618"/>
          <w:jc w:val="center"/>
        </w:trPr>
        <w:tc>
          <w:tcPr>
            <w:tcW w:w="164" w:type="pct"/>
            <w:tcBorders>
              <w:top w:val="single" w:sz="4" w:space="0" w:color="auto"/>
              <w:left w:val="single" w:sz="4" w:space="0" w:color="auto"/>
              <w:bottom w:val="single" w:sz="4" w:space="0" w:color="auto"/>
            </w:tcBorders>
            <w:shd w:val="clear" w:color="auto" w:fill="FFFFFF"/>
          </w:tcPr>
          <w:p w14:paraId="58E498E9"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8.</w:t>
            </w:r>
          </w:p>
        </w:tc>
        <w:tc>
          <w:tcPr>
            <w:tcW w:w="2493" w:type="pct"/>
            <w:tcBorders>
              <w:top w:val="single" w:sz="4" w:space="0" w:color="auto"/>
              <w:left w:val="single" w:sz="4" w:space="0" w:color="auto"/>
              <w:bottom w:val="single" w:sz="4" w:space="0" w:color="auto"/>
            </w:tcBorders>
            <w:shd w:val="clear" w:color="auto" w:fill="FFFFFF"/>
          </w:tcPr>
          <w:p w14:paraId="54CB03FA"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Siltumenerģijas ražošanas avotā uzstādīto sadedzināšanas iekārtu darba temperatūra</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bottom"/>
          </w:tcPr>
          <w:p w14:paraId="0B6465CA" w14:textId="77777777" w:rsidR="00D732EC" w:rsidRPr="00D732EC" w:rsidRDefault="00D732EC" w:rsidP="00D732EC">
            <w:pPr>
              <w:widowControl w:val="0"/>
              <w:numPr>
                <w:ilvl w:val="0"/>
                <w:numId w:val="7"/>
              </w:numPr>
              <w:spacing w:after="0" w:line="240" w:lineRule="auto"/>
              <w:ind w:left="269" w:hanging="284"/>
              <w:rPr>
                <w:rFonts w:ascii="Calibri" w:eastAsia="Calibri" w:hAnsi="Calibri" w:cs="Calibri"/>
                <w:sz w:val="18"/>
                <w:szCs w:val="18"/>
                <w:lang w:val="lv-LV"/>
              </w:rPr>
            </w:pPr>
            <w:r w:rsidRPr="00D732EC">
              <w:rPr>
                <w:rFonts w:ascii="Calibri" w:eastAsia="Calibri" w:hAnsi="Calibri" w:cs="Calibri"/>
                <w:sz w:val="18"/>
                <w:szCs w:val="18"/>
                <w:lang w:val="lv-LV"/>
              </w:rPr>
              <w:t>Izeja uz Pasūtītāja siltuma avotu vismaz 115°C  (Jā/Nē);</w:t>
            </w:r>
          </w:p>
          <w:p w14:paraId="25A1B34D" w14:textId="77777777" w:rsidR="00D732EC" w:rsidRPr="00D732EC" w:rsidRDefault="00D732EC" w:rsidP="00D732EC">
            <w:pPr>
              <w:widowControl w:val="0"/>
              <w:numPr>
                <w:ilvl w:val="0"/>
                <w:numId w:val="7"/>
              </w:numPr>
              <w:tabs>
                <w:tab w:val="left" w:pos="350"/>
                <w:tab w:val="left" w:leader="underscore" w:pos="2352"/>
              </w:tabs>
              <w:spacing w:after="0" w:line="214" w:lineRule="auto"/>
              <w:ind w:left="332" w:hanging="332"/>
              <w:rPr>
                <w:rFonts w:ascii="Calibri" w:eastAsia="Calibri" w:hAnsi="Calibri" w:cs="Calibri"/>
                <w:sz w:val="18"/>
                <w:szCs w:val="18"/>
                <w:lang w:val="lv-LV"/>
              </w:rPr>
            </w:pPr>
            <w:r w:rsidRPr="00D732EC">
              <w:rPr>
                <w:rFonts w:ascii="Calibri" w:eastAsia="Calibri" w:hAnsi="Calibri" w:cs="Calibri"/>
                <w:sz w:val="18"/>
                <w:szCs w:val="18"/>
                <w:lang w:val="lv-LV"/>
              </w:rPr>
              <w:t>Iekārtas darba spiediens 6 bar (Jā/Nē)</w:t>
            </w:r>
          </w:p>
        </w:tc>
        <w:tc>
          <w:tcPr>
            <w:tcW w:w="1011" w:type="pct"/>
            <w:tcBorders>
              <w:top w:val="single" w:sz="4" w:space="0" w:color="auto"/>
              <w:left w:val="single" w:sz="4" w:space="0" w:color="auto"/>
              <w:bottom w:val="single" w:sz="4" w:space="0" w:color="auto"/>
              <w:right w:val="single" w:sz="4" w:space="0" w:color="auto"/>
            </w:tcBorders>
            <w:shd w:val="clear" w:color="auto" w:fill="FFFFFF"/>
          </w:tcPr>
          <w:p w14:paraId="47685E4C" w14:textId="77777777" w:rsidR="00D732EC" w:rsidRPr="00D732EC" w:rsidRDefault="00D732EC" w:rsidP="00D732EC">
            <w:pPr>
              <w:widowControl w:val="0"/>
              <w:tabs>
                <w:tab w:val="left" w:pos="350"/>
                <w:tab w:val="left" w:leader="underscore" w:pos="2352"/>
              </w:tabs>
              <w:spacing w:after="0" w:line="240" w:lineRule="auto"/>
              <w:rPr>
                <w:rFonts w:ascii="Calibri" w:eastAsia="Calibri" w:hAnsi="Calibri" w:cs="Calibri"/>
                <w:sz w:val="18"/>
                <w:szCs w:val="18"/>
                <w:lang w:val="lv-LV"/>
              </w:rPr>
            </w:pPr>
          </w:p>
          <w:p w14:paraId="09F674D6" w14:textId="77777777" w:rsidR="00D732EC" w:rsidRPr="00D732EC" w:rsidRDefault="00D732EC" w:rsidP="00D732EC">
            <w:pPr>
              <w:widowControl w:val="0"/>
              <w:tabs>
                <w:tab w:val="left" w:pos="350"/>
                <w:tab w:val="left" w:leader="underscore" w:pos="2352"/>
              </w:tabs>
              <w:spacing w:after="0" w:line="240" w:lineRule="auto"/>
              <w:rPr>
                <w:rFonts w:ascii="Calibri" w:eastAsia="Calibri" w:hAnsi="Calibri" w:cs="Calibri"/>
                <w:sz w:val="18"/>
                <w:szCs w:val="18"/>
                <w:lang w:val="lv-LV"/>
              </w:rPr>
            </w:pPr>
          </w:p>
          <w:p w14:paraId="4EECE672" w14:textId="77777777" w:rsidR="00D732EC" w:rsidRPr="00D732EC" w:rsidRDefault="00D732EC" w:rsidP="00D732EC">
            <w:pPr>
              <w:widowControl w:val="0"/>
              <w:tabs>
                <w:tab w:val="left" w:pos="350"/>
                <w:tab w:val="left" w:leader="underscore" w:pos="2352"/>
              </w:tabs>
              <w:spacing w:after="0" w:line="240" w:lineRule="auto"/>
              <w:jc w:val="center"/>
              <w:rPr>
                <w:rFonts w:ascii="Calibri" w:eastAsia="Calibri" w:hAnsi="Calibri" w:cs="Calibri"/>
                <w:sz w:val="18"/>
                <w:szCs w:val="18"/>
                <w:lang w:val="lv-LV"/>
              </w:rPr>
            </w:pPr>
            <w:proofErr w:type="spellStart"/>
            <w:r w:rsidRPr="00D732EC">
              <w:rPr>
                <w:rFonts w:asciiTheme="majorHAnsi" w:eastAsia="Calibri" w:hAnsiTheme="majorHAnsi" w:cstheme="majorHAnsi"/>
                <w:sz w:val="18"/>
                <w:szCs w:val="18"/>
              </w:rPr>
              <w:t>Tiks</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vērtēts</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ar</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Atbilst</w:t>
            </w:r>
            <w:proofErr w:type="spellEnd"/>
            <w:r w:rsidRPr="00D732EC">
              <w:rPr>
                <w:rFonts w:asciiTheme="majorHAnsi" w:eastAsia="Calibri" w:hAnsiTheme="majorHAnsi" w:cstheme="majorHAnsi"/>
                <w:sz w:val="18"/>
                <w:szCs w:val="18"/>
              </w:rPr>
              <w:t>/</w:t>
            </w:r>
            <w:proofErr w:type="spellStart"/>
            <w:r w:rsidRPr="00D732EC">
              <w:rPr>
                <w:rFonts w:asciiTheme="majorHAnsi" w:eastAsia="Calibri" w:hAnsiTheme="majorHAnsi" w:cstheme="majorHAnsi"/>
                <w:sz w:val="18"/>
                <w:szCs w:val="18"/>
              </w:rPr>
              <w:t>Neatbilst</w:t>
            </w:r>
            <w:proofErr w:type="spellEnd"/>
          </w:p>
        </w:tc>
      </w:tr>
      <w:tr w:rsidR="00D732EC" w:rsidRPr="00D732EC" w14:paraId="1E3537A2" w14:textId="77777777" w:rsidTr="0098618E">
        <w:trPr>
          <w:trHeight w:hRule="exact" w:val="987"/>
          <w:jc w:val="center"/>
        </w:trPr>
        <w:tc>
          <w:tcPr>
            <w:tcW w:w="164" w:type="pct"/>
            <w:tcBorders>
              <w:top w:val="single" w:sz="4" w:space="0" w:color="auto"/>
              <w:left w:val="single" w:sz="4" w:space="0" w:color="auto"/>
            </w:tcBorders>
            <w:shd w:val="clear" w:color="auto" w:fill="FFFFFF"/>
          </w:tcPr>
          <w:p w14:paraId="5EA0B3E3"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9</w:t>
            </w:r>
          </w:p>
        </w:tc>
        <w:tc>
          <w:tcPr>
            <w:tcW w:w="2493" w:type="pct"/>
            <w:tcBorders>
              <w:top w:val="single" w:sz="4" w:space="0" w:color="auto"/>
              <w:left w:val="single" w:sz="4" w:space="0" w:color="auto"/>
            </w:tcBorders>
            <w:shd w:val="clear" w:color="auto" w:fill="FFFFFF"/>
          </w:tcPr>
          <w:p w14:paraId="5621F231"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Siltumenerģijas ražošanas avotam ir nepieciešama darbības pārtraukšana (kādai no iekārtām vai visam avotam kopā) apkures sezonas periodā, lai veiktu plānveida apkopes</w:t>
            </w:r>
          </w:p>
        </w:tc>
        <w:tc>
          <w:tcPr>
            <w:tcW w:w="1332" w:type="pct"/>
            <w:tcBorders>
              <w:top w:val="single" w:sz="4" w:space="0" w:color="auto"/>
              <w:left w:val="single" w:sz="4" w:space="0" w:color="auto"/>
              <w:right w:val="single" w:sz="4" w:space="0" w:color="auto"/>
            </w:tcBorders>
            <w:shd w:val="clear" w:color="auto" w:fill="FFFFFF"/>
            <w:vAlign w:val="bottom"/>
          </w:tcPr>
          <w:p w14:paraId="6F551CC3"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Jā / Nē</w:t>
            </w:r>
          </w:p>
          <w:p w14:paraId="2F3D5250"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(ja Jā, tad norādīt cik bieži, uz kādu periodu un kāds ir nepieciešamības iemesls)</w:t>
            </w:r>
          </w:p>
        </w:tc>
        <w:tc>
          <w:tcPr>
            <w:tcW w:w="1011" w:type="pct"/>
            <w:tcBorders>
              <w:top w:val="single" w:sz="4" w:space="0" w:color="auto"/>
              <w:left w:val="single" w:sz="4" w:space="0" w:color="auto"/>
              <w:right w:val="single" w:sz="4" w:space="0" w:color="auto"/>
            </w:tcBorders>
            <w:shd w:val="clear" w:color="auto" w:fill="FFFFFF"/>
          </w:tcPr>
          <w:p w14:paraId="5E8B8913"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2A1678B8"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3B21E404"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Nav vērtējuma nozīmes</w:t>
            </w:r>
          </w:p>
        </w:tc>
      </w:tr>
      <w:tr w:rsidR="00D732EC" w:rsidRPr="00D732EC" w14:paraId="5BEF46D8" w14:textId="77777777" w:rsidTr="0098618E">
        <w:trPr>
          <w:trHeight w:hRule="exact" w:val="1149"/>
          <w:jc w:val="center"/>
        </w:trPr>
        <w:tc>
          <w:tcPr>
            <w:tcW w:w="164" w:type="pct"/>
            <w:tcBorders>
              <w:top w:val="single" w:sz="4" w:space="0" w:color="auto"/>
              <w:left w:val="single" w:sz="4" w:space="0" w:color="auto"/>
              <w:bottom w:val="single" w:sz="4" w:space="0" w:color="auto"/>
            </w:tcBorders>
            <w:shd w:val="clear" w:color="auto" w:fill="FFFFFF"/>
          </w:tcPr>
          <w:p w14:paraId="7AA414F2"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10</w:t>
            </w:r>
          </w:p>
        </w:tc>
        <w:tc>
          <w:tcPr>
            <w:tcW w:w="2493" w:type="pct"/>
            <w:tcBorders>
              <w:top w:val="single" w:sz="4" w:space="0" w:color="auto"/>
              <w:left w:val="single" w:sz="4" w:space="0" w:color="auto"/>
              <w:bottom w:val="single" w:sz="4" w:space="0" w:color="auto"/>
            </w:tcBorders>
            <w:shd w:val="clear" w:color="auto" w:fill="FFFFFF"/>
          </w:tcPr>
          <w:p w14:paraId="03C4729E"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Informācija par Komersanta ārējās siltumapgādes sistēmu</w:t>
            </w:r>
          </w:p>
          <w:p w14:paraId="226DBDB0"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 xml:space="preserve">(siltumtrasi) no Komersanta siltumenerģijas ražošanas avota līdz </w:t>
            </w:r>
            <w:proofErr w:type="spellStart"/>
            <w:r w:rsidRPr="00D732EC">
              <w:rPr>
                <w:rFonts w:ascii="Calibri" w:eastAsia="Calibri" w:hAnsi="Calibri" w:cs="Calibri"/>
                <w:sz w:val="18"/>
                <w:szCs w:val="18"/>
                <w:lang w:val="lv-LV"/>
              </w:rPr>
              <w:t>pieslēguma</w:t>
            </w:r>
            <w:proofErr w:type="spellEnd"/>
            <w:r w:rsidRPr="00D732EC">
              <w:rPr>
                <w:rFonts w:ascii="Calibri" w:eastAsia="Calibri" w:hAnsi="Calibri" w:cs="Calibri"/>
                <w:sz w:val="18"/>
                <w:szCs w:val="18"/>
                <w:lang w:val="lv-LV"/>
              </w:rPr>
              <w:t xml:space="preserve"> vietai Pasūtītāja Siltuma avotā</w:t>
            </w:r>
          </w:p>
        </w:tc>
        <w:tc>
          <w:tcPr>
            <w:tcW w:w="1332" w:type="pct"/>
            <w:tcBorders>
              <w:top w:val="single" w:sz="4" w:space="0" w:color="auto"/>
              <w:left w:val="single" w:sz="4" w:space="0" w:color="auto"/>
              <w:bottom w:val="single" w:sz="4" w:space="0" w:color="auto"/>
              <w:right w:val="single" w:sz="4" w:space="0" w:color="auto"/>
            </w:tcBorders>
            <w:shd w:val="clear" w:color="auto" w:fill="FFFFFF"/>
          </w:tcPr>
          <w:p w14:paraId="6712DBCE" w14:textId="77777777" w:rsidR="00D732EC" w:rsidRPr="00D732EC" w:rsidRDefault="00D732EC" w:rsidP="00D732EC">
            <w:pPr>
              <w:widowControl w:val="0"/>
              <w:numPr>
                <w:ilvl w:val="0"/>
                <w:numId w:val="3"/>
              </w:numPr>
              <w:tabs>
                <w:tab w:val="left" w:pos="341"/>
              </w:tabs>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Siltumtrases diametrs (mm)</w:t>
            </w:r>
          </w:p>
          <w:p w14:paraId="598769FE" w14:textId="77777777" w:rsidR="00D732EC" w:rsidRPr="00D732EC" w:rsidRDefault="00D732EC" w:rsidP="00D732EC">
            <w:pPr>
              <w:widowControl w:val="0"/>
              <w:numPr>
                <w:ilvl w:val="0"/>
                <w:numId w:val="3"/>
              </w:numPr>
              <w:tabs>
                <w:tab w:val="left" w:pos="350"/>
              </w:tabs>
              <w:spacing w:after="0" w:line="230" w:lineRule="auto"/>
              <w:rPr>
                <w:rFonts w:ascii="Calibri" w:eastAsia="Calibri" w:hAnsi="Calibri" w:cs="Calibri"/>
                <w:sz w:val="18"/>
                <w:szCs w:val="18"/>
                <w:lang w:val="lv-LV"/>
              </w:rPr>
            </w:pPr>
            <w:r w:rsidRPr="00D732EC">
              <w:rPr>
                <w:rFonts w:ascii="Calibri" w:eastAsia="Calibri" w:hAnsi="Calibri" w:cs="Calibri"/>
                <w:sz w:val="18"/>
                <w:szCs w:val="18"/>
                <w:lang w:val="lv-LV"/>
              </w:rPr>
              <w:t>Siltumtrases garums (m)</w:t>
            </w:r>
          </w:p>
        </w:tc>
        <w:tc>
          <w:tcPr>
            <w:tcW w:w="1011" w:type="pct"/>
            <w:tcBorders>
              <w:top w:val="single" w:sz="4" w:space="0" w:color="auto"/>
              <w:left w:val="single" w:sz="4" w:space="0" w:color="auto"/>
              <w:bottom w:val="single" w:sz="4" w:space="0" w:color="auto"/>
              <w:right w:val="single" w:sz="4" w:space="0" w:color="auto"/>
            </w:tcBorders>
            <w:shd w:val="clear" w:color="auto" w:fill="FFFFFF"/>
          </w:tcPr>
          <w:p w14:paraId="3AFA0E4A" w14:textId="77777777" w:rsidR="00D732EC" w:rsidRPr="00D732EC" w:rsidRDefault="00D732EC" w:rsidP="00D732EC">
            <w:pPr>
              <w:widowControl w:val="0"/>
              <w:tabs>
                <w:tab w:val="left" w:pos="341"/>
              </w:tabs>
              <w:spacing w:after="0" w:line="240" w:lineRule="auto"/>
              <w:rPr>
                <w:rFonts w:ascii="Calibri" w:eastAsia="Calibri" w:hAnsi="Calibri" w:cs="Calibri"/>
                <w:sz w:val="18"/>
                <w:szCs w:val="18"/>
                <w:lang w:val="lv-LV"/>
              </w:rPr>
            </w:pPr>
          </w:p>
          <w:p w14:paraId="2602FEA2" w14:textId="77777777" w:rsidR="00D732EC" w:rsidRPr="00D732EC" w:rsidRDefault="00D732EC" w:rsidP="00D732EC">
            <w:pPr>
              <w:widowControl w:val="0"/>
              <w:tabs>
                <w:tab w:val="left" w:pos="341"/>
              </w:tabs>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bidi="lv-LV"/>
              </w:rPr>
              <w:t>Nav vērtējuma nozīmes</w:t>
            </w:r>
          </w:p>
        </w:tc>
      </w:tr>
    </w:tbl>
    <w:p w14:paraId="057DBCF1" w14:textId="77777777" w:rsidR="00D732EC" w:rsidRPr="00D732EC" w:rsidRDefault="00D732EC" w:rsidP="00D732EC">
      <w:pPr>
        <w:widowControl w:val="0"/>
        <w:spacing w:after="0" w:line="1" w:lineRule="exact"/>
        <w:rPr>
          <w:rFonts w:ascii="Arial Unicode MS" w:eastAsia="Arial Unicode MS" w:hAnsi="Arial Unicode MS" w:cs="Arial Unicode MS"/>
          <w:color w:val="000000"/>
          <w:sz w:val="2"/>
          <w:szCs w:val="2"/>
          <w:lang w:val="lv-LV" w:eastAsia="lv-LV" w:bidi="lv-LV"/>
        </w:rPr>
      </w:pPr>
      <w:r w:rsidRPr="00D732EC">
        <w:rPr>
          <w:rFonts w:ascii="Arial Unicode MS" w:eastAsia="Arial Unicode MS" w:hAnsi="Arial Unicode MS" w:cs="Arial Unicode MS"/>
          <w:color w:val="000000"/>
          <w:sz w:val="24"/>
          <w:szCs w:val="24"/>
          <w:lang w:val="lv-LV" w:eastAsia="lv-LV" w:bidi="lv-LV"/>
        </w:rPr>
        <w:br w:type="page"/>
      </w:r>
    </w:p>
    <w:p w14:paraId="43C60F51" w14:textId="77777777" w:rsidR="00D732EC" w:rsidRPr="00D732EC" w:rsidRDefault="00D732EC" w:rsidP="00D732EC">
      <w:pPr>
        <w:keepNext/>
        <w:keepLines/>
        <w:widowControl w:val="0"/>
        <w:spacing w:after="0" w:line="240" w:lineRule="auto"/>
        <w:outlineLvl w:val="1"/>
        <w:rPr>
          <w:rFonts w:ascii="Calibri" w:eastAsia="Calibri" w:hAnsi="Calibri" w:cs="Calibri"/>
          <w:b/>
          <w:bCs/>
          <w:lang w:val="lv-LV"/>
        </w:rPr>
      </w:pPr>
      <w:bookmarkStart w:id="15" w:name="bookmark325"/>
      <w:bookmarkStart w:id="16" w:name="bookmark326"/>
      <w:bookmarkStart w:id="17" w:name="bookmark327"/>
      <w:r w:rsidRPr="00D732EC">
        <w:rPr>
          <w:rFonts w:ascii="Calibri" w:eastAsia="Calibri" w:hAnsi="Calibri" w:cs="Calibri"/>
          <w:b/>
          <w:bCs/>
          <w:lang w:val="lv-LV"/>
        </w:rPr>
        <w:lastRenderedPageBreak/>
        <w:t>Informācija par Pretendenta gatavību uzsākt siltumenerģijas ražošanu un nodrošināt pastāvīgu siltumenerģijas piegādi Pasūtītājam</w:t>
      </w:r>
      <w:bookmarkEnd w:id="15"/>
      <w:bookmarkEnd w:id="16"/>
      <w:bookmarkEnd w:id="17"/>
    </w:p>
    <w:p w14:paraId="20465EE2" w14:textId="77777777" w:rsidR="00D732EC" w:rsidRPr="00D732EC" w:rsidRDefault="00D732EC" w:rsidP="00D732EC">
      <w:pPr>
        <w:widowControl w:val="0"/>
        <w:spacing w:after="260" w:line="240" w:lineRule="auto"/>
        <w:jc w:val="both"/>
        <w:rPr>
          <w:rFonts w:ascii="Calibri" w:eastAsia="Calibri" w:hAnsi="Calibri" w:cs="Calibri"/>
          <w:i/>
          <w:iCs/>
          <w:sz w:val="16"/>
          <w:szCs w:val="16"/>
          <w:lang w:val="lv-LV"/>
        </w:rPr>
      </w:pPr>
    </w:p>
    <w:tbl>
      <w:tblPr>
        <w:tblOverlap w:val="never"/>
        <w:tblW w:w="5000" w:type="pct"/>
        <w:tblCellMar>
          <w:left w:w="10" w:type="dxa"/>
          <w:right w:w="10" w:type="dxa"/>
        </w:tblCellMar>
        <w:tblLook w:val="04A0" w:firstRow="1" w:lastRow="0" w:firstColumn="1" w:lastColumn="0" w:noHBand="0" w:noVBand="1"/>
      </w:tblPr>
      <w:tblGrid>
        <w:gridCol w:w="578"/>
        <w:gridCol w:w="4481"/>
        <w:gridCol w:w="2449"/>
        <w:gridCol w:w="1172"/>
      </w:tblGrid>
      <w:tr w:rsidR="00D732EC" w:rsidRPr="00D732EC" w14:paraId="06711B0E" w14:textId="77777777" w:rsidTr="0098618E">
        <w:trPr>
          <w:trHeight w:hRule="exact" w:val="1573"/>
        </w:trPr>
        <w:tc>
          <w:tcPr>
            <w:tcW w:w="333" w:type="pct"/>
            <w:tcBorders>
              <w:top w:val="single" w:sz="4" w:space="0" w:color="auto"/>
              <w:left w:val="single" w:sz="4" w:space="0" w:color="auto"/>
            </w:tcBorders>
            <w:shd w:val="clear" w:color="auto" w:fill="FFFFFF"/>
          </w:tcPr>
          <w:p w14:paraId="46B2D061" w14:textId="77777777" w:rsidR="00D732EC" w:rsidRPr="00D732EC" w:rsidRDefault="00D732EC" w:rsidP="00D732EC">
            <w:pPr>
              <w:widowControl w:val="0"/>
              <w:spacing w:after="0" w:line="240" w:lineRule="auto"/>
              <w:rPr>
                <w:rFonts w:ascii="Calibri" w:eastAsia="Calibri" w:hAnsi="Calibri" w:cs="Calibri"/>
                <w:sz w:val="20"/>
                <w:szCs w:val="20"/>
                <w:lang w:val="lv-LV"/>
              </w:rPr>
            </w:pPr>
            <w:r w:rsidRPr="00D732EC">
              <w:rPr>
                <w:rFonts w:ascii="Calibri" w:eastAsia="Calibri" w:hAnsi="Calibri" w:cs="Calibri"/>
                <w:sz w:val="20"/>
                <w:szCs w:val="20"/>
                <w:lang w:val="lv-LV"/>
              </w:rPr>
              <w:t>11.</w:t>
            </w:r>
          </w:p>
        </w:tc>
        <w:tc>
          <w:tcPr>
            <w:tcW w:w="2580" w:type="pct"/>
            <w:tcBorders>
              <w:top w:val="single" w:sz="4" w:space="0" w:color="auto"/>
              <w:left w:val="single" w:sz="4" w:space="0" w:color="auto"/>
            </w:tcBorders>
            <w:shd w:val="clear" w:color="auto" w:fill="FFFFFF"/>
            <w:vAlign w:val="center"/>
          </w:tcPr>
          <w:p w14:paraId="54F0EFA1" w14:textId="77777777" w:rsidR="00D732EC" w:rsidRPr="00D732EC" w:rsidRDefault="00D732EC" w:rsidP="00D732EC">
            <w:pPr>
              <w:widowControl w:val="0"/>
              <w:spacing w:after="0" w:line="240" w:lineRule="auto"/>
              <w:rPr>
                <w:rFonts w:ascii="Calibri" w:eastAsia="Calibri" w:hAnsi="Calibri" w:cs="Calibri"/>
                <w:sz w:val="20"/>
                <w:szCs w:val="20"/>
                <w:lang w:val="lv-LV"/>
              </w:rPr>
            </w:pPr>
            <w:r w:rsidRPr="00D732EC">
              <w:rPr>
                <w:rFonts w:ascii="Calibri" w:eastAsia="Calibri" w:hAnsi="Calibri" w:cs="Calibri"/>
                <w:sz w:val="20"/>
                <w:szCs w:val="20"/>
                <w:lang w:val="lv-LV"/>
              </w:rPr>
              <w:t xml:space="preserve">Komersanta piedāvājums par siltumenerģijas piegādes uzsākšanas laiku </w:t>
            </w:r>
          </w:p>
        </w:tc>
        <w:tc>
          <w:tcPr>
            <w:tcW w:w="1411" w:type="pct"/>
            <w:tcBorders>
              <w:top w:val="single" w:sz="4" w:space="0" w:color="auto"/>
              <w:left w:val="single" w:sz="4" w:space="0" w:color="auto"/>
              <w:right w:val="single" w:sz="4" w:space="0" w:color="auto"/>
            </w:tcBorders>
            <w:shd w:val="clear" w:color="auto" w:fill="FFFFFF"/>
          </w:tcPr>
          <w:p w14:paraId="3A25DDE3" w14:textId="77777777" w:rsidR="00D732EC" w:rsidRPr="00D732EC" w:rsidRDefault="00D732EC" w:rsidP="00D732EC">
            <w:pPr>
              <w:widowControl w:val="0"/>
              <w:spacing w:after="0" w:line="240" w:lineRule="auto"/>
              <w:rPr>
                <w:rFonts w:ascii="Calibri" w:eastAsia="Calibri" w:hAnsi="Calibri" w:cs="Calibri"/>
                <w:sz w:val="20"/>
                <w:szCs w:val="20"/>
                <w:lang w:val="lv-LV"/>
              </w:rPr>
            </w:pPr>
            <w:r w:rsidRPr="00D732EC">
              <w:rPr>
                <w:rFonts w:ascii="Calibri" w:eastAsia="Calibri" w:hAnsi="Calibri" w:cs="Calibri"/>
                <w:sz w:val="20"/>
                <w:szCs w:val="20"/>
                <w:lang w:val="lv-LV"/>
              </w:rPr>
              <w:t>Datums</w:t>
            </w:r>
          </w:p>
          <w:p w14:paraId="59BE249B" w14:textId="77777777" w:rsidR="00D732EC" w:rsidRPr="00D732EC" w:rsidRDefault="00D732EC" w:rsidP="00D732EC">
            <w:pPr>
              <w:widowControl w:val="0"/>
              <w:spacing w:after="0" w:line="240" w:lineRule="auto"/>
              <w:rPr>
                <w:rFonts w:ascii="Calibri" w:eastAsia="Calibri" w:hAnsi="Calibri" w:cs="Calibri"/>
                <w:sz w:val="20"/>
                <w:szCs w:val="20"/>
                <w:lang w:val="lv-LV"/>
              </w:rPr>
            </w:pPr>
            <w:r w:rsidRPr="00D732EC">
              <w:rPr>
                <w:rFonts w:ascii="Calibri" w:eastAsia="Calibri" w:hAnsi="Calibri" w:cs="Calibri"/>
                <w:sz w:val="20"/>
                <w:szCs w:val="20"/>
                <w:lang w:val="lv-LV"/>
              </w:rPr>
              <w:t>Dienu skaits no iepirkuma līguma noslēgšanas dienas</w:t>
            </w:r>
          </w:p>
        </w:tc>
        <w:tc>
          <w:tcPr>
            <w:tcW w:w="675" w:type="pct"/>
            <w:tcBorders>
              <w:top w:val="single" w:sz="4" w:space="0" w:color="auto"/>
              <w:left w:val="single" w:sz="4" w:space="0" w:color="auto"/>
              <w:right w:val="single" w:sz="4" w:space="0" w:color="auto"/>
            </w:tcBorders>
            <w:shd w:val="clear" w:color="auto" w:fill="FFFFFF"/>
          </w:tcPr>
          <w:p w14:paraId="6E8F31A9" w14:textId="77777777" w:rsidR="00D732EC" w:rsidRPr="00D732EC" w:rsidRDefault="00D732EC" w:rsidP="00D732EC">
            <w:pPr>
              <w:widowControl w:val="0"/>
              <w:spacing w:after="0" w:line="240" w:lineRule="auto"/>
              <w:jc w:val="center"/>
              <w:rPr>
                <w:rFonts w:ascii="Calibri" w:eastAsia="Calibri" w:hAnsi="Calibri" w:cs="Calibri"/>
                <w:sz w:val="20"/>
                <w:szCs w:val="20"/>
                <w:lang w:val="lv-LV"/>
              </w:rPr>
            </w:pPr>
            <w:r w:rsidRPr="00D732EC">
              <w:rPr>
                <w:rFonts w:ascii="Calibri" w:eastAsia="Calibri" w:hAnsi="Calibri" w:cs="Calibri"/>
                <w:sz w:val="18"/>
                <w:szCs w:val="18"/>
                <w:lang w:val="lv-LV" w:bidi="lv-LV"/>
              </w:rPr>
              <w:t xml:space="preserve">Šajā sadaļā netiek vērtēts, vērtēšana tiek veikta saskaņā ar Nolikuma 5.4.1. punkta 3.apakšpunktu </w:t>
            </w:r>
          </w:p>
        </w:tc>
      </w:tr>
      <w:tr w:rsidR="00D732EC" w:rsidRPr="00D732EC" w14:paraId="0B17B38A" w14:textId="77777777" w:rsidTr="0098618E">
        <w:trPr>
          <w:trHeight w:hRule="exact" w:val="1471"/>
        </w:trPr>
        <w:tc>
          <w:tcPr>
            <w:tcW w:w="333" w:type="pct"/>
            <w:tcBorders>
              <w:top w:val="single" w:sz="4" w:space="0" w:color="auto"/>
              <w:left w:val="single" w:sz="4" w:space="0" w:color="auto"/>
              <w:bottom w:val="single" w:sz="4" w:space="0" w:color="auto"/>
            </w:tcBorders>
            <w:shd w:val="clear" w:color="auto" w:fill="FFFFFF"/>
          </w:tcPr>
          <w:p w14:paraId="3C27A8E6" w14:textId="77777777" w:rsidR="00D732EC" w:rsidRPr="00D732EC" w:rsidRDefault="00D732EC" w:rsidP="00D732EC">
            <w:pPr>
              <w:widowControl w:val="0"/>
              <w:spacing w:after="0" w:line="240" w:lineRule="auto"/>
              <w:rPr>
                <w:rFonts w:ascii="Calibri" w:eastAsia="Calibri" w:hAnsi="Calibri" w:cs="Calibri"/>
                <w:sz w:val="20"/>
                <w:szCs w:val="20"/>
                <w:lang w:val="lv-LV"/>
              </w:rPr>
            </w:pPr>
            <w:r w:rsidRPr="00D732EC">
              <w:rPr>
                <w:rFonts w:ascii="Calibri" w:eastAsia="Calibri" w:hAnsi="Calibri" w:cs="Calibri"/>
                <w:sz w:val="20"/>
                <w:szCs w:val="20"/>
                <w:lang w:val="lv-LV"/>
              </w:rPr>
              <w:t>12.</w:t>
            </w:r>
          </w:p>
        </w:tc>
        <w:tc>
          <w:tcPr>
            <w:tcW w:w="2580" w:type="pct"/>
            <w:tcBorders>
              <w:top w:val="single" w:sz="4" w:space="0" w:color="auto"/>
              <w:left w:val="single" w:sz="4" w:space="0" w:color="auto"/>
              <w:bottom w:val="single" w:sz="4" w:space="0" w:color="auto"/>
            </w:tcBorders>
            <w:shd w:val="clear" w:color="auto" w:fill="FFFFFF"/>
          </w:tcPr>
          <w:p w14:paraId="58875DF7" w14:textId="77777777" w:rsidR="00D732EC" w:rsidRPr="00D732EC" w:rsidRDefault="00D732EC" w:rsidP="00D732EC">
            <w:pPr>
              <w:widowControl w:val="0"/>
              <w:spacing w:after="0" w:line="240" w:lineRule="auto"/>
              <w:rPr>
                <w:rFonts w:ascii="Calibri" w:eastAsia="Calibri" w:hAnsi="Calibri" w:cs="Calibri"/>
                <w:sz w:val="20"/>
                <w:szCs w:val="20"/>
                <w:lang w:val="lv-LV"/>
              </w:rPr>
            </w:pPr>
            <w:r w:rsidRPr="00D732EC">
              <w:rPr>
                <w:rFonts w:ascii="Calibri" w:eastAsia="Calibri" w:hAnsi="Calibri" w:cs="Calibri"/>
                <w:sz w:val="20"/>
                <w:szCs w:val="20"/>
                <w:lang w:val="lv-LV"/>
              </w:rPr>
              <w:t>Komersanta Līguma noslēgšanas periods</w:t>
            </w: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5C2CA179" w14:textId="77777777" w:rsidR="00D732EC" w:rsidRPr="00D732EC" w:rsidRDefault="00D732EC" w:rsidP="00D732EC">
            <w:pPr>
              <w:widowControl w:val="0"/>
              <w:numPr>
                <w:ilvl w:val="0"/>
                <w:numId w:val="4"/>
              </w:numPr>
              <w:tabs>
                <w:tab w:val="left" w:pos="355"/>
              </w:tabs>
              <w:spacing w:after="0" w:line="240" w:lineRule="auto"/>
              <w:rPr>
                <w:rFonts w:ascii="Calibri" w:eastAsia="Calibri" w:hAnsi="Calibri" w:cs="Calibri"/>
                <w:sz w:val="20"/>
                <w:szCs w:val="20"/>
                <w:lang w:val="lv-LV"/>
              </w:rPr>
            </w:pPr>
            <w:r w:rsidRPr="00D732EC">
              <w:rPr>
                <w:rFonts w:ascii="Calibri" w:eastAsia="Calibri" w:hAnsi="Calibri" w:cs="Calibri"/>
                <w:sz w:val="20"/>
                <w:szCs w:val="20"/>
                <w:lang w:val="lv-LV"/>
              </w:rPr>
              <w:t>10 gadi - Jā</w:t>
            </w:r>
          </w:p>
          <w:p w14:paraId="373B8982" w14:textId="77777777" w:rsidR="00D732EC" w:rsidRPr="00D732EC" w:rsidRDefault="00D732EC" w:rsidP="00D732EC">
            <w:pPr>
              <w:widowControl w:val="0"/>
              <w:numPr>
                <w:ilvl w:val="0"/>
                <w:numId w:val="4"/>
              </w:numPr>
              <w:tabs>
                <w:tab w:val="left" w:pos="360"/>
              </w:tabs>
              <w:spacing w:after="0" w:line="240" w:lineRule="auto"/>
              <w:ind w:left="440" w:hanging="440"/>
              <w:rPr>
                <w:rFonts w:ascii="Calibri" w:eastAsia="Calibri" w:hAnsi="Calibri" w:cs="Calibri"/>
                <w:sz w:val="20"/>
                <w:szCs w:val="20"/>
                <w:lang w:val="lv-LV"/>
              </w:rPr>
            </w:pPr>
            <w:r w:rsidRPr="00D732EC">
              <w:rPr>
                <w:rFonts w:ascii="Calibri" w:eastAsia="Calibri" w:hAnsi="Calibri" w:cs="Calibri"/>
                <w:sz w:val="20"/>
                <w:szCs w:val="20"/>
                <w:lang w:val="lv-LV"/>
              </w:rPr>
              <w:t>Cits periods - (sniegt informāciju kāds un motivāciju piedāvātajam periodam)</w:t>
            </w:r>
          </w:p>
        </w:tc>
        <w:tc>
          <w:tcPr>
            <w:tcW w:w="675" w:type="pct"/>
            <w:tcBorders>
              <w:top w:val="single" w:sz="4" w:space="0" w:color="auto"/>
              <w:left w:val="single" w:sz="4" w:space="0" w:color="auto"/>
              <w:bottom w:val="single" w:sz="4" w:space="0" w:color="auto"/>
              <w:right w:val="single" w:sz="4" w:space="0" w:color="auto"/>
            </w:tcBorders>
            <w:shd w:val="clear" w:color="auto" w:fill="FFFFFF"/>
          </w:tcPr>
          <w:p w14:paraId="0216FEF2" w14:textId="77777777" w:rsidR="00D732EC" w:rsidRPr="00D732EC" w:rsidRDefault="00D732EC" w:rsidP="00D732EC">
            <w:pPr>
              <w:widowControl w:val="0"/>
              <w:tabs>
                <w:tab w:val="left" w:pos="355"/>
              </w:tabs>
              <w:spacing w:after="0" w:line="240" w:lineRule="auto"/>
              <w:jc w:val="center"/>
              <w:rPr>
                <w:rFonts w:ascii="Calibri" w:eastAsia="Calibri" w:hAnsi="Calibri" w:cs="Calibri"/>
                <w:sz w:val="18"/>
                <w:szCs w:val="18"/>
                <w:lang w:val="lv-LV" w:bidi="lv-LV"/>
              </w:rPr>
            </w:pPr>
          </w:p>
          <w:p w14:paraId="473F3EAA" w14:textId="77777777" w:rsidR="00D732EC" w:rsidRPr="00D732EC" w:rsidRDefault="00D732EC" w:rsidP="00D732EC">
            <w:pPr>
              <w:widowControl w:val="0"/>
              <w:tabs>
                <w:tab w:val="left" w:pos="355"/>
              </w:tabs>
              <w:spacing w:after="0" w:line="240" w:lineRule="auto"/>
              <w:jc w:val="center"/>
              <w:rPr>
                <w:rFonts w:ascii="Calibri" w:eastAsia="Calibri" w:hAnsi="Calibri" w:cs="Calibri"/>
                <w:sz w:val="18"/>
                <w:szCs w:val="18"/>
                <w:lang w:val="lv-LV" w:bidi="lv-LV"/>
              </w:rPr>
            </w:pPr>
          </w:p>
          <w:p w14:paraId="6053D4CD" w14:textId="77777777" w:rsidR="00D732EC" w:rsidRPr="00D732EC" w:rsidRDefault="00D732EC" w:rsidP="00D732EC">
            <w:pPr>
              <w:widowControl w:val="0"/>
              <w:tabs>
                <w:tab w:val="left" w:pos="355"/>
              </w:tabs>
              <w:spacing w:after="0" w:line="240" w:lineRule="auto"/>
              <w:jc w:val="center"/>
              <w:rPr>
                <w:rFonts w:ascii="Calibri" w:eastAsia="Calibri" w:hAnsi="Calibri" w:cs="Calibri"/>
                <w:sz w:val="20"/>
                <w:szCs w:val="20"/>
                <w:lang w:val="lv-LV"/>
              </w:rPr>
            </w:pPr>
            <w:r w:rsidRPr="00D732EC">
              <w:rPr>
                <w:rFonts w:ascii="Calibri" w:eastAsia="Calibri" w:hAnsi="Calibri" w:cs="Calibri"/>
                <w:sz w:val="18"/>
                <w:szCs w:val="18"/>
                <w:lang w:val="lv-LV" w:bidi="lv-LV"/>
              </w:rPr>
              <w:t>Nav vērtējuma nozīmes</w:t>
            </w:r>
          </w:p>
        </w:tc>
      </w:tr>
    </w:tbl>
    <w:p w14:paraId="274F5A4D" w14:textId="77777777" w:rsidR="00D732EC" w:rsidRPr="00D732EC" w:rsidRDefault="00D732EC" w:rsidP="00D732EC">
      <w:pPr>
        <w:widowControl w:val="0"/>
        <w:spacing w:after="0" w:line="240" w:lineRule="auto"/>
        <w:rPr>
          <w:rFonts w:ascii="Calibri" w:eastAsia="Calibri" w:hAnsi="Calibri" w:cs="Calibri"/>
          <w:b/>
          <w:bCs/>
          <w:sz w:val="24"/>
          <w:szCs w:val="24"/>
          <w:lang w:val="lv-LV"/>
        </w:rPr>
      </w:pPr>
    </w:p>
    <w:p w14:paraId="2A47F30C" w14:textId="77777777" w:rsidR="00D732EC" w:rsidRPr="00D732EC" w:rsidRDefault="00D732EC" w:rsidP="00D732EC">
      <w:pPr>
        <w:keepNext/>
        <w:keepLines/>
        <w:widowControl w:val="0"/>
        <w:spacing w:after="0" w:line="240" w:lineRule="auto"/>
        <w:outlineLvl w:val="1"/>
        <w:rPr>
          <w:rFonts w:ascii="Calibri" w:eastAsia="Calibri" w:hAnsi="Calibri" w:cs="Calibri"/>
          <w:b/>
          <w:bCs/>
          <w:lang w:val="lv-LV"/>
        </w:rPr>
      </w:pPr>
      <w:bookmarkStart w:id="18" w:name="bookmark328"/>
      <w:bookmarkStart w:id="19" w:name="bookmark329"/>
      <w:bookmarkStart w:id="20" w:name="bookmark330"/>
      <w:r w:rsidRPr="00D732EC">
        <w:rPr>
          <w:rFonts w:ascii="Calibri" w:eastAsia="Calibri" w:hAnsi="Calibri" w:cs="Calibri"/>
          <w:b/>
          <w:bCs/>
          <w:lang w:val="lv-LV"/>
        </w:rPr>
        <w:t>Citi nosacījumi un jautājumi</w:t>
      </w:r>
      <w:bookmarkEnd w:id="18"/>
      <w:bookmarkEnd w:id="19"/>
      <w:bookmarkEnd w:id="20"/>
    </w:p>
    <w:tbl>
      <w:tblPr>
        <w:tblOverlap w:val="never"/>
        <w:tblW w:w="5000" w:type="pct"/>
        <w:jc w:val="center"/>
        <w:tblCellMar>
          <w:left w:w="10" w:type="dxa"/>
          <w:right w:w="10" w:type="dxa"/>
        </w:tblCellMar>
        <w:tblLook w:val="04A0" w:firstRow="1" w:lastRow="0" w:firstColumn="1" w:lastColumn="0" w:noHBand="0" w:noVBand="1"/>
      </w:tblPr>
      <w:tblGrid>
        <w:gridCol w:w="549"/>
        <w:gridCol w:w="4154"/>
        <w:gridCol w:w="2309"/>
        <w:gridCol w:w="1668"/>
      </w:tblGrid>
      <w:tr w:rsidR="00D732EC" w:rsidRPr="00D732EC" w14:paraId="3DD1DEA6" w14:textId="77777777" w:rsidTr="0098618E">
        <w:trPr>
          <w:trHeight w:hRule="exact" w:val="2654"/>
          <w:jc w:val="center"/>
        </w:trPr>
        <w:tc>
          <w:tcPr>
            <w:tcW w:w="316" w:type="pct"/>
            <w:tcBorders>
              <w:top w:val="single" w:sz="4" w:space="0" w:color="auto"/>
              <w:left w:val="single" w:sz="4" w:space="0" w:color="auto"/>
            </w:tcBorders>
            <w:shd w:val="clear" w:color="auto" w:fill="FFFFFF"/>
          </w:tcPr>
          <w:p w14:paraId="2543DA3E"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13.</w:t>
            </w:r>
          </w:p>
        </w:tc>
        <w:tc>
          <w:tcPr>
            <w:tcW w:w="2393" w:type="pct"/>
            <w:tcBorders>
              <w:top w:val="single" w:sz="4" w:space="0" w:color="auto"/>
              <w:left w:val="single" w:sz="4" w:space="0" w:color="auto"/>
            </w:tcBorders>
            <w:shd w:val="clear" w:color="auto" w:fill="FFFFFF"/>
          </w:tcPr>
          <w:p w14:paraId="37184FEB"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 xml:space="preserve">Pretendents finansē visas izmaksas un sedz visus izdevumus, kuri pusēm varētu rasties ievērojot iepirkuma konkursa un tehniskās specifikācijas prasības un noteikumus, lai tiktu nodrošināta siltumenerģijas piegāde Pasūtītājam uz atbildības dalījuma robežas, t.sk., bet ne tikai, izveido savu siltumenerģijas ražošanas avotu (ja tas nepieciešams), izbūvē siltumtrasi līdz Pasūtītāja Siltuma avotam, izveido </w:t>
            </w:r>
            <w:proofErr w:type="spellStart"/>
            <w:r w:rsidRPr="00D732EC">
              <w:rPr>
                <w:rFonts w:ascii="Calibri" w:eastAsia="Calibri" w:hAnsi="Calibri" w:cs="Calibri"/>
                <w:sz w:val="18"/>
                <w:szCs w:val="18"/>
                <w:lang w:val="lv-LV"/>
              </w:rPr>
              <w:t>pieslēguma</w:t>
            </w:r>
            <w:proofErr w:type="spellEnd"/>
            <w:r w:rsidRPr="00D732EC">
              <w:rPr>
                <w:rFonts w:ascii="Calibri" w:eastAsia="Calibri" w:hAnsi="Calibri" w:cs="Calibri"/>
                <w:sz w:val="18"/>
                <w:szCs w:val="18"/>
                <w:lang w:val="lv-LV"/>
              </w:rPr>
              <w:t xml:space="preserve"> mezglu, kā arī veic visus citus izbūves, montāžas vai jebkādus citus darbus, t.sk., Pasūtītāja Siltuma avotā, kas nepieciešami, lai saglabātu (pielāgotu) Siltuma avota un tā atsevišķu siltumenerģijas ražošanas iekārtu un/vai sistēmu darbības iespēju un nodrošinātu drošu siltumenerģijas piegādi centralizētajā siltumapgādes sistēmā</w:t>
            </w:r>
          </w:p>
        </w:tc>
        <w:tc>
          <w:tcPr>
            <w:tcW w:w="1330" w:type="pct"/>
            <w:tcBorders>
              <w:top w:val="single" w:sz="4" w:space="0" w:color="auto"/>
              <w:left w:val="single" w:sz="4" w:space="0" w:color="auto"/>
              <w:right w:val="single" w:sz="4" w:space="0" w:color="auto"/>
            </w:tcBorders>
            <w:shd w:val="clear" w:color="auto" w:fill="FFFFFF"/>
          </w:tcPr>
          <w:p w14:paraId="3ABECA94"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Jā / Nē</w:t>
            </w:r>
          </w:p>
          <w:p w14:paraId="446E724C"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(Ja “Nē”, tad motivēts skaidrojums par finansējuma atbildības sadalījumu)</w:t>
            </w:r>
          </w:p>
        </w:tc>
        <w:tc>
          <w:tcPr>
            <w:tcW w:w="961" w:type="pct"/>
            <w:tcBorders>
              <w:top w:val="single" w:sz="4" w:space="0" w:color="auto"/>
              <w:left w:val="single" w:sz="4" w:space="0" w:color="auto"/>
              <w:right w:val="single" w:sz="4" w:space="0" w:color="auto"/>
            </w:tcBorders>
            <w:shd w:val="clear" w:color="auto" w:fill="FFFFFF"/>
          </w:tcPr>
          <w:p w14:paraId="5C23A1FA"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5E09E1E3"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3C2BBB26"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74B77A0B" w14:textId="77777777" w:rsidR="00D732EC" w:rsidRPr="00D732EC" w:rsidRDefault="00D732EC" w:rsidP="00D732EC">
            <w:pPr>
              <w:widowControl w:val="0"/>
              <w:spacing w:after="0" w:line="240" w:lineRule="auto"/>
              <w:jc w:val="center"/>
              <w:rPr>
                <w:rFonts w:ascii="Calibri" w:eastAsia="Calibri" w:hAnsi="Calibri" w:cs="Calibri"/>
                <w:sz w:val="18"/>
                <w:szCs w:val="18"/>
                <w:lang w:val="lv-LV"/>
              </w:rPr>
            </w:pPr>
            <w:proofErr w:type="spellStart"/>
            <w:r w:rsidRPr="00D732EC">
              <w:rPr>
                <w:rFonts w:asciiTheme="majorHAnsi" w:eastAsia="Calibri" w:hAnsiTheme="majorHAnsi" w:cstheme="majorHAnsi"/>
                <w:sz w:val="18"/>
                <w:szCs w:val="18"/>
              </w:rPr>
              <w:t>Tiks</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vērtēts</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ar</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Atbilst</w:t>
            </w:r>
            <w:proofErr w:type="spellEnd"/>
            <w:r w:rsidRPr="00D732EC">
              <w:rPr>
                <w:rFonts w:asciiTheme="majorHAnsi" w:eastAsia="Calibri" w:hAnsiTheme="majorHAnsi" w:cstheme="majorHAnsi"/>
                <w:sz w:val="18"/>
                <w:szCs w:val="18"/>
              </w:rPr>
              <w:t>/</w:t>
            </w:r>
            <w:proofErr w:type="spellStart"/>
            <w:r w:rsidRPr="00D732EC">
              <w:rPr>
                <w:rFonts w:asciiTheme="majorHAnsi" w:eastAsia="Calibri" w:hAnsiTheme="majorHAnsi" w:cstheme="majorHAnsi"/>
                <w:sz w:val="18"/>
                <w:szCs w:val="18"/>
              </w:rPr>
              <w:t>Neatbilst</w:t>
            </w:r>
            <w:proofErr w:type="spellEnd"/>
          </w:p>
        </w:tc>
      </w:tr>
      <w:tr w:rsidR="00D732EC" w:rsidRPr="00D732EC" w14:paraId="501021B8" w14:textId="77777777" w:rsidTr="0098618E">
        <w:trPr>
          <w:trHeight w:hRule="exact" w:val="1580"/>
          <w:jc w:val="center"/>
        </w:trPr>
        <w:tc>
          <w:tcPr>
            <w:tcW w:w="316" w:type="pct"/>
            <w:tcBorders>
              <w:top w:val="single" w:sz="4" w:space="0" w:color="auto"/>
              <w:left w:val="single" w:sz="4" w:space="0" w:color="auto"/>
            </w:tcBorders>
            <w:shd w:val="clear" w:color="auto" w:fill="FFFFFF"/>
          </w:tcPr>
          <w:p w14:paraId="37575A73"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14.</w:t>
            </w:r>
          </w:p>
        </w:tc>
        <w:tc>
          <w:tcPr>
            <w:tcW w:w="2393" w:type="pct"/>
            <w:tcBorders>
              <w:top w:val="single" w:sz="4" w:space="0" w:color="auto"/>
              <w:left w:val="single" w:sz="4" w:space="0" w:color="auto"/>
            </w:tcBorders>
            <w:shd w:val="clear" w:color="auto" w:fill="FFFFFF"/>
          </w:tcPr>
          <w:p w14:paraId="2D35C6F2"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 xml:space="preserve">Pretendents piekrīt, ka visas iekārtas, aprīkojums un sistēmas, kuras </w:t>
            </w:r>
            <w:proofErr w:type="spellStart"/>
            <w:r w:rsidRPr="00D732EC">
              <w:rPr>
                <w:rFonts w:ascii="Calibri" w:eastAsia="Calibri" w:hAnsi="Calibri" w:cs="Calibri"/>
                <w:sz w:val="18"/>
                <w:szCs w:val="18"/>
                <w:lang w:val="lv-LV"/>
              </w:rPr>
              <w:t>pieslēguma</w:t>
            </w:r>
            <w:proofErr w:type="spellEnd"/>
            <w:r w:rsidRPr="00D732EC">
              <w:rPr>
                <w:rFonts w:ascii="Calibri" w:eastAsia="Calibri" w:hAnsi="Calibri" w:cs="Calibri"/>
                <w:sz w:val="18"/>
                <w:szCs w:val="18"/>
                <w:lang w:val="lv-LV"/>
              </w:rPr>
              <w:t xml:space="preserve"> izveides laikā tiks izveidotas Pasūtītāja Siltuma avotā un kuras ir izvietotas Pasūtītāja atbildības dalījuma robežas pusē, ar to izveides (izbūves, uzstādīšanas, u.t.t.) brīdi ir Pasūtītāja īpašums un par to izmaksas kārtību un nosacījumiem pusēm ir jāvienojas sarunu laikā pirms līguma noslēgšanas</w:t>
            </w:r>
          </w:p>
        </w:tc>
        <w:tc>
          <w:tcPr>
            <w:tcW w:w="1330" w:type="pct"/>
            <w:tcBorders>
              <w:top w:val="single" w:sz="4" w:space="0" w:color="auto"/>
              <w:left w:val="single" w:sz="4" w:space="0" w:color="auto"/>
              <w:right w:val="single" w:sz="4" w:space="0" w:color="auto"/>
            </w:tcBorders>
            <w:shd w:val="clear" w:color="auto" w:fill="FFFFFF"/>
          </w:tcPr>
          <w:p w14:paraId="031DEB3D"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Jā / Nē</w:t>
            </w:r>
          </w:p>
          <w:p w14:paraId="2DD634EA"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Papildus Pretendents norāda pamatprincipus šī finansējuma atgūšanai</w:t>
            </w:r>
          </w:p>
        </w:tc>
        <w:tc>
          <w:tcPr>
            <w:tcW w:w="961" w:type="pct"/>
            <w:tcBorders>
              <w:top w:val="single" w:sz="4" w:space="0" w:color="auto"/>
              <w:left w:val="single" w:sz="4" w:space="0" w:color="auto"/>
              <w:right w:val="single" w:sz="4" w:space="0" w:color="auto"/>
            </w:tcBorders>
            <w:shd w:val="clear" w:color="auto" w:fill="FFFFFF"/>
          </w:tcPr>
          <w:p w14:paraId="0DB8BFDE"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03A55D60"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79FBE86A" w14:textId="77777777" w:rsidR="00D732EC" w:rsidRPr="00D732EC" w:rsidRDefault="00D732EC" w:rsidP="00D732EC">
            <w:pPr>
              <w:widowControl w:val="0"/>
              <w:spacing w:after="0" w:line="240" w:lineRule="auto"/>
              <w:jc w:val="center"/>
              <w:rPr>
                <w:rFonts w:ascii="Calibri" w:eastAsia="Calibri" w:hAnsi="Calibri" w:cs="Calibri"/>
                <w:sz w:val="18"/>
                <w:szCs w:val="18"/>
                <w:lang w:val="lv-LV"/>
              </w:rPr>
            </w:pPr>
            <w:proofErr w:type="spellStart"/>
            <w:r w:rsidRPr="00D732EC">
              <w:rPr>
                <w:rFonts w:asciiTheme="majorHAnsi" w:eastAsia="Calibri" w:hAnsiTheme="majorHAnsi" w:cstheme="majorHAnsi"/>
                <w:sz w:val="18"/>
                <w:szCs w:val="18"/>
              </w:rPr>
              <w:t>Tiks</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vērtēts</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ar</w:t>
            </w:r>
            <w:proofErr w:type="spellEnd"/>
            <w:r w:rsidRPr="00D732EC">
              <w:rPr>
                <w:rFonts w:asciiTheme="majorHAnsi" w:eastAsia="Calibri" w:hAnsiTheme="majorHAnsi" w:cstheme="majorHAnsi"/>
                <w:sz w:val="18"/>
                <w:szCs w:val="18"/>
              </w:rPr>
              <w:t xml:space="preserve"> </w:t>
            </w:r>
            <w:proofErr w:type="spellStart"/>
            <w:r w:rsidRPr="00D732EC">
              <w:rPr>
                <w:rFonts w:asciiTheme="majorHAnsi" w:eastAsia="Calibri" w:hAnsiTheme="majorHAnsi" w:cstheme="majorHAnsi"/>
                <w:sz w:val="18"/>
                <w:szCs w:val="18"/>
              </w:rPr>
              <w:t>Atbilst</w:t>
            </w:r>
            <w:proofErr w:type="spellEnd"/>
            <w:r w:rsidRPr="00D732EC">
              <w:rPr>
                <w:rFonts w:asciiTheme="majorHAnsi" w:eastAsia="Calibri" w:hAnsiTheme="majorHAnsi" w:cstheme="majorHAnsi"/>
                <w:sz w:val="18"/>
                <w:szCs w:val="18"/>
              </w:rPr>
              <w:t>/</w:t>
            </w:r>
            <w:proofErr w:type="spellStart"/>
            <w:r w:rsidRPr="00D732EC">
              <w:rPr>
                <w:rFonts w:asciiTheme="majorHAnsi" w:eastAsia="Calibri" w:hAnsiTheme="majorHAnsi" w:cstheme="majorHAnsi"/>
                <w:sz w:val="18"/>
                <w:szCs w:val="18"/>
              </w:rPr>
              <w:t>Neatbilst</w:t>
            </w:r>
            <w:proofErr w:type="spellEnd"/>
          </w:p>
        </w:tc>
      </w:tr>
      <w:tr w:rsidR="00D732EC" w:rsidRPr="00D732EC" w14:paraId="6F554463" w14:textId="77777777" w:rsidTr="0098618E">
        <w:trPr>
          <w:trHeight w:hRule="exact" w:val="929"/>
          <w:jc w:val="center"/>
        </w:trPr>
        <w:tc>
          <w:tcPr>
            <w:tcW w:w="316" w:type="pct"/>
            <w:tcBorders>
              <w:top w:val="single" w:sz="4" w:space="0" w:color="auto"/>
              <w:left w:val="single" w:sz="4" w:space="0" w:color="auto"/>
            </w:tcBorders>
            <w:shd w:val="clear" w:color="auto" w:fill="FFFFFF"/>
          </w:tcPr>
          <w:p w14:paraId="15EA6963"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15.</w:t>
            </w:r>
          </w:p>
        </w:tc>
        <w:tc>
          <w:tcPr>
            <w:tcW w:w="2393" w:type="pct"/>
            <w:tcBorders>
              <w:top w:val="single" w:sz="4" w:space="0" w:color="auto"/>
              <w:left w:val="single" w:sz="4" w:space="0" w:color="auto"/>
            </w:tcBorders>
            <w:shd w:val="clear" w:color="auto" w:fill="FFFFFF"/>
            <w:vAlign w:val="bottom"/>
          </w:tcPr>
          <w:p w14:paraId="5CD9B0C3" w14:textId="77777777" w:rsidR="00D732EC" w:rsidRPr="00D732EC" w:rsidRDefault="00D732EC" w:rsidP="00D732EC">
            <w:pPr>
              <w:widowControl w:val="0"/>
              <w:spacing w:after="0" w:line="233" w:lineRule="auto"/>
              <w:rPr>
                <w:rFonts w:ascii="Calibri" w:eastAsia="Calibri" w:hAnsi="Calibri" w:cs="Calibri"/>
                <w:sz w:val="18"/>
                <w:szCs w:val="18"/>
                <w:lang w:val="lv-LV"/>
              </w:rPr>
            </w:pPr>
            <w:r w:rsidRPr="00D732EC">
              <w:rPr>
                <w:rFonts w:ascii="Calibri" w:eastAsia="Calibri" w:hAnsi="Calibri" w:cs="Calibri"/>
                <w:sz w:val="18"/>
                <w:szCs w:val="18"/>
                <w:lang w:val="lv-LV"/>
              </w:rPr>
              <w:t>Pretendenta viedoklis un piedāvājums par pušu rīcību noslēgtā līguma darbības beigu termiņa gadījumā</w:t>
            </w:r>
          </w:p>
        </w:tc>
        <w:tc>
          <w:tcPr>
            <w:tcW w:w="1330" w:type="pct"/>
            <w:tcBorders>
              <w:top w:val="single" w:sz="4" w:space="0" w:color="auto"/>
              <w:left w:val="single" w:sz="4" w:space="0" w:color="auto"/>
              <w:right w:val="single" w:sz="4" w:space="0" w:color="auto"/>
            </w:tcBorders>
            <w:shd w:val="clear" w:color="auto" w:fill="FFFFFF"/>
            <w:vAlign w:val="bottom"/>
          </w:tcPr>
          <w:p w14:paraId="265F12B7" w14:textId="77777777" w:rsidR="00D732EC" w:rsidRPr="00D732EC" w:rsidRDefault="00D732EC" w:rsidP="00D732EC">
            <w:pPr>
              <w:widowControl w:val="0"/>
              <w:spacing w:after="0" w:line="233" w:lineRule="auto"/>
              <w:rPr>
                <w:rFonts w:ascii="Calibri" w:eastAsia="Calibri" w:hAnsi="Calibri" w:cs="Calibri"/>
                <w:sz w:val="18"/>
                <w:szCs w:val="18"/>
                <w:lang w:val="lv-LV"/>
              </w:rPr>
            </w:pPr>
            <w:r w:rsidRPr="00D732EC">
              <w:rPr>
                <w:rFonts w:ascii="Calibri" w:eastAsia="Calibri" w:hAnsi="Calibri" w:cs="Calibri"/>
                <w:sz w:val="18"/>
                <w:szCs w:val="18"/>
                <w:lang w:val="lv-LV"/>
              </w:rPr>
              <w:t>Pretendenta viedoklis un/vai vēlme brīvā formā</w:t>
            </w:r>
          </w:p>
        </w:tc>
        <w:tc>
          <w:tcPr>
            <w:tcW w:w="961" w:type="pct"/>
            <w:tcBorders>
              <w:top w:val="single" w:sz="4" w:space="0" w:color="auto"/>
              <w:left w:val="single" w:sz="4" w:space="0" w:color="auto"/>
              <w:right w:val="single" w:sz="4" w:space="0" w:color="auto"/>
            </w:tcBorders>
            <w:shd w:val="clear" w:color="auto" w:fill="FFFFFF"/>
          </w:tcPr>
          <w:p w14:paraId="285DC335" w14:textId="77777777" w:rsidR="00D732EC" w:rsidRPr="00D732EC" w:rsidRDefault="00D732EC" w:rsidP="00D732EC">
            <w:pPr>
              <w:widowControl w:val="0"/>
              <w:spacing w:after="0" w:line="233" w:lineRule="auto"/>
              <w:rPr>
                <w:rFonts w:ascii="Calibri" w:eastAsia="Calibri" w:hAnsi="Calibri" w:cs="Calibri"/>
                <w:sz w:val="18"/>
                <w:szCs w:val="18"/>
                <w:lang w:val="lv-LV"/>
              </w:rPr>
            </w:pPr>
          </w:p>
          <w:p w14:paraId="3016A218" w14:textId="77777777" w:rsidR="00D732EC" w:rsidRPr="00D732EC" w:rsidRDefault="00D732EC" w:rsidP="00D732EC">
            <w:pPr>
              <w:widowControl w:val="0"/>
              <w:spacing w:after="0" w:line="233" w:lineRule="auto"/>
              <w:rPr>
                <w:rFonts w:ascii="Calibri" w:eastAsia="Calibri" w:hAnsi="Calibri" w:cs="Calibri"/>
                <w:sz w:val="18"/>
                <w:szCs w:val="18"/>
                <w:lang w:val="lv-LV"/>
              </w:rPr>
            </w:pPr>
            <w:r w:rsidRPr="00D732EC">
              <w:rPr>
                <w:rFonts w:ascii="Calibri" w:eastAsia="Calibri" w:hAnsi="Calibri" w:cs="Calibri"/>
                <w:sz w:val="18"/>
                <w:szCs w:val="18"/>
                <w:lang w:val="lv-LV" w:bidi="lv-LV"/>
              </w:rPr>
              <w:t>Nav vērtējuma nozīmes</w:t>
            </w:r>
          </w:p>
        </w:tc>
      </w:tr>
      <w:tr w:rsidR="00D732EC" w:rsidRPr="00D732EC" w14:paraId="3271B8BF" w14:textId="77777777" w:rsidTr="0098618E">
        <w:trPr>
          <w:trHeight w:hRule="exact" w:val="888"/>
          <w:jc w:val="center"/>
        </w:trPr>
        <w:tc>
          <w:tcPr>
            <w:tcW w:w="316" w:type="pct"/>
            <w:tcBorders>
              <w:top w:val="single" w:sz="4" w:space="0" w:color="auto"/>
              <w:left w:val="single" w:sz="4" w:space="0" w:color="auto"/>
            </w:tcBorders>
            <w:shd w:val="clear" w:color="auto" w:fill="FFFFFF"/>
          </w:tcPr>
          <w:p w14:paraId="352D89B8"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17.</w:t>
            </w:r>
          </w:p>
        </w:tc>
        <w:tc>
          <w:tcPr>
            <w:tcW w:w="2393" w:type="pct"/>
            <w:tcBorders>
              <w:top w:val="single" w:sz="4" w:space="0" w:color="auto"/>
              <w:left w:val="single" w:sz="4" w:space="0" w:color="auto"/>
            </w:tcBorders>
            <w:shd w:val="clear" w:color="auto" w:fill="FFFFFF"/>
          </w:tcPr>
          <w:p w14:paraId="2F092625"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Paredzamie avāriju seku novēršanas termiņi Pretendenta siltumenerģijas ražošanas avota (kopumā vai kādas iekārtas atsevišķi), kuru sekas ir siltumenerģijas ražošanas pārtraukšana vai būtisks samazinājums</w:t>
            </w:r>
          </w:p>
        </w:tc>
        <w:tc>
          <w:tcPr>
            <w:tcW w:w="1330" w:type="pct"/>
            <w:tcBorders>
              <w:top w:val="single" w:sz="4" w:space="0" w:color="auto"/>
              <w:left w:val="single" w:sz="4" w:space="0" w:color="auto"/>
              <w:right w:val="single" w:sz="4" w:space="0" w:color="auto"/>
            </w:tcBorders>
            <w:shd w:val="clear" w:color="auto" w:fill="FFFFFF"/>
          </w:tcPr>
          <w:p w14:paraId="0D092C2A"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Pretendents norāda avāriju seku likvidēšanas plānotos termiņus, kuri varētu tikt iekļauti līguma redakcijā</w:t>
            </w:r>
          </w:p>
        </w:tc>
        <w:tc>
          <w:tcPr>
            <w:tcW w:w="961" w:type="pct"/>
            <w:tcBorders>
              <w:top w:val="single" w:sz="4" w:space="0" w:color="auto"/>
              <w:left w:val="single" w:sz="4" w:space="0" w:color="auto"/>
              <w:right w:val="single" w:sz="4" w:space="0" w:color="auto"/>
            </w:tcBorders>
            <w:shd w:val="clear" w:color="auto" w:fill="FFFFFF"/>
          </w:tcPr>
          <w:p w14:paraId="33F00F1D"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1B80ACCB"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bidi="lv-LV"/>
              </w:rPr>
              <w:t>Nav vērtējuma nozīmes</w:t>
            </w:r>
          </w:p>
        </w:tc>
      </w:tr>
      <w:tr w:rsidR="00D732EC" w:rsidRPr="00D732EC" w14:paraId="42231173" w14:textId="77777777" w:rsidTr="0098618E">
        <w:trPr>
          <w:trHeight w:hRule="exact" w:val="898"/>
          <w:jc w:val="center"/>
        </w:trPr>
        <w:tc>
          <w:tcPr>
            <w:tcW w:w="316" w:type="pct"/>
            <w:tcBorders>
              <w:top w:val="single" w:sz="4" w:space="0" w:color="auto"/>
              <w:left w:val="single" w:sz="4" w:space="0" w:color="auto"/>
              <w:bottom w:val="single" w:sz="4" w:space="0" w:color="auto"/>
            </w:tcBorders>
            <w:shd w:val="clear" w:color="auto" w:fill="FFFFFF"/>
          </w:tcPr>
          <w:p w14:paraId="4FC9386D"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18.</w:t>
            </w:r>
          </w:p>
        </w:tc>
        <w:tc>
          <w:tcPr>
            <w:tcW w:w="2393" w:type="pct"/>
            <w:tcBorders>
              <w:top w:val="single" w:sz="4" w:space="0" w:color="auto"/>
              <w:left w:val="single" w:sz="4" w:space="0" w:color="auto"/>
              <w:bottom w:val="single" w:sz="4" w:space="0" w:color="auto"/>
            </w:tcBorders>
            <w:shd w:val="clear" w:color="auto" w:fill="FFFFFF"/>
          </w:tcPr>
          <w:p w14:paraId="75867A8C" w14:textId="77777777" w:rsidR="00D732EC" w:rsidRPr="00D732EC" w:rsidRDefault="00D732EC" w:rsidP="00D732EC">
            <w:pPr>
              <w:widowControl w:val="0"/>
              <w:spacing w:after="0" w:line="233" w:lineRule="auto"/>
              <w:rPr>
                <w:rFonts w:ascii="Calibri" w:eastAsia="Calibri" w:hAnsi="Calibri" w:cs="Calibri"/>
                <w:sz w:val="18"/>
                <w:szCs w:val="18"/>
                <w:lang w:val="lv-LV"/>
              </w:rPr>
            </w:pPr>
            <w:r w:rsidRPr="00D732EC">
              <w:rPr>
                <w:rFonts w:ascii="Calibri" w:eastAsia="Calibri" w:hAnsi="Calibri" w:cs="Calibri"/>
                <w:sz w:val="18"/>
                <w:szCs w:val="18"/>
                <w:lang w:val="lv-LV"/>
              </w:rPr>
              <w:t>Nekvalitatīvi vai līguma noteikumiem neatbilstoši sniegta siltumenerģijas piegādes pakalpojuma trūkumu novēršanas termiņš</w:t>
            </w:r>
          </w:p>
        </w:tc>
        <w:tc>
          <w:tcPr>
            <w:tcW w:w="1330" w:type="pct"/>
            <w:tcBorders>
              <w:top w:val="single" w:sz="4" w:space="0" w:color="auto"/>
              <w:left w:val="single" w:sz="4" w:space="0" w:color="auto"/>
              <w:bottom w:val="single" w:sz="4" w:space="0" w:color="auto"/>
              <w:right w:val="single" w:sz="4" w:space="0" w:color="auto"/>
            </w:tcBorders>
            <w:shd w:val="clear" w:color="auto" w:fill="FFFFFF"/>
            <w:vAlign w:val="bottom"/>
          </w:tcPr>
          <w:p w14:paraId="43183B9B"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rPr>
              <w:t>Pretendents norāda pakalpojuma sniegšanā konstatēto plānotos termiņus, kuri varētu tikt iekļauti līguma redakcijā</w:t>
            </w:r>
          </w:p>
        </w:tc>
        <w:tc>
          <w:tcPr>
            <w:tcW w:w="961" w:type="pct"/>
            <w:tcBorders>
              <w:top w:val="single" w:sz="4" w:space="0" w:color="auto"/>
              <w:left w:val="single" w:sz="4" w:space="0" w:color="auto"/>
              <w:bottom w:val="single" w:sz="4" w:space="0" w:color="auto"/>
              <w:right w:val="single" w:sz="4" w:space="0" w:color="auto"/>
            </w:tcBorders>
            <w:shd w:val="clear" w:color="auto" w:fill="FFFFFF"/>
          </w:tcPr>
          <w:p w14:paraId="13B36EC5" w14:textId="77777777" w:rsidR="00D732EC" w:rsidRPr="00D732EC" w:rsidRDefault="00D732EC" w:rsidP="00D732EC">
            <w:pPr>
              <w:widowControl w:val="0"/>
              <w:spacing w:after="0" w:line="240" w:lineRule="auto"/>
              <w:rPr>
                <w:rFonts w:ascii="Calibri" w:eastAsia="Calibri" w:hAnsi="Calibri" w:cs="Calibri"/>
                <w:sz w:val="18"/>
                <w:szCs w:val="18"/>
                <w:lang w:val="lv-LV"/>
              </w:rPr>
            </w:pPr>
          </w:p>
          <w:p w14:paraId="65AD3DA7" w14:textId="77777777" w:rsidR="00D732EC" w:rsidRPr="00D732EC" w:rsidRDefault="00D732EC" w:rsidP="00D732EC">
            <w:pPr>
              <w:widowControl w:val="0"/>
              <w:spacing w:after="0" w:line="240" w:lineRule="auto"/>
              <w:rPr>
                <w:rFonts w:ascii="Calibri" w:eastAsia="Calibri" w:hAnsi="Calibri" w:cs="Calibri"/>
                <w:sz w:val="18"/>
                <w:szCs w:val="18"/>
                <w:lang w:val="lv-LV"/>
              </w:rPr>
            </w:pPr>
            <w:r w:rsidRPr="00D732EC">
              <w:rPr>
                <w:rFonts w:ascii="Calibri" w:eastAsia="Calibri" w:hAnsi="Calibri" w:cs="Calibri"/>
                <w:sz w:val="18"/>
                <w:szCs w:val="18"/>
                <w:lang w:val="lv-LV" w:bidi="lv-LV"/>
              </w:rPr>
              <w:t>Nav vērtējuma nozīmes</w:t>
            </w:r>
          </w:p>
        </w:tc>
      </w:tr>
    </w:tbl>
    <w:p w14:paraId="56614430" w14:textId="77777777" w:rsidR="00D732EC" w:rsidRPr="00D732EC" w:rsidRDefault="00D732EC" w:rsidP="00D732EC">
      <w:pPr>
        <w:widowControl w:val="0"/>
        <w:spacing w:after="279" w:line="1" w:lineRule="exact"/>
        <w:rPr>
          <w:rFonts w:ascii="Arial Unicode MS" w:eastAsia="Arial Unicode MS" w:hAnsi="Arial Unicode MS" w:cs="Arial Unicode MS"/>
          <w:color w:val="000000"/>
          <w:sz w:val="24"/>
          <w:szCs w:val="24"/>
          <w:lang w:val="lv-LV" w:eastAsia="lv-LV" w:bidi="lv-LV"/>
        </w:rPr>
      </w:pPr>
    </w:p>
    <w:p w14:paraId="6C81D65A" w14:textId="77777777" w:rsidR="00D732EC" w:rsidRPr="00D732EC" w:rsidRDefault="00D732EC" w:rsidP="00D732EC">
      <w:pPr>
        <w:keepNext/>
        <w:keepLines/>
        <w:widowControl w:val="0"/>
        <w:spacing w:after="40" w:line="240" w:lineRule="auto"/>
        <w:jc w:val="both"/>
        <w:outlineLvl w:val="1"/>
        <w:rPr>
          <w:rFonts w:ascii="Calibri" w:eastAsia="Calibri" w:hAnsi="Calibri" w:cs="Calibri"/>
          <w:i/>
          <w:iCs/>
          <w:lang w:val="lv-LV"/>
        </w:rPr>
      </w:pPr>
      <w:r w:rsidRPr="00D732EC">
        <w:rPr>
          <w:rFonts w:ascii="Calibri" w:eastAsia="Calibri" w:hAnsi="Calibri" w:cs="Calibri"/>
          <w:i/>
          <w:iCs/>
          <w:lang w:val="lv-LV"/>
        </w:rPr>
        <w:lastRenderedPageBreak/>
        <w:t>Šajā pielikumā sniegtās atbildes un informācija netiek vērtēta Finanšu piedāvājuma noteiktajā vērtēšanas skalā. Tehniskajā piedāvājumā sniegtā informācija tiks izmantota, lai Pasūtītājs varētu izvērtēt Komersanta piedāvājuma ekonomisko iespējamību tirgus apstākļiem, t.sk., bet ne tikai, dotu pārliecību, ka Komersanta piedāvājums ir atbilstošs Pasūtītāja interesēm un vajadzībām, kā arī nerada vai nākotnē neradīs jebkāda rakstura riskus (tiks vērtēts ar Atbilst/Neatbilst, kur iespējami lielāks “Atbilst” vērtējumu skaits sniegs Pasūtītājam pārliecību par Komersanta norādīto risinājumu atbilstību Pasūtītāja interesēm siltumenerģijas pakalpojuma sniegšanā).</w:t>
      </w:r>
    </w:p>
    <w:p w14:paraId="4C0930A2" w14:textId="77777777" w:rsidR="00D732EC" w:rsidRPr="00D732EC" w:rsidRDefault="00D732EC" w:rsidP="00D732EC">
      <w:pPr>
        <w:keepNext/>
        <w:keepLines/>
        <w:widowControl w:val="0"/>
        <w:spacing w:after="40" w:line="240" w:lineRule="auto"/>
        <w:jc w:val="both"/>
        <w:outlineLvl w:val="1"/>
        <w:rPr>
          <w:rFonts w:ascii="Calibri" w:eastAsia="Calibri" w:hAnsi="Calibri" w:cs="Calibri"/>
          <w:i/>
          <w:iCs/>
          <w:lang w:val="lv-LV"/>
        </w:rPr>
      </w:pPr>
      <w:r w:rsidRPr="00D732EC">
        <w:rPr>
          <w:rFonts w:ascii="Calibri" w:eastAsia="Calibri" w:hAnsi="Calibri" w:cs="Calibri"/>
          <w:i/>
          <w:iCs/>
          <w:lang w:val="lv-LV"/>
        </w:rPr>
        <w:t>Kā arī, gadījumā, ja ar Pretendentu tiek slēgts siltumenerģijas piegādes līgums, tad jautājumi un atbildes tiks ņemtas vērā, lai noskaidrotu Komersanta siltumenerģijas ražošanas avota un piedāvātā pakalpojuma kopumā atbilstību siltumenerģijas patēriņa režīmam un piedāvātās siltumenerģijas atbilstību Pasūtītāja noteiktajiem tehniskajiem parametriem.</w:t>
      </w:r>
    </w:p>
    <w:p w14:paraId="179B8D19" w14:textId="77777777" w:rsidR="00D732EC" w:rsidRPr="00D732EC" w:rsidRDefault="00D732EC" w:rsidP="00D732EC">
      <w:pPr>
        <w:widowControl w:val="0"/>
        <w:spacing w:after="0" w:line="240" w:lineRule="auto"/>
        <w:jc w:val="both"/>
        <w:rPr>
          <w:rFonts w:ascii="Calibri" w:eastAsia="Calibri" w:hAnsi="Calibri" w:cs="Calibri"/>
          <w:lang w:val="lv-LV"/>
        </w:rPr>
      </w:pPr>
      <w:r w:rsidRPr="00D732EC">
        <w:rPr>
          <w:rFonts w:ascii="Calibri" w:eastAsia="Calibri" w:hAnsi="Calibri" w:cs="Calibri"/>
          <w:lang w:val="lv-LV"/>
        </w:rPr>
        <w:t xml:space="preserve">Saskaņā ar Nolikuma 5.3. punktu, pēc Pretendentu atlases Komisija veic Pretendentu tehnisko piedāvājumu (4.pielikums) atbilstības pārbaudi atbilstoši nolikuma tehniskajās specifikācijās izvirzītajām prasībām. Ja Pretendenta tehniskais piedāvājums neatbilst nolikuma tehniskajā specifikācijā izvirzītajām prasībām, Komisija šo piedāvājumu noraida. </w:t>
      </w:r>
    </w:p>
    <w:p w14:paraId="4580AE2E" w14:textId="77777777" w:rsidR="00D732EC" w:rsidRPr="00D732EC" w:rsidRDefault="00D732EC" w:rsidP="00D732EC">
      <w:pPr>
        <w:widowControl w:val="0"/>
        <w:spacing w:after="0" w:line="240" w:lineRule="auto"/>
        <w:jc w:val="both"/>
        <w:rPr>
          <w:rFonts w:ascii="Calibri" w:eastAsia="Calibri" w:hAnsi="Calibri" w:cs="Calibri"/>
          <w:sz w:val="20"/>
          <w:szCs w:val="20"/>
          <w:lang w:val="lv-LV"/>
        </w:rPr>
      </w:pPr>
    </w:p>
    <w:p w14:paraId="74A6FA17" w14:textId="77777777" w:rsidR="00D732EC" w:rsidRPr="00D732EC" w:rsidRDefault="00D732EC" w:rsidP="00D732EC">
      <w:pPr>
        <w:widowControl w:val="0"/>
        <w:spacing w:after="0" w:line="240" w:lineRule="auto"/>
        <w:jc w:val="both"/>
        <w:rPr>
          <w:rFonts w:ascii="Calibri" w:eastAsia="Calibri" w:hAnsi="Calibri" w:cs="Calibri"/>
          <w:sz w:val="20"/>
          <w:szCs w:val="20"/>
          <w:lang w:val="lv-LV"/>
        </w:rPr>
      </w:pPr>
    </w:p>
    <w:p w14:paraId="44D54D53" w14:textId="77777777" w:rsidR="00D732EC" w:rsidRPr="00D732EC" w:rsidRDefault="00D732EC" w:rsidP="00D732EC">
      <w:pPr>
        <w:widowControl w:val="0"/>
        <w:spacing w:after="0" w:line="240" w:lineRule="auto"/>
        <w:jc w:val="both"/>
        <w:rPr>
          <w:rFonts w:ascii="Calibri" w:eastAsia="Calibri" w:hAnsi="Calibri" w:cs="Calibri"/>
          <w:sz w:val="20"/>
          <w:szCs w:val="20"/>
          <w:lang w:val="lv-LV"/>
        </w:rPr>
      </w:pPr>
      <w:r w:rsidRPr="00D732EC">
        <w:rPr>
          <w:rFonts w:ascii="Calibri" w:eastAsia="Calibri" w:hAnsi="Calibri" w:cs="Calibri"/>
          <w:sz w:val="20"/>
          <w:szCs w:val="20"/>
          <w:lang w:val="lv-LV"/>
        </w:rPr>
        <w:t>Ar šo uzņemamies pilnu atbildību par finanšu un tehniskajā piedāvājumā ietverto informāciju, atbilstību noteikumu prasībām.</w:t>
      </w:r>
    </w:p>
    <w:p w14:paraId="4604447D" w14:textId="77777777" w:rsidR="00D732EC" w:rsidRPr="00D732EC" w:rsidRDefault="00D732EC" w:rsidP="00D732EC">
      <w:pPr>
        <w:widowControl w:val="0"/>
        <w:spacing w:after="240" w:line="240" w:lineRule="auto"/>
        <w:jc w:val="both"/>
        <w:rPr>
          <w:rFonts w:ascii="Calibri" w:eastAsia="Calibri" w:hAnsi="Calibri" w:cs="Calibri"/>
          <w:sz w:val="20"/>
          <w:szCs w:val="20"/>
          <w:lang w:val="lv-LV"/>
        </w:rPr>
      </w:pPr>
      <w:r w:rsidRPr="00D732EC">
        <w:rPr>
          <w:rFonts w:ascii="Calibri" w:eastAsia="Calibri" w:hAnsi="Calibri" w:cs="Calibri"/>
          <w:sz w:val="20"/>
          <w:szCs w:val="20"/>
          <w:lang w:val="lv-LV"/>
        </w:rPr>
        <w:t>Ar šo mēs apstiprinām, ka šis piedāvājums atbilst tiem noteikumiem, kādus prasa iepirkuma procedūras dokumenti, kuri mums ir skaidri saprotami.</w:t>
      </w:r>
    </w:p>
    <w:p w14:paraId="2CC4595C" w14:textId="77777777" w:rsidR="00D732EC" w:rsidRPr="00D732EC" w:rsidRDefault="00D732EC" w:rsidP="00D732EC">
      <w:pPr>
        <w:widowControl w:val="0"/>
        <w:spacing w:after="0" w:line="240" w:lineRule="auto"/>
        <w:jc w:val="both"/>
        <w:rPr>
          <w:rFonts w:eastAsia="Arial Unicode MS" w:cstheme="minorHAnsi"/>
          <w:i/>
          <w:color w:val="000000"/>
          <w:sz w:val="20"/>
          <w:szCs w:val="20"/>
          <w:lang w:val="lv-LV" w:eastAsia="lv-LV" w:bidi="lv-LV"/>
        </w:rPr>
      </w:pPr>
      <w:r w:rsidRPr="00D732EC">
        <w:rPr>
          <w:rFonts w:eastAsia="Arial Unicode MS" w:cstheme="minorHAnsi"/>
          <w:i/>
          <w:color w:val="000000"/>
          <w:sz w:val="20"/>
          <w:szCs w:val="20"/>
          <w:lang w:val="lv-LV" w:eastAsia="lv-LV" w:bidi="lv-LV"/>
        </w:rPr>
        <w:t>Pretendenta pārstāvja vārds, uzvārds, amats, paraksts, paraksta atšifrējums</w:t>
      </w:r>
    </w:p>
    <w:p w14:paraId="03A4F21F" w14:textId="77777777" w:rsidR="00D732EC" w:rsidRPr="00D732EC" w:rsidRDefault="00D732EC" w:rsidP="00D732EC">
      <w:pPr>
        <w:widowControl w:val="0"/>
        <w:spacing w:after="0" w:line="240" w:lineRule="auto"/>
        <w:jc w:val="both"/>
        <w:rPr>
          <w:rFonts w:eastAsia="Arial Unicode MS" w:cstheme="minorHAnsi"/>
          <w:i/>
          <w:color w:val="000000"/>
          <w:sz w:val="20"/>
          <w:szCs w:val="20"/>
          <w:lang w:val="lv-LV" w:eastAsia="lv-LV" w:bidi="lv-LV"/>
        </w:rPr>
      </w:pPr>
      <w:r w:rsidRPr="00D732EC">
        <w:rPr>
          <w:rFonts w:eastAsia="Arial Unicode MS" w:cstheme="minorHAnsi"/>
          <w:i/>
          <w:color w:val="000000"/>
          <w:sz w:val="20"/>
          <w:szCs w:val="20"/>
          <w:lang w:val="lv-LV" w:eastAsia="lv-LV" w:bidi="lv-LV"/>
        </w:rPr>
        <w:t>Piedāvājuma parakstīšanas datums</w:t>
      </w:r>
    </w:p>
    <w:p w14:paraId="69E93E9D" w14:textId="77777777" w:rsidR="00D732EC" w:rsidRPr="00D732EC" w:rsidRDefault="00D732EC" w:rsidP="00D732EC">
      <w:pPr>
        <w:widowControl w:val="0"/>
        <w:spacing w:after="0" w:line="240" w:lineRule="auto"/>
        <w:rPr>
          <w:rFonts w:ascii="Arial Unicode MS" w:eastAsia="Arial Unicode MS" w:hAnsi="Arial Unicode MS" w:cs="Arial Unicode MS"/>
          <w:color w:val="000000"/>
          <w:sz w:val="24"/>
          <w:szCs w:val="24"/>
          <w:lang w:val="lv-LV" w:eastAsia="lv-LV" w:bidi="lv-LV"/>
        </w:rPr>
      </w:pPr>
    </w:p>
    <w:p w14:paraId="34140572" w14:textId="77777777" w:rsidR="00D732EC" w:rsidRPr="00D732EC" w:rsidRDefault="00D732EC" w:rsidP="00D732EC">
      <w:pPr>
        <w:rPr>
          <w:rFonts w:ascii="Arial Unicode MS" w:eastAsia="Arial Unicode MS" w:hAnsi="Arial Unicode MS" w:cs="Arial Unicode MS"/>
          <w:color w:val="000000"/>
          <w:sz w:val="24"/>
          <w:szCs w:val="24"/>
          <w:lang w:val="lv-LV" w:eastAsia="lv-LV" w:bidi="lv-LV"/>
        </w:rPr>
      </w:pPr>
      <w:r w:rsidRPr="00D732EC">
        <w:rPr>
          <w:rFonts w:ascii="Arial Unicode MS" w:eastAsia="Arial Unicode MS" w:hAnsi="Arial Unicode MS" w:cs="Arial Unicode MS"/>
          <w:color w:val="000000"/>
          <w:sz w:val="24"/>
          <w:szCs w:val="24"/>
          <w:lang w:val="lv-LV" w:eastAsia="lv-LV" w:bidi="lv-LV"/>
        </w:rPr>
        <w:br w:type="page"/>
      </w:r>
    </w:p>
    <w:p w14:paraId="7F21BC47" w14:textId="77777777" w:rsidR="00D732EC" w:rsidRPr="00D732EC" w:rsidRDefault="00D732EC" w:rsidP="00D732EC">
      <w:pPr>
        <w:spacing w:after="60" w:line="240" w:lineRule="auto"/>
        <w:jc w:val="right"/>
        <w:rPr>
          <w:rFonts w:ascii="Times New Roman" w:eastAsia="Batang" w:hAnsi="Times New Roman" w:cs="Times New Roman"/>
          <w:b/>
          <w:sz w:val="20"/>
          <w:szCs w:val="20"/>
          <w:lang w:val="lv-LV"/>
        </w:rPr>
      </w:pPr>
      <w:r w:rsidRPr="00D732EC">
        <w:rPr>
          <w:rFonts w:ascii="Times New Roman" w:eastAsia="Batang" w:hAnsi="Times New Roman" w:cs="Times New Roman"/>
          <w:b/>
          <w:sz w:val="20"/>
          <w:szCs w:val="20"/>
          <w:lang w:val="lv-LV"/>
        </w:rPr>
        <w:lastRenderedPageBreak/>
        <w:t>5.pielikums</w:t>
      </w:r>
    </w:p>
    <w:p w14:paraId="4C40F624" w14:textId="77777777" w:rsidR="00D732EC" w:rsidRPr="00D732EC" w:rsidRDefault="00D732EC" w:rsidP="00D732EC">
      <w:pPr>
        <w:spacing w:after="0" w:line="240" w:lineRule="auto"/>
        <w:ind w:left="5954" w:right="-1" w:hanging="466"/>
        <w:jc w:val="right"/>
        <w:rPr>
          <w:rFonts w:ascii="Times New Roman" w:eastAsia="Times New Roman" w:hAnsi="Times New Roman" w:cs="Times New Roman"/>
          <w:color w:val="000000" w:themeColor="text1"/>
          <w:sz w:val="20"/>
          <w:szCs w:val="20"/>
          <w:lang w:val="lv-LV"/>
        </w:rPr>
      </w:pPr>
      <w:r w:rsidRPr="00D732EC">
        <w:rPr>
          <w:rFonts w:ascii="Times New Roman" w:eastAsia="Times New Roman" w:hAnsi="Times New Roman" w:cs="Times New Roman"/>
          <w:color w:val="000000" w:themeColor="text1"/>
          <w:sz w:val="20"/>
          <w:szCs w:val="20"/>
          <w:lang w:val="lv-LV"/>
        </w:rPr>
        <w:t xml:space="preserve">SIA “Rēzeknes siltumtīkli” </w:t>
      </w:r>
    </w:p>
    <w:p w14:paraId="732F90C7" w14:textId="77777777" w:rsidR="00D732EC" w:rsidRPr="00D732EC" w:rsidRDefault="00D732EC" w:rsidP="00D732EC">
      <w:pPr>
        <w:spacing w:after="0" w:line="240" w:lineRule="auto"/>
        <w:ind w:left="5954" w:right="-1" w:hanging="466"/>
        <w:jc w:val="right"/>
        <w:rPr>
          <w:rFonts w:ascii="Times New Roman" w:eastAsia="Batang" w:hAnsi="Times New Roman" w:cs="Times New Roman"/>
          <w:color w:val="000000" w:themeColor="text1"/>
          <w:sz w:val="20"/>
          <w:szCs w:val="20"/>
          <w:lang w:val="lv-LV"/>
        </w:rPr>
      </w:pPr>
      <w:r w:rsidRPr="00D732EC">
        <w:rPr>
          <w:rFonts w:ascii="Times New Roman" w:eastAsia="Batang" w:hAnsi="Times New Roman" w:cs="Times New Roman"/>
          <w:color w:val="000000" w:themeColor="text1"/>
          <w:sz w:val="20"/>
          <w:szCs w:val="20"/>
          <w:lang w:val="lv-LV"/>
        </w:rPr>
        <w:t xml:space="preserve">iepirkuma procedūras nolikumam </w:t>
      </w:r>
    </w:p>
    <w:p w14:paraId="02D209FF" w14:textId="77777777" w:rsidR="00D732EC" w:rsidRPr="00D732EC" w:rsidRDefault="00D732EC" w:rsidP="00D732EC">
      <w:pPr>
        <w:spacing w:after="0" w:line="240" w:lineRule="auto"/>
        <w:ind w:left="2128"/>
        <w:jc w:val="right"/>
        <w:rPr>
          <w:rFonts w:eastAsia="Times New Roman" w:cstheme="minorHAnsi"/>
          <w:bCs/>
          <w:sz w:val="20"/>
          <w:szCs w:val="20"/>
          <w:lang w:val="lv-LV" w:eastAsia="x-none"/>
        </w:rPr>
      </w:pPr>
      <w:proofErr w:type="spellStart"/>
      <w:r w:rsidRPr="00D732EC">
        <w:rPr>
          <w:rFonts w:ascii="Times New Roman" w:eastAsia="Batang" w:hAnsi="Times New Roman" w:cs="Times New Roman"/>
          <w:bCs/>
          <w:color w:val="000000" w:themeColor="text1"/>
          <w:sz w:val="20"/>
          <w:szCs w:val="20"/>
          <w:lang w:val="x-none"/>
        </w:rPr>
        <w:t>Iepirkuma</w:t>
      </w:r>
      <w:proofErr w:type="spellEnd"/>
      <w:r w:rsidRPr="00D732EC">
        <w:rPr>
          <w:rFonts w:ascii="Times New Roman" w:eastAsia="Batang" w:hAnsi="Times New Roman" w:cs="Times New Roman"/>
          <w:bCs/>
          <w:color w:val="000000" w:themeColor="text1"/>
          <w:sz w:val="20"/>
          <w:szCs w:val="20"/>
          <w:lang w:val="x-none"/>
        </w:rPr>
        <w:t xml:space="preserve"> id. Nr.RS 2022/04/CA</w:t>
      </w:r>
    </w:p>
    <w:p w14:paraId="4ED63E19" w14:textId="77777777" w:rsidR="00D732EC" w:rsidRPr="00D732EC" w:rsidRDefault="00D732EC" w:rsidP="00D732EC">
      <w:pPr>
        <w:spacing w:after="0" w:line="240" w:lineRule="auto"/>
        <w:ind w:left="2128"/>
        <w:jc w:val="right"/>
        <w:rPr>
          <w:rFonts w:eastAsia="Times New Roman" w:cstheme="minorHAnsi"/>
          <w:b/>
          <w:sz w:val="20"/>
          <w:szCs w:val="20"/>
          <w:lang w:val="lv-LV" w:eastAsia="x-none"/>
        </w:rPr>
      </w:pPr>
    </w:p>
    <w:p w14:paraId="0C192359" w14:textId="77777777" w:rsidR="00D732EC" w:rsidRPr="00D732EC" w:rsidRDefault="00D732EC" w:rsidP="00D732EC">
      <w:pPr>
        <w:widowControl w:val="0"/>
        <w:spacing w:after="0" w:line="240" w:lineRule="auto"/>
        <w:jc w:val="center"/>
        <w:rPr>
          <w:rFonts w:eastAsia="Arial Unicode MS" w:cstheme="minorHAnsi"/>
          <w:b/>
          <w:color w:val="000000"/>
          <w:sz w:val="20"/>
          <w:szCs w:val="20"/>
          <w:lang w:val="lv-LV" w:eastAsia="lv-LV" w:bidi="lv-LV"/>
        </w:rPr>
      </w:pPr>
      <w:r w:rsidRPr="00D732EC">
        <w:rPr>
          <w:rFonts w:eastAsia="Arial Unicode MS" w:cstheme="minorHAnsi"/>
          <w:b/>
          <w:color w:val="000000"/>
          <w:sz w:val="20"/>
          <w:szCs w:val="20"/>
          <w:lang w:val="lv-LV" w:eastAsia="lv-LV" w:bidi="lv-LV"/>
        </w:rPr>
        <w:t>INFORMĀCIJA PAR PRETENDENTA APAKŠUZŅĒMĒJU (-IEM) UN NODODAMO DARBU SARAKSTS UN APJOMS</w:t>
      </w:r>
    </w:p>
    <w:p w14:paraId="3B6DC4C8" w14:textId="77777777" w:rsidR="00D732EC" w:rsidRPr="00D732EC" w:rsidRDefault="00D732EC" w:rsidP="00D732EC">
      <w:pPr>
        <w:widowControl w:val="0"/>
        <w:spacing w:after="0" w:line="240" w:lineRule="auto"/>
        <w:jc w:val="center"/>
        <w:rPr>
          <w:rFonts w:eastAsia="Arial Unicode MS" w:cstheme="minorHAnsi"/>
          <w:b/>
          <w:color w:val="000000"/>
          <w:sz w:val="20"/>
          <w:szCs w:val="20"/>
          <w:lang w:val="lv-LV" w:eastAsia="lv-LV" w:bidi="lv-LV"/>
        </w:rPr>
      </w:pPr>
      <w:r w:rsidRPr="00D732EC">
        <w:rPr>
          <w:rFonts w:eastAsia="Arial Unicode MS" w:cstheme="minorHAnsi"/>
          <w:b/>
          <w:color w:val="000000"/>
          <w:sz w:val="20"/>
          <w:szCs w:val="20"/>
          <w:lang w:val="lv-LV" w:eastAsia="lv-LV" w:bidi="lv-LV"/>
        </w:rPr>
        <w:t>Cenu aptaujā</w:t>
      </w:r>
    </w:p>
    <w:p w14:paraId="7D22F003" w14:textId="77777777" w:rsidR="00D732EC" w:rsidRPr="00D732EC" w:rsidRDefault="00D732EC" w:rsidP="00D732EC">
      <w:pPr>
        <w:widowControl w:val="0"/>
        <w:spacing w:after="0" w:line="240" w:lineRule="auto"/>
        <w:ind w:right="-30"/>
        <w:jc w:val="center"/>
        <w:rPr>
          <w:rFonts w:eastAsia="Arial Unicode MS" w:cstheme="minorHAnsi"/>
          <w:b/>
          <w:color w:val="000000"/>
          <w:sz w:val="20"/>
          <w:szCs w:val="20"/>
          <w:lang w:val="lv-LV" w:eastAsia="lv-LV" w:bidi="lv-LV"/>
        </w:rPr>
      </w:pPr>
      <w:r w:rsidRPr="00D732EC">
        <w:rPr>
          <w:rFonts w:eastAsia="Arial Unicode MS" w:cstheme="minorHAnsi"/>
          <w:b/>
          <w:color w:val="000000"/>
          <w:sz w:val="20"/>
          <w:szCs w:val="20"/>
          <w:lang w:val="lv-LV" w:eastAsia="lv-LV" w:bidi="lv-LV"/>
        </w:rPr>
        <w:t>“Siltumenerģijas piegāde SIA “Rēzeknes siltumtīkli” Ziemeļu rajona siltumapgādes tīklam”</w:t>
      </w:r>
    </w:p>
    <w:p w14:paraId="405EAE9B" w14:textId="77777777" w:rsidR="00D732EC" w:rsidRPr="00D732EC" w:rsidRDefault="00D732EC" w:rsidP="00D732EC">
      <w:pPr>
        <w:widowControl w:val="0"/>
        <w:spacing w:after="0" w:line="240" w:lineRule="auto"/>
        <w:ind w:right="-30"/>
        <w:jc w:val="center"/>
        <w:rPr>
          <w:rFonts w:eastAsia="Arial Unicode MS" w:cstheme="minorHAnsi"/>
          <w:color w:val="000000"/>
          <w:sz w:val="20"/>
          <w:szCs w:val="20"/>
          <w:lang w:val="lv-LV" w:eastAsia="lv-LV" w:bidi="lv-LV"/>
        </w:rPr>
      </w:pPr>
      <w:r w:rsidRPr="00D732EC">
        <w:rPr>
          <w:rFonts w:eastAsia="Arial Unicode MS" w:cstheme="minorHAnsi"/>
          <w:b/>
          <w:color w:val="000000"/>
          <w:sz w:val="20"/>
          <w:szCs w:val="20"/>
          <w:lang w:val="lv-LV" w:eastAsia="lv-LV" w:bidi="lv-LV"/>
        </w:rPr>
        <w:t>identifikācijas Nr. RS 2022/04/CA</w:t>
      </w:r>
    </w:p>
    <w:p w14:paraId="0B5D528B" w14:textId="77777777" w:rsidR="00D732EC" w:rsidRPr="00D732EC" w:rsidRDefault="00D732EC" w:rsidP="00D732EC">
      <w:pPr>
        <w:widowControl w:val="0"/>
        <w:suppressAutoHyphens/>
        <w:autoSpaceDN w:val="0"/>
        <w:spacing w:after="0" w:line="240" w:lineRule="auto"/>
        <w:jc w:val="center"/>
        <w:textAlignment w:val="baseline"/>
        <w:rPr>
          <w:rFonts w:eastAsia="Arial Unicode MS" w:cstheme="minorHAnsi"/>
          <w:b/>
          <w:color w:val="000000"/>
          <w:sz w:val="20"/>
          <w:szCs w:val="20"/>
          <w:highlight w:val="red"/>
          <w:lang w:val="lv-LV" w:eastAsia="lv-LV" w:bidi="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2257"/>
        <w:gridCol w:w="1693"/>
        <w:gridCol w:w="3133"/>
      </w:tblGrid>
      <w:tr w:rsidR="00D732EC" w:rsidRPr="00D732EC" w14:paraId="1DBEC7B5" w14:textId="77777777" w:rsidTr="00D732EC">
        <w:tc>
          <w:tcPr>
            <w:tcW w:w="920" w:type="pct"/>
            <w:tcBorders>
              <w:top w:val="single" w:sz="4" w:space="0" w:color="auto"/>
              <w:left w:val="single" w:sz="4" w:space="0" w:color="auto"/>
              <w:bottom w:val="single" w:sz="4" w:space="0" w:color="auto"/>
              <w:right w:val="single" w:sz="4" w:space="0" w:color="auto"/>
            </w:tcBorders>
            <w:vAlign w:val="center"/>
          </w:tcPr>
          <w:p w14:paraId="163456FF" w14:textId="77777777" w:rsidR="00D732EC" w:rsidRPr="00D732EC" w:rsidRDefault="00D732EC" w:rsidP="00D732EC">
            <w:pPr>
              <w:widowControl w:val="0"/>
              <w:spacing w:after="0" w:line="240" w:lineRule="auto"/>
              <w:jc w:val="center"/>
              <w:rPr>
                <w:rFonts w:eastAsia="Arial Unicode MS" w:cstheme="minorHAnsi"/>
                <w:b/>
                <w:color w:val="000000"/>
                <w:sz w:val="20"/>
                <w:szCs w:val="20"/>
                <w:lang w:val="lv-LV" w:eastAsia="lv-LV" w:bidi="lv-LV"/>
              </w:rPr>
            </w:pPr>
            <w:r w:rsidRPr="00D732EC">
              <w:rPr>
                <w:rFonts w:eastAsia="Arial Unicode MS" w:cstheme="minorHAnsi"/>
                <w:b/>
                <w:color w:val="000000"/>
                <w:sz w:val="20"/>
                <w:szCs w:val="20"/>
                <w:lang w:val="lv-LV" w:eastAsia="lv-LV" w:bidi="lv-LV"/>
              </w:rPr>
              <w:t>Nosaukums</w:t>
            </w:r>
          </w:p>
        </w:tc>
        <w:tc>
          <w:tcPr>
            <w:tcW w:w="1300" w:type="pct"/>
            <w:tcBorders>
              <w:top w:val="single" w:sz="4" w:space="0" w:color="auto"/>
              <w:left w:val="single" w:sz="4" w:space="0" w:color="auto"/>
              <w:bottom w:val="single" w:sz="4" w:space="0" w:color="auto"/>
              <w:right w:val="single" w:sz="4" w:space="0" w:color="auto"/>
            </w:tcBorders>
            <w:vAlign w:val="center"/>
          </w:tcPr>
          <w:p w14:paraId="70FA2676" w14:textId="77777777" w:rsidR="00D732EC" w:rsidRPr="00D732EC" w:rsidRDefault="00D732EC" w:rsidP="00D732EC">
            <w:pPr>
              <w:widowControl w:val="0"/>
              <w:spacing w:after="0" w:line="240" w:lineRule="auto"/>
              <w:jc w:val="center"/>
              <w:rPr>
                <w:rFonts w:eastAsia="Arial Unicode MS" w:cstheme="minorHAnsi"/>
                <w:b/>
                <w:color w:val="000000"/>
                <w:sz w:val="20"/>
                <w:szCs w:val="20"/>
                <w:lang w:val="lv-LV" w:eastAsia="lv-LV" w:bidi="lv-LV"/>
              </w:rPr>
            </w:pPr>
            <w:r w:rsidRPr="00D732EC">
              <w:rPr>
                <w:rFonts w:eastAsia="Arial Unicode MS" w:cstheme="minorHAnsi"/>
                <w:b/>
                <w:color w:val="000000"/>
                <w:sz w:val="20"/>
                <w:szCs w:val="20"/>
                <w:lang w:val="lv-LV" w:eastAsia="lv-LV" w:bidi="lv-LV"/>
              </w:rPr>
              <w:t>Adrese, telefons, kontaktpersona</w:t>
            </w:r>
          </w:p>
        </w:tc>
        <w:tc>
          <w:tcPr>
            <w:tcW w:w="975" w:type="pct"/>
            <w:tcBorders>
              <w:top w:val="single" w:sz="4" w:space="0" w:color="auto"/>
              <w:left w:val="single" w:sz="4" w:space="0" w:color="auto"/>
              <w:bottom w:val="single" w:sz="4" w:space="0" w:color="auto"/>
              <w:right w:val="single" w:sz="4" w:space="0" w:color="auto"/>
            </w:tcBorders>
            <w:vAlign w:val="center"/>
          </w:tcPr>
          <w:p w14:paraId="47A2750D" w14:textId="77777777" w:rsidR="00D732EC" w:rsidRPr="00D732EC" w:rsidRDefault="00D732EC" w:rsidP="00D732EC">
            <w:pPr>
              <w:widowControl w:val="0"/>
              <w:spacing w:after="0" w:line="240" w:lineRule="auto"/>
              <w:jc w:val="center"/>
              <w:rPr>
                <w:rFonts w:eastAsia="Arial Unicode MS" w:cstheme="minorHAnsi"/>
                <w:b/>
                <w:color w:val="000000"/>
                <w:sz w:val="20"/>
                <w:szCs w:val="20"/>
                <w:lang w:val="lv-LV" w:eastAsia="lv-LV" w:bidi="lv-LV"/>
              </w:rPr>
            </w:pPr>
            <w:r w:rsidRPr="00D732EC">
              <w:rPr>
                <w:rFonts w:eastAsia="Arial Unicode MS" w:cstheme="minorHAnsi"/>
                <w:b/>
                <w:color w:val="000000"/>
                <w:sz w:val="20"/>
                <w:szCs w:val="20"/>
                <w:lang w:val="lv-LV" w:eastAsia="lv-LV" w:bidi="lv-LV"/>
              </w:rPr>
              <w:t>Veicamo darbu apjoms no kopējā apjoma (%) un EUR bez PVN</w:t>
            </w:r>
          </w:p>
        </w:tc>
        <w:tc>
          <w:tcPr>
            <w:tcW w:w="1805" w:type="pct"/>
            <w:tcBorders>
              <w:top w:val="single" w:sz="4" w:space="0" w:color="auto"/>
              <w:left w:val="single" w:sz="4" w:space="0" w:color="auto"/>
              <w:bottom w:val="single" w:sz="4" w:space="0" w:color="auto"/>
              <w:right w:val="single" w:sz="4" w:space="0" w:color="auto"/>
            </w:tcBorders>
            <w:vAlign w:val="center"/>
          </w:tcPr>
          <w:p w14:paraId="3E715B0D" w14:textId="77777777" w:rsidR="00D732EC" w:rsidRPr="00D732EC" w:rsidRDefault="00D732EC" w:rsidP="00D732EC">
            <w:pPr>
              <w:widowControl w:val="0"/>
              <w:spacing w:after="0" w:line="240" w:lineRule="auto"/>
              <w:jc w:val="center"/>
              <w:rPr>
                <w:rFonts w:eastAsia="Arial Unicode MS" w:cstheme="minorHAnsi"/>
                <w:b/>
                <w:color w:val="000000"/>
                <w:sz w:val="20"/>
                <w:szCs w:val="20"/>
                <w:lang w:val="lv-LV" w:eastAsia="lv-LV" w:bidi="lv-LV"/>
              </w:rPr>
            </w:pPr>
            <w:r w:rsidRPr="00D732EC">
              <w:rPr>
                <w:rFonts w:eastAsia="Arial Unicode MS" w:cstheme="minorHAnsi"/>
                <w:b/>
                <w:color w:val="000000"/>
                <w:sz w:val="20"/>
                <w:szCs w:val="20"/>
                <w:lang w:val="lv-LV" w:eastAsia="lv-LV" w:bidi="lv-LV"/>
              </w:rPr>
              <w:t>Apakšuzņēmēja(u) paredzēto darbu īss apraksts</w:t>
            </w:r>
          </w:p>
        </w:tc>
      </w:tr>
      <w:tr w:rsidR="00D732EC" w:rsidRPr="00D732EC" w14:paraId="6A4FB71C" w14:textId="77777777" w:rsidTr="00D732EC">
        <w:trPr>
          <w:trHeight w:val="340"/>
        </w:trPr>
        <w:tc>
          <w:tcPr>
            <w:tcW w:w="920" w:type="pct"/>
            <w:tcBorders>
              <w:top w:val="single" w:sz="4" w:space="0" w:color="auto"/>
              <w:left w:val="single" w:sz="4" w:space="0" w:color="auto"/>
              <w:bottom w:val="single" w:sz="4" w:space="0" w:color="auto"/>
              <w:right w:val="single" w:sz="4" w:space="0" w:color="auto"/>
            </w:tcBorders>
          </w:tcPr>
          <w:p w14:paraId="3B003742"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300" w:type="pct"/>
            <w:tcBorders>
              <w:top w:val="single" w:sz="4" w:space="0" w:color="auto"/>
              <w:left w:val="single" w:sz="4" w:space="0" w:color="auto"/>
              <w:bottom w:val="single" w:sz="4" w:space="0" w:color="auto"/>
              <w:right w:val="single" w:sz="4" w:space="0" w:color="auto"/>
            </w:tcBorders>
          </w:tcPr>
          <w:p w14:paraId="1254A3EA"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975" w:type="pct"/>
            <w:tcBorders>
              <w:top w:val="single" w:sz="4" w:space="0" w:color="auto"/>
              <w:left w:val="single" w:sz="4" w:space="0" w:color="auto"/>
              <w:bottom w:val="single" w:sz="4" w:space="0" w:color="auto"/>
              <w:right w:val="single" w:sz="4" w:space="0" w:color="auto"/>
            </w:tcBorders>
          </w:tcPr>
          <w:p w14:paraId="5420FFAE"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805" w:type="pct"/>
            <w:tcBorders>
              <w:top w:val="single" w:sz="4" w:space="0" w:color="auto"/>
              <w:left w:val="single" w:sz="4" w:space="0" w:color="auto"/>
              <w:bottom w:val="single" w:sz="4" w:space="0" w:color="auto"/>
              <w:right w:val="single" w:sz="4" w:space="0" w:color="auto"/>
            </w:tcBorders>
          </w:tcPr>
          <w:p w14:paraId="10FD8E7B"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r>
      <w:tr w:rsidR="00D732EC" w:rsidRPr="00D732EC" w14:paraId="73ADE645" w14:textId="77777777" w:rsidTr="00D732EC">
        <w:trPr>
          <w:trHeight w:val="340"/>
        </w:trPr>
        <w:tc>
          <w:tcPr>
            <w:tcW w:w="920" w:type="pct"/>
            <w:tcBorders>
              <w:top w:val="single" w:sz="4" w:space="0" w:color="auto"/>
              <w:left w:val="single" w:sz="4" w:space="0" w:color="auto"/>
              <w:bottom w:val="single" w:sz="4" w:space="0" w:color="auto"/>
              <w:right w:val="single" w:sz="4" w:space="0" w:color="auto"/>
            </w:tcBorders>
          </w:tcPr>
          <w:p w14:paraId="0F309061"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300" w:type="pct"/>
            <w:tcBorders>
              <w:top w:val="single" w:sz="4" w:space="0" w:color="auto"/>
              <w:left w:val="single" w:sz="4" w:space="0" w:color="auto"/>
              <w:bottom w:val="single" w:sz="4" w:space="0" w:color="auto"/>
              <w:right w:val="single" w:sz="4" w:space="0" w:color="auto"/>
            </w:tcBorders>
          </w:tcPr>
          <w:p w14:paraId="551F9F98"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975" w:type="pct"/>
            <w:tcBorders>
              <w:top w:val="single" w:sz="4" w:space="0" w:color="auto"/>
              <w:left w:val="single" w:sz="4" w:space="0" w:color="auto"/>
              <w:bottom w:val="single" w:sz="4" w:space="0" w:color="auto"/>
              <w:right w:val="single" w:sz="4" w:space="0" w:color="auto"/>
            </w:tcBorders>
          </w:tcPr>
          <w:p w14:paraId="393A7990"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805" w:type="pct"/>
            <w:tcBorders>
              <w:top w:val="single" w:sz="4" w:space="0" w:color="auto"/>
              <w:left w:val="single" w:sz="4" w:space="0" w:color="auto"/>
              <w:bottom w:val="single" w:sz="4" w:space="0" w:color="auto"/>
              <w:right w:val="single" w:sz="4" w:space="0" w:color="auto"/>
            </w:tcBorders>
          </w:tcPr>
          <w:p w14:paraId="13566002"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r>
      <w:tr w:rsidR="00D732EC" w:rsidRPr="00D732EC" w14:paraId="17409AAA" w14:textId="77777777" w:rsidTr="00D732EC">
        <w:trPr>
          <w:trHeight w:val="340"/>
        </w:trPr>
        <w:tc>
          <w:tcPr>
            <w:tcW w:w="920" w:type="pct"/>
            <w:tcBorders>
              <w:top w:val="single" w:sz="4" w:space="0" w:color="auto"/>
              <w:left w:val="single" w:sz="4" w:space="0" w:color="auto"/>
              <w:bottom w:val="single" w:sz="4" w:space="0" w:color="auto"/>
              <w:right w:val="single" w:sz="4" w:space="0" w:color="auto"/>
            </w:tcBorders>
          </w:tcPr>
          <w:p w14:paraId="7167D216"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300" w:type="pct"/>
            <w:tcBorders>
              <w:top w:val="single" w:sz="4" w:space="0" w:color="auto"/>
              <w:left w:val="single" w:sz="4" w:space="0" w:color="auto"/>
              <w:bottom w:val="single" w:sz="4" w:space="0" w:color="auto"/>
              <w:right w:val="single" w:sz="4" w:space="0" w:color="auto"/>
            </w:tcBorders>
          </w:tcPr>
          <w:p w14:paraId="36F37AEC"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975" w:type="pct"/>
            <w:tcBorders>
              <w:top w:val="single" w:sz="4" w:space="0" w:color="auto"/>
              <w:left w:val="single" w:sz="4" w:space="0" w:color="auto"/>
              <w:bottom w:val="single" w:sz="4" w:space="0" w:color="auto"/>
              <w:right w:val="single" w:sz="4" w:space="0" w:color="auto"/>
            </w:tcBorders>
          </w:tcPr>
          <w:p w14:paraId="35BF7CFD"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805" w:type="pct"/>
            <w:tcBorders>
              <w:top w:val="single" w:sz="4" w:space="0" w:color="auto"/>
              <w:left w:val="single" w:sz="4" w:space="0" w:color="auto"/>
              <w:bottom w:val="single" w:sz="4" w:space="0" w:color="auto"/>
              <w:right w:val="single" w:sz="4" w:space="0" w:color="auto"/>
            </w:tcBorders>
          </w:tcPr>
          <w:p w14:paraId="0E2AB3CE"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r>
      <w:tr w:rsidR="00D732EC" w:rsidRPr="00D732EC" w14:paraId="7057181F" w14:textId="77777777" w:rsidTr="00D732EC">
        <w:trPr>
          <w:trHeight w:val="340"/>
        </w:trPr>
        <w:tc>
          <w:tcPr>
            <w:tcW w:w="920" w:type="pct"/>
            <w:tcBorders>
              <w:top w:val="single" w:sz="4" w:space="0" w:color="auto"/>
              <w:left w:val="single" w:sz="4" w:space="0" w:color="auto"/>
              <w:bottom w:val="single" w:sz="4" w:space="0" w:color="auto"/>
              <w:right w:val="single" w:sz="4" w:space="0" w:color="auto"/>
            </w:tcBorders>
          </w:tcPr>
          <w:p w14:paraId="247A2169"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300" w:type="pct"/>
            <w:tcBorders>
              <w:top w:val="single" w:sz="4" w:space="0" w:color="auto"/>
              <w:left w:val="single" w:sz="4" w:space="0" w:color="auto"/>
              <w:bottom w:val="single" w:sz="4" w:space="0" w:color="auto"/>
              <w:right w:val="single" w:sz="4" w:space="0" w:color="auto"/>
            </w:tcBorders>
          </w:tcPr>
          <w:p w14:paraId="7C606EB7"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975" w:type="pct"/>
            <w:tcBorders>
              <w:top w:val="single" w:sz="4" w:space="0" w:color="auto"/>
              <w:left w:val="single" w:sz="4" w:space="0" w:color="auto"/>
              <w:bottom w:val="single" w:sz="4" w:space="0" w:color="auto"/>
              <w:right w:val="single" w:sz="4" w:space="0" w:color="auto"/>
            </w:tcBorders>
          </w:tcPr>
          <w:p w14:paraId="1A845DD1"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805" w:type="pct"/>
            <w:tcBorders>
              <w:top w:val="single" w:sz="4" w:space="0" w:color="auto"/>
              <w:left w:val="single" w:sz="4" w:space="0" w:color="auto"/>
              <w:bottom w:val="single" w:sz="4" w:space="0" w:color="auto"/>
              <w:right w:val="single" w:sz="4" w:space="0" w:color="auto"/>
            </w:tcBorders>
          </w:tcPr>
          <w:p w14:paraId="630FCDCD"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r>
      <w:tr w:rsidR="00D732EC" w:rsidRPr="00D732EC" w14:paraId="2A3B2F46" w14:textId="77777777" w:rsidTr="00D732EC">
        <w:trPr>
          <w:trHeight w:val="340"/>
        </w:trPr>
        <w:tc>
          <w:tcPr>
            <w:tcW w:w="920" w:type="pct"/>
            <w:tcBorders>
              <w:top w:val="single" w:sz="4" w:space="0" w:color="auto"/>
              <w:left w:val="single" w:sz="4" w:space="0" w:color="auto"/>
              <w:bottom w:val="single" w:sz="4" w:space="0" w:color="auto"/>
              <w:right w:val="single" w:sz="4" w:space="0" w:color="auto"/>
            </w:tcBorders>
          </w:tcPr>
          <w:p w14:paraId="5845579E"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300" w:type="pct"/>
            <w:tcBorders>
              <w:top w:val="single" w:sz="4" w:space="0" w:color="auto"/>
              <w:left w:val="single" w:sz="4" w:space="0" w:color="auto"/>
              <w:bottom w:val="single" w:sz="4" w:space="0" w:color="auto"/>
              <w:right w:val="single" w:sz="4" w:space="0" w:color="auto"/>
            </w:tcBorders>
          </w:tcPr>
          <w:p w14:paraId="773F3A10"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975" w:type="pct"/>
            <w:tcBorders>
              <w:top w:val="single" w:sz="4" w:space="0" w:color="auto"/>
              <w:left w:val="single" w:sz="4" w:space="0" w:color="auto"/>
              <w:bottom w:val="single" w:sz="4" w:space="0" w:color="auto"/>
              <w:right w:val="single" w:sz="4" w:space="0" w:color="auto"/>
            </w:tcBorders>
          </w:tcPr>
          <w:p w14:paraId="4FA366B5"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805" w:type="pct"/>
            <w:tcBorders>
              <w:top w:val="single" w:sz="4" w:space="0" w:color="auto"/>
              <w:left w:val="single" w:sz="4" w:space="0" w:color="auto"/>
              <w:bottom w:val="single" w:sz="4" w:space="0" w:color="auto"/>
              <w:right w:val="single" w:sz="4" w:space="0" w:color="auto"/>
            </w:tcBorders>
          </w:tcPr>
          <w:p w14:paraId="4AA80100"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r>
      <w:tr w:rsidR="00D732EC" w:rsidRPr="00D732EC" w14:paraId="3F3D387F" w14:textId="77777777" w:rsidTr="00D732EC">
        <w:trPr>
          <w:trHeight w:val="340"/>
        </w:trPr>
        <w:tc>
          <w:tcPr>
            <w:tcW w:w="920" w:type="pct"/>
            <w:tcBorders>
              <w:top w:val="single" w:sz="4" w:space="0" w:color="auto"/>
              <w:left w:val="single" w:sz="4" w:space="0" w:color="auto"/>
              <w:bottom w:val="single" w:sz="4" w:space="0" w:color="auto"/>
              <w:right w:val="single" w:sz="4" w:space="0" w:color="auto"/>
            </w:tcBorders>
          </w:tcPr>
          <w:p w14:paraId="3B9154D7"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300" w:type="pct"/>
            <w:tcBorders>
              <w:top w:val="single" w:sz="4" w:space="0" w:color="auto"/>
              <w:left w:val="single" w:sz="4" w:space="0" w:color="auto"/>
              <w:bottom w:val="single" w:sz="4" w:space="0" w:color="auto"/>
              <w:right w:val="single" w:sz="4" w:space="0" w:color="auto"/>
            </w:tcBorders>
          </w:tcPr>
          <w:p w14:paraId="51708FBA"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975" w:type="pct"/>
            <w:tcBorders>
              <w:top w:val="single" w:sz="4" w:space="0" w:color="auto"/>
              <w:left w:val="single" w:sz="4" w:space="0" w:color="auto"/>
              <w:bottom w:val="single" w:sz="4" w:space="0" w:color="auto"/>
              <w:right w:val="single" w:sz="4" w:space="0" w:color="auto"/>
            </w:tcBorders>
          </w:tcPr>
          <w:p w14:paraId="6646A151"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805" w:type="pct"/>
            <w:tcBorders>
              <w:top w:val="single" w:sz="4" w:space="0" w:color="auto"/>
              <w:left w:val="single" w:sz="4" w:space="0" w:color="auto"/>
              <w:bottom w:val="single" w:sz="4" w:space="0" w:color="auto"/>
              <w:right w:val="single" w:sz="4" w:space="0" w:color="auto"/>
            </w:tcBorders>
          </w:tcPr>
          <w:p w14:paraId="3EA79CF5"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r>
      <w:tr w:rsidR="00D732EC" w:rsidRPr="00D732EC" w14:paraId="2D60C07A" w14:textId="77777777" w:rsidTr="00D732EC">
        <w:trPr>
          <w:trHeight w:val="340"/>
        </w:trPr>
        <w:tc>
          <w:tcPr>
            <w:tcW w:w="920" w:type="pct"/>
            <w:tcBorders>
              <w:top w:val="single" w:sz="4" w:space="0" w:color="auto"/>
              <w:left w:val="single" w:sz="4" w:space="0" w:color="auto"/>
              <w:bottom w:val="single" w:sz="4" w:space="0" w:color="auto"/>
              <w:right w:val="single" w:sz="4" w:space="0" w:color="auto"/>
            </w:tcBorders>
          </w:tcPr>
          <w:p w14:paraId="2AAD43A5"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300" w:type="pct"/>
            <w:tcBorders>
              <w:top w:val="single" w:sz="4" w:space="0" w:color="auto"/>
              <w:left w:val="single" w:sz="4" w:space="0" w:color="auto"/>
              <w:bottom w:val="single" w:sz="4" w:space="0" w:color="auto"/>
              <w:right w:val="single" w:sz="4" w:space="0" w:color="auto"/>
            </w:tcBorders>
          </w:tcPr>
          <w:p w14:paraId="5408CCCF"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975" w:type="pct"/>
            <w:tcBorders>
              <w:top w:val="single" w:sz="4" w:space="0" w:color="auto"/>
              <w:left w:val="single" w:sz="4" w:space="0" w:color="auto"/>
              <w:bottom w:val="single" w:sz="4" w:space="0" w:color="auto"/>
              <w:right w:val="single" w:sz="4" w:space="0" w:color="auto"/>
            </w:tcBorders>
          </w:tcPr>
          <w:p w14:paraId="70A6000E"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805" w:type="pct"/>
            <w:tcBorders>
              <w:top w:val="single" w:sz="4" w:space="0" w:color="auto"/>
              <w:left w:val="single" w:sz="4" w:space="0" w:color="auto"/>
              <w:bottom w:val="single" w:sz="4" w:space="0" w:color="auto"/>
              <w:right w:val="single" w:sz="4" w:space="0" w:color="auto"/>
            </w:tcBorders>
          </w:tcPr>
          <w:p w14:paraId="2B5D17A4"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r>
      <w:tr w:rsidR="00D732EC" w:rsidRPr="00D732EC" w14:paraId="4ACCC9DF" w14:textId="77777777" w:rsidTr="00D732EC">
        <w:trPr>
          <w:trHeight w:val="340"/>
        </w:trPr>
        <w:tc>
          <w:tcPr>
            <w:tcW w:w="920" w:type="pct"/>
            <w:tcBorders>
              <w:top w:val="single" w:sz="4" w:space="0" w:color="auto"/>
              <w:left w:val="single" w:sz="4" w:space="0" w:color="auto"/>
              <w:bottom w:val="single" w:sz="4" w:space="0" w:color="auto"/>
              <w:right w:val="single" w:sz="4" w:space="0" w:color="auto"/>
            </w:tcBorders>
          </w:tcPr>
          <w:p w14:paraId="73C4D040"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300" w:type="pct"/>
            <w:tcBorders>
              <w:top w:val="single" w:sz="4" w:space="0" w:color="auto"/>
              <w:left w:val="single" w:sz="4" w:space="0" w:color="auto"/>
              <w:bottom w:val="single" w:sz="4" w:space="0" w:color="auto"/>
              <w:right w:val="single" w:sz="4" w:space="0" w:color="auto"/>
            </w:tcBorders>
          </w:tcPr>
          <w:p w14:paraId="60760F79"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975" w:type="pct"/>
            <w:tcBorders>
              <w:top w:val="single" w:sz="4" w:space="0" w:color="auto"/>
              <w:left w:val="single" w:sz="4" w:space="0" w:color="auto"/>
              <w:bottom w:val="single" w:sz="4" w:space="0" w:color="auto"/>
              <w:right w:val="single" w:sz="4" w:space="0" w:color="auto"/>
            </w:tcBorders>
          </w:tcPr>
          <w:p w14:paraId="2C3C8846"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805" w:type="pct"/>
            <w:tcBorders>
              <w:top w:val="single" w:sz="4" w:space="0" w:color="auto"/>
              <w:left w:val="single" w:sz="4" w:space="0" w:color="auto"/>
              <w:bottom w:val="single" w:sz="4" w:space="0" w:color="auto"/>
              <w:right w:val="single" w:sz="4" w:space="0" w:color="auto"/>
            </w:tcBorders>
          </w:tcPr>
          <w:p w14:paraId="2944ADD0"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r>
      <w:tr w:rsidR="00D732EC" w:rsidRPr="00D732EC" w14:paraId="63E7E212" w14:textId="77777777" w:rsidTr="00D732EC">
        <w:trPr>
          <w:trHeight w:val="340"/>
        </w:trPr>
        <w:tc>
          <w:tcPr>
            <w:tcW w:w="920" w:type="pct"/>
            <w:tcBorders>
              <w:top w:val="single" w:sz="4" w:space="0" w:color="auto"/>
              <w:left w:val="single" w:sz="4" w:space="0" w:color="auto"/>
              <w:bottom w:val="single" w:sz="4" w:space="0" w:color="auto"/>
              <w:right w:val="single" w:sz="4" w:space="0" w:color="auto"/>
            </w:tcBorders>
          </w:tcPr>
          <w:p w14:paraId="2D694A87"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300" w:type="pct"/>
            <w:tcBorders>
              <w:top w:val="single" w:sz="4" w:space="0" w:color="auto"/>
              <w:left w:val="single" w:sz="4" w:space="0" w:color="auto"/>
              <w:bottom w:val="single" w:sz="4" w:space="0" w:color="auto"/>
              <w:right w:val="single" w:sz="4" w:space="0" w:color="auto"/>
            </w:tcBorders>
          </w:tcPr>
          <w:p w14:paraId="3B5CE0B4"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975" w:type="pct"/>
            <w:tcBorders>
              <w:top w:val="single" w:sz="4" w:space="0" w:color="auto"/>
              <w:left w:val="single" w:sz="4" w:space="0" w:color="auto"/>
              <w:bottom w:val="single" w:sz="4" w:space="0" w:color="auto"/>
              <w:right w:val="single" w:sz="4" w:space="0" w:color="auto"/>
            </w:tcBorders>
          </w:tcPr>
          <w:p w14:paraId="7525340D"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c>
          <w:tcPr>
            <w:tcW w:w="1805" w:type="pct"/>
            <w:tcBorders>
              <w:top w:val="single" w:sz="4" w:space="0" w:color="auto"/>
              <w:left w:val="single" w:sz="4" w:space="0" w:color="auto"/>
              <w:bottom w:val="single" w:sz="4" w:space="0" w:color="auto"/>
              <w:right w:val="single" w:sz="4" w:space="0" w:color="auto"/>
            </w:tcBorders>
          </w:tcPr>
          <w:p w14:paraId="2F4ACEAF" w14:textId="77777777" w:rsidR="00D732EC" w:rsidRPr="00D732EC" w:rsidRDefault="00D732EC" w:rsidP="00D732EC">
            <w:pPr>
              <w:widowControl w:val="0"/>
              <w:spacing w:after="0" w:line="240" w:lineRule="auto"/>
              <w:jc w:val="right"/>
              <w:rPr>
                <w:rFonts w:eastAsia="Arial Unicode MS" w:cstheme="minorHAnsi"/>
                <w:b/>
                <w:color w:val="000000"/>
                <w:sz w:val="20"/>
                <w:szCs w:val="20"/>
                <w:highlight w:val="red"/>
                <w:lang w:val="lv-LV" w:eastAsia="lv-LV" w:bidi="lv-LV"/>
              </w:rPr>
            </w:pPr>
          </w:p>
        </w:tc>
      </w:tr>
    </w:tbl>
    <w:p w14:paraId="51D8A5DA" w14:textId="77777777" w:rsidR="00D732EC" w:rsidRPr="00D732EC" w:rsidRDefault="00D732EC" w:rsidP="00D732EC">
      <w:pPr>
        <w:widowControl w:val="0"/>
        <w:spacing w:after="0" w:line="240" w:lineRule="auto"/>
        <w:ind w:right="-99"/>
        <w:jc w:val="center"/>
        <w:rPr>
          <w:rFonts w:eastAsia="Calibri" w:cstheme="minorHAnsi"/>
          <w:sz w:val="20"/>
          <w:szCs w:val="20"/>
          <w:lang w:val="lv-LV"/>
        </w:rPr>
      </w:pPr>
    </w:p>
    <w:p w14:paraId="7F5F89D0" w14:textId="77777777" w:rsidR="00D732EC" w:rsidRPr="00D732EC" w:rsidRDefault="00D732EC" w:rsidP="00D732EC">
      <w:pPr>
        <w:widowControl w:val="0"/>
        <w:spacing w:after="0" w:line="240" w:lineRule="auto"/>
        <w:ind w:right="-99"/>
        <w:jc w:val="center"/>
        <w:rPr>
          <w:rFonts w:eastAsia="Calibri" w:cstheme="minorHAnsi"/>
          <w:sz w:val="20"/>
          <w:szCs w:val="20"/>
          <w:lang w:val="lv-LV"/>
        </w:rPr>
      </w:pPr>
    </w:p>
    <w:p w14:paraId="0F36E6CD" w14:textId="77777777" w:rsidR="00D732EC" w:rsidRPr="00D732EC" w:rsidRDefault="00D732EC" w:rsidP="00D732EC">
      <w:pPr>
        <w:widowControl w:val="0"/>
        <w:spacing w:after="0" w:line="240" w:lineRule="auto"/>
        <w:jc w:val="right"/>
        <w:rPr>
          <w:rFonts w:eastAsia="Arial Unicode MS" w:cstheme="minorHAnsi"/>
          <w:color w:val="000000"/>
          <w:sz w:val="20"/>
          <w:szCs w:val="20"/>
          <w:highlight w:val="red"/>
          <w:lang w:val="lv-LV" w:eastAsia="lv-LV" w:bidi="lv-LV"/>
        </w:rPr>
      </w:pPr>
    </w:p>
    <w:p w14:paraId="4841123A" w14:textId="77777777" w:rsidR="00D732EC" w:rsidRPr="00D732EC" w:rsidRDefault="00D732EC" w:rsidP="00D732EC">
      <w:pPr>
        <w:widowControl w:val="0"/>
        <w:spacing w:after="0" w:line="240" w:lineRule="auto"/>
        <w:jc w:val="right"/>
        <w:rPr>
          <w:rFonts w:ascii="Arial Unicode MS" w:eastAsia="Arial Unicode MS" w:hAnsi="Arial Unicode MS" w:cs="Arial Unicode MS"/>
          <w:color w:val="000000"/>
          <w:highlight w:val="red"/>
          <w:lang w:val="lv-LV" w:eastAsia="lv-LV" w:bidi="lv-LV"/>
        </w:rPr>
      </w:pPr>
    </w:p>
    <w:p w14:paraId="0365070D" w14:textId="77777777" w:rsidR="00D732EC" w:rsidRPr="00D732EC" w:rsidRDefault="00D732EC" w:rsidP="00D732EC">
      <w:pPr>
        <w:widowControl w:val="0"/>
        <w:spacing w:after="0" w:line="240" w:lineRule="auto"/>
        <w:ind w:left="360"/>
        <w:rPr>
          <w:rFonts w:ascii="Arial Unicode MS" w:eastAsia="Arial Unicode MS" w:hAnsi="Arial Unicode MS" w:cs="Arial Unicode MS"/>
          <w:i/>
          <w:color w:val="000000"/>
          <w:lang w:val="lv-LV" w:eastAsia="lv-LV" w:bidi="lv-LV"/>
        </w:rPr>
      </w:pPr>
    </w:p>
    <w:p w14:paraId="55CC383E" w14:textId="77777777" w:rsidR="00D732EC" w:rsidRPr="00D732EC" w:rsidRDefault="00D732EC" w:rsidP="00D732EC">
      <w:pPr>
        <w:widowControl w:val="0"/>
        <w:spacing w:after="0" w:line="240" w:lineRule="auto"/>
        <w:rPr>
          <w:rFonts w:eastAsia="Arial Unicode MS" w:cstheme="minorHAnsi"/>
          <w:color w:val="000000"/>
          <w:sz w:val="20"/>
          <w:szCs w:val="20"/>
          <w:lang w:val="lv-LV" w:eastAsia="lv-LV" w:bidi="lv-LV"/>
        </w:rPr>
      </w:pPr>
      <w:r w:rsidRPr="00D732EC">
        <w:rPr>
          <w:rFonts w:eastAsia="Arial Unicode MS" w:cstheme="minorHAnsi"/>
          <w:color w:val="000000"/>
          <w:sz w:val="20"/>
          <w:szCs w:val="20"/>
          <w:lang w:val="lv-LV" w:eastAsia="lv-LV" w:bidi="lv-LV"/>
        </w:rPr>
        <w:t>Datums: _______________</w:t>
      </w:r>
    </w:p>
    <w:p w14:paraId="1696770C" w14:textId="77777777" w:rsidR="00D732EC" w:rsidRPr="00D732EC" w:rsidRDefault="00D732EC" w:rsidP="00D732EC">
      <w:pPr>
        <w:widowControl w:val="0"/>
        <w:pBdr>
          <w:bottom w:val="single" w:sz="12" w:space="0" w:color="auto"/>
        </w:pBdr>
        <w:shd w:val="clear" w:color="auto" w:fill="FFFFFF"/>
        <w:overflowPunct w:val="0"/>
        <w:autoSpaceDE w:val="0"/>
        <w:autoSpaceDN w:val="0"/>
        <w:adjustRightInd w:val="0"/>
        <w:spacing w:after="0" w:line="240" w:lineRule="auto"/>
        <w:rPr>
          <w:rFonts w:eastAsia="Arial Unicode MS" w:cstheme="minorHAnsi"/>
          <w:color w:val="000000"/>
          <w:spacing w:val="-12"/>
          <w:sz w:val="20"/>
          <w:szCs w:val="20"/>
          <w:lang w:val="lv-LV" w:eastAsia="lv-LV" w:bidi="lv-LV"/>
        </w:rPr>
      </w:pPr>
    </w:p>
    <w:p w14:paraId="2561B6A4" w14:textId="77777777" w:rsidR="00D732EC" w:rsidRPr="00D732EC" w:rsidRDefault="00D732EC" w:rsidP="00D732EC">
      <w:pPr>
        <w:widowControl w:val="0"/>
        <w:pBdr>
          <w:bottom w:val="single" w:sz="12" w:space="0" w:color="auto"/>
        </w:pBdr>
        <w:shd w:val="clear" w:color="auto" w:fill="FFFFFF"/>
        <w:overflowPunct w:val="0"/>
        <w:autoSpaceDE w:val="0"/>
        <w:autoSpaceDN w:val="0"/>
        <w:adjustRightInd w:val="0"/>
        <w:spacing w:after="0" w:line="240" w:lineRule="auto"/>
        <w:rPr>
          <w:rFonts w:eastAsia="Arial Unicode MS" w:cstheme="minorHAnsi"/>
          <w:color w:val="000000"/>
          <w:spacing w:val="-12"/>
          <w:sz w:val="20"/>
          <w:szCs w:val="20"/>
          <w:lang w:val="lv-LV" w:eastAsia="lv-LV" w:bidi="lv-LV"/>
        </w:rPr>
      </w:pPr>
    </w:p>
    <w:p w14:paraId="30A87CA8" w14:textId="77777777" w:rsidR="00D732EC" w:rsidRPr="00D732EC" w:rsidRDefault="00D732EC" w:rsidP="00D732EC">
      <w:pPr>
        <w:spacing w:after="0" w:line="240" w:lineRule="auto"/>
        <w:ind w:left="720" w:firstLine="375"/>
        <w:jc w:val="center"/>
        <w:rPr>
          <w:rFonts w:eastAsia="Times New Roman" w:cstheme="minorHAnsi"/>
          <w:i/>
          <w:sz w:val="20"/>
          <w:szCs w:val="20"/>
          <w:lang w:val="lv-LV" w:eastAsia="lv-LV"/>
        </w:rPr>
      </w:pPr>
      <w:r w:rsidRPr="00D732EC">
        <w:rPr>
          <w:rFonts w:eastAsia="Times New Roman" w:cstheme="minorHAnsi"/>
          <w:i/>
          <w:sz w:val="20"/>
          <w:szCs w:val="20"/>
          <w:lang w:val="lv-LV" w:eastAsia="lv-LV"/>
        </w:rPr>
        <w:t>(Pretendenta vai tā pilnvarotās personas paraksts, tā atšifrējums)</w:t>
      </w:r>
    </w:p>
    <w:p w14:paraId="4AC31305" w14:textId="77777777" w:rsidR="00D732EC" w:rsidRPr="00D732EC" w:rsidRDefault="00D732EC" w:rsidP="00D732EC">
      <w:pPr>
        <w:widowControl w:val="0"/>
        <w:autoSpaceDE w:val="0"/>
        <w:autoSpaceDN w:val="0"/>
        <w:spacing w:after="0" w:line="240" w:lineRule="auto"/>
        <w:jc w:val="right"/>
        <w:outlineLvl w:val="0"/>
        <w:rPr>
          <w:rFonts w:eastAsia="Arial Unicode MS" w:cstheme="minorHAnsi"/>
          <w:b/>
          <w:color w:val="000000"/>
          <w:sz w:val="20"/>
          <w:szCs w:val="20"/>
          <w:highlight w:val="red"/>
          <w:lang w:val="lv-LV" w:eastAsia="lv-LV" w:bidi="lv-LV"/>
        </w:rPr>
      </w:pPr>
    </w:p>
    <w:p w14:paraId="38BD866D" w14:textId="77777777" w:rsidR="00D732EC" w:rsidRPr="00D732EC" w:rsidRDefault="00D732EC" w:rsidP="00D732EC">
      <w:pPr>
        <w:widowControl w:val="0"/>
        <w:spacing w:after="0" w:line="240" w:lineRule="auto"/>
        <w:jc w:val="right"/>
        <w:rPr>
          <w:rFonts w:eastAsia="Arial Unicode MS" w:cstheme="minorHAnsi"/>
          <w:bCs/>
          <w:i/>
          <w:iCs/>
          <w:color w:val="000000"/>
          <w:sz w:val="20"/>
          <w:szCs w:val="20"/>
          <w:lang w:val="lv-LV" w:eastAsia="lv-LV" w:bidi="lv-LV"/>
        </w:rPr>
      </w:pPr>
    </w:p>
    <w:p w14:paraId="59DAD4BE" w14:textId="77777777" w:rsidR="00D732EC" w:rsidRPr="00D732EC" w:rsidRDefault="00D732EC" w:rsidP="00D732EC">
      <w:pPr>
        <w:widowControl w:val="0"/>
        <w:spacing w:after="0" w:line="240" w:lineRule="auto"/>
        <w:jc w:val="right"/>
        <w:rPr>
          <w:rFonts w:eastAsia="Arial Unicode MS" w:cstheme="minorHAnsi"/>
          <w:bCs/>
          <w:i/>
          <w:iCs/>
          <w:color w:val="000000"/>
          <w:sz w:val="20"/>
          <w:szCs w:val="20"/>
          <w:lang w:val="lv-LV" w:eastAsia="lv-LV" w:bidi="lv-LV"/>
        </w:rPr>
      </w:pPr>
    </w:p>
    <w:p w14:paraId="3B20725D" w14:textId="77777777" w:rsidR="00D732EC" w:rsidRPr="00D732EC" w:rsidRDefault="00D732EC" w:rsidP="00D732EC">
      <w:pPr>
        <w:widowControl w:val="0"/>
        <w:spacing w:after="0" w:line="240" w:lineRule="auto"/>
        <w:jc w:val="right"/>
        <w:rPr>
          <w:rFonts w:eastAsia="Arial Unicode MS" w:cstheme="minorHAnsi"/>
          <w:bCs/>
          <w:i/>
          <w:iCs/>
          <w:color w:val="000000"/>
          <w:sz w:val="20"/>
          <w:szCs w:val="20"/>
          <w:lang w:val="lv-LV" w:eastAsia="lv-LV" w:bidi="lv-LV"/>
        </w:rPr>
      </w:pPr>
    </w:p>
    <w:p w14:paraId="66D01E7E" w14:textId="77777777" w:rsidR="00D732EC" w:rsidRPr="00D732EC" w:rsidRDefault="00D732EC" w:rsidP="00D732EC">
      <w:pPr>
        <w:widowControl w:val="0"/>
        <w:spacing w:after="0" w:line="240" w:lineRule="auto"/>
        <w:jc w:val="right"/>
        <w:rPr>
          <w:rFonts w:eastAsia="Arial Unicode MS" w:cstheme="minorHAnsi"/>
          <w:bCs/>
          <w:i/>
          <w:iCs/>
          <w:color w:val="000000"/>
          <w:sz w:val="20"/>
          <w:szCs w:val="20"/>
          <w:lang w:val="lv-LV" w:eastAsia="lv-LV" w:bidi="lv-LV"/>
        </w:rPr>
      </w:pPr>
    </w:p>
    <w:p w14:paraId="592EB744" w14:textId="77777777" w:rsidR="00D732EC" w:rsidRPr="00D732EC" w:rsidRDefault="00D732EC" w:rsidP="00D732EC">
      <w:pPr>
        <w:widowControl w:val="0"/>
        <w:spacing w:after="0" w:line="240" w:lineRule="auto"/>
        <w:jc w:val="right"/>
        <w:rPr>
          <w:rFonts w:eastAsia="Arial Unicode MS" w:cstheme="minorHAnsi"/>
          <w:bCs/>
          <w:i/>
          <w:iCs/>
          <w:color w:val="000000"/>
          <w:sz w:val="20"/>
          <w:szCs w:val="20"/>
          <w:lang w:val="lv-LV" w:eastAsia="lv-LV" w:bidi="lv-LV"/>
        </w:rPr>
      </w:pPr>
    </w:p>
    <w:p w14:paraId="70399054" w14:textId="77777777" w:rsidR="00D732EC" w:rsidRPr="00D732EC" w:rsidRDefault="00D732EC" w:rsidP="00D732EC">
      <w:pPr>
        <w:widowControl w:val="0"/>
        <w:spacing w:after="0" w:line="240" w:lineRule="auto"/>
        <w:rPr>
          <w:rFonts w:eastAsia="Arial Unicode MS" w:cstheme="minorHAnsi"/>
          <w:color w:val="000000"/>
          <w:sz w:val="20"/>
          <w:szCs w:val="20"/>
          <w:lang w:val="lv-LV" w:eastAsia="lv-LV" w:bidi="lv-LV"/>
        </w:rPr>
      </w:pPr>
    </w:p>
    <w:p w14:paraId="6B62E48B" w14:textId="2A8D4DE6" w:rsidR="00D732EC" w:rsidRPr="00D732EC" w:rsidRDefault="00D732EC" w:rsidP="00D732EC">
      <w:pPr>
        <w:rPr>
          <w:rFonts w:eastAsia="Arial Unicode MS" w:cstheme="minorHAnsi"/>
          <w:color w:val="000000"/>
          <w:sz w:val="20"/>
          <w:szCs w:val="20"/>
          <w:lang w:val="lv-LV" w:eastAsia="lv-LV" w:bidi="lv-LV"/>
        </w:rPr>
      </w:pPr>
    </w:p>
    <w:sectPr w:rsidR="00D732EC" w:rsidRPr="00D732EC" w:rsidSect="00D732EC">
      <w:pgSz w:w="11906" w:h="16838"/>
      <w:pgMar w:top="1440" w:right="1416"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FACC" w14:textId="77777777" w:rsidR="00A85159" w:rsidRDefault="00A85159" w:rsidP="00D732EC">
      <w:pPr>
        <w:spacing w:after="0" w:line="240" w:lineRule="auto"/>
      </w:pPr>
      <w:r>
        <w:separator/>
      </w:r>
    </w:p>
  </w:endnote>
  <w:endnote w:type="continuationSeparator" w:id="0">
    <w:p w14:paraId="5891D812" w14:textId="77777777" w:rsidR="00A85159" w:rsidRDefault="00A85159" w:rsidP="00D7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1814" w14:textId="77777777" w:rsidR="00D732EC" w:rsidRDefault="00D732EC">
    <w:pPr>
      <w:spacing w:line="1" w:lineRule="exact"/>
    </w:pPr>
    <w:r>
      <w:rPr>
        <w:noProof/>
        <w:lang w:val="ru-RU" w:eastAsia="ru-RU"/>
      </w:rPr>
      <mc:AlternateContent>
        <mc:Choice Requires="wps">
          <w:drawing>
            <wp:anchor distT="0" distB="0" distL="0" distR="0" simplePos="0" relativeHeight="251659264" behindDoc="1" locked="0" layoutInCell="1" allowOverlap="1" wp14:anchorId="34D2629F" wp14:editId="061E40C9">
              <wp:simplePos x="0" y="0"/>
              <wp:positionH relativeFrom="page">
                <wp:posOffset>3994785</wp:posOffset>
              </wp:positionH>
              <wp:positionV relativeFrom="page">
                <wp:posOffset>10189845</wp:posOffset>
              </wp:positionV>
              <wp:extent cx="103505" cy="73025"/>
              <wp:effectExtent l="0" t="0" r="0" b="0"/>
              <wp:wrapNone/>
              <wp:docPr id="1" name="Shape 1"/>
              <wp:cNvGraphicFramePr/>
              <a:graphic xmlns:a="http://schemas.openxmlformats.org/drawingml/2006/main">
                <a:graphicData uri="http://schemas.microsoft.com/office/word/2010/wordprocessingShape">
                  <wps:wsp>
                    <wps:cNvSpPr txBox="1"/>
                    <wps:spPr>
                      <a:xfrm>
                        <a:off x="0" y="0"/>
                        <a:ext cx="103505" cy="73025"/>
                      </a:xfrm>
                      <a:prstGeom prst="rect">
                        <a:avLst/>
                      </a:prstGeom>
                      <a:noFill/>
                    </wps:spPr>
                    <wps:txbx>
                      <w:txbxContent>
                        <w:p w14:paraId="79EE1AF6" w14:textId="77777777" w:rsidR="00D732EC" w:rsidRDefault="00D732EC">
                          <w:pPr>
                            <w:pStyle w:val="Headerorfooter20"/>
                            <w:rPr>
                              <w:sz w:val="18"/>
                              <w:szCs w:val="18"/>
                            </w:rPr>
                          </w:pPr>
                          <w:r>
                            <w:fldChar w:fldCharType="begin"/>
                          </w:r>
                          <w:r>
                            <w:instrText xml:space="preserve"> PAGE \* MERGEFORMAT </w:instrText>
                          </w:r>
                          <w:r>
                            <w:fldChar w:fldCharType="separate"/>
                          </w:r>
                          <w:r w:rsidRPr="007B5D6C">
                            <w:rPr>
                              <w:rFonts w:ascii="Calibri" w:eastAsia="Calibri" w:hAnsi="Calibri" w:cs="Calibri"/>
                              <w:noProof/>
                              <w:sz w:val="18"/>
                              <w:szCs w:val="18"/>
                            </w:rPr>
                            <w:t>44</w:t>
                          </w:r>
                          <w:r>
                            <w:rPr>
                              <w:rFonts w:ascii="Calibri" w:eastAsia="Calibri" w:hAnsi="Calibri" w:cs="Calibri"/>
                              <w:sz w:val="18"/>
                              <w:szCs w:val="18"/>
                            </w:rPr>
                            <w:fldChar w:fldCharType="end"/>
                          </w:r>
                        </w:p>
                      </w:txbxContent>
                    </wps:txbx>
                    <wps:bodyPr wrap="none" lIns="0" tIns="0" rIns="0" bIns="0">
                      <a:spAutoFit/>
                    </wps:bodyPr>
                  </wps:wsp>
                </a:graphicData>
              </a:graphic>
            </wp:anchor>
          </w:drawing>
        </mc:Choice>
        <mc:Fallback>
          <w:pict>
            <v:shapetype w14:anchorId="34D2629F" id="_x0000_t202" coordsize="21600,21600" o:spt="202" path="m,l,21600r21600,l21600,xe">
              <v:stroke joinstyle="miter"/>
              <v:path gradientshapeok="t" o:connecttype="rect"/>
            </v:shapetype>
            <v:shape id="Shape 1" o:spid="_x0000_s1026" type="#_x0000_t202" style="position:absolute;margin-left:314.55pt;margin-top:802.35pt;width:8.15pt;height:5.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" filled="f" stroked="f">
              <v:textbox style="mso-fit-shape-to-text:t" inset="0,0,0,0">
                <w:txbxContent>
                  <w:p w14:paraId="79EE1AF6" w14:textId="77777777" w:rsidR="00D732EC" w:rsidRDefault="00D732EC">
                    <w:pPr>
                      <w:pStyle w:val="Headerorfooter20"/>
                      <w:rPr>
                        <w:sz w:val="18"/>
                        <w:szCs w:val="18"/>
                      </w:rPr>
                    </w:pPr>
                    <w:r>
                      <w:fldChar w:fldCharType="begin"/>
                    </w:r>
                    <w:r>
                      <w:instrText xml:space="preserve"> PAGE \* MERGEFORMAT </w:instrText>
                    </w:r>
                    <w:r>
                      <w:fldChar w:fldCharType="separate"/>
                    </w:r>
                    <w:r w:rsidRPr="007B5D6C">
                      <w:rPr>
                        <w:rFonts w:ascii="Calibri" w:eastAsia="Calibri" w:hAnsi="Calibri" w:cs="Calibri"/>
                        <w:noProof/>
                        <w:sz w:val="18"/>
                        <w:szCs w:val="18"/>
                      </w:rPr>
                      <w:t>44</w:t>
                    </w:r>
                    <w:r>
                      <w:rPr>
                        <w:rFonts w:ascii="Calibri" w:eastAsia="Calibri" w:hAnsi="Calibri" w:cs="Calibri"/>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78D6" w14:textId="77777777" w:rsidR="00D732EC" w:rsidRDefault="00D732E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4C27" w14:textId="77777777" w:rsidR="00A85159" w:rsidRDefault="00A85159" w:rsidP="00D732EC">
      <w:pPr>
        <w:spacing w:after="0" w:line="240" w:lineRule="auto"/>
      </w:pPr>
      <w:r>
        <w:separator/>
      </w:r>
    </w:p>
  </w:footnote>
  <w:footnote w:type="continuationSeparator" w:id="0">
    <w:p w14:paraId="5371EA66" w14:textId="77777777" w:rsidR="00A85159" w:rsidRDefault="00A85159" w:rsidP="00D732EC">
      <w:pPr>
        <w:spacing w:after="0" w:line="240" w:lineRule="auto"/>
      </w:pPr>
      <w:r>
        <w:continuationSeparator/>
      </w:r>
    </w:p>
  </w:footnote>
  <w:footnote w:id="1">
    <w:p w14:paraId="4BE6966A" w14:textId="77777777" w:rsidR="00D732EC" w:rsidRPr="003F1F61" w:rsidRDefault="00D732EC" w:rsidP="00D732EC">
      <w:pPr>
        <w:pStyle w:val="FootnoteText"/>
        <w:rPr>
          <w:rFonts w:ascii="Calibri Light" w:hAnsi="Calibri Light" w:cs="Calibri Light"/>
          <w:b/>
          <w:bCs/>
          <w:sz w:val="18"/>
          <w:szCs w:val="18"/>
          <w:lang w:val="lv-LV"/>
        </w:rPr>
      </w:pPr>
      <w:r w:rsidRPr="003F1F61">
        <w:rPr>
          <w:rStyle w:val="FootnoteReference"/>
          <w:rFonts w:ascii="Calibri Light" w:eastAsia="Arial" w:hAnsi="Calibri Light" w:cs="Calibri Light"/>
          <w:b/>
          <w:bCs/>
          <w:sz w:val="18"/>
          <w:szCs w:val="18"/>
        </w:rPr>
        <w:footnoteRef/>
      </w:r>
      <w:r w:rsidRPr="003F1F61">
        <w:rPr>
          <w:rFonts w:ascii="Calibri Light" w:hAnsi="Calibri Light" w:cs="Calibri Light"/>
          <w:b/>
          <w:bCs/>
          <w:sz w:val="18"/>
          <w:szCs w:val="18"/>
          <w:lang w:val="lv-LV"/>
        </w:rPr>
        <w:t xml:space="preserve">  Informācija nepieciešama saskaņā ar IUB skaidrojumu https://www.iub.gov.lv/lv/skaidrojums-mazie-un-videjie-uznemumi</w:t>
      </w:r>
    </w:p>
    <w:p w14:paraId="68254C54" w14:textId="77777777" w:rsidR="00D732EC" w:rsidRDefault="00D732EC" w:rsidP="00D732E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4104"/>
    <w:multiLevelType w:val="multilevel"/>
    <w:tmpl w:val="CCFEB5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CA38FC"/>
    <w:multiLevelType w:val="multilevel"/>
    <w:tmpl w:val="9E1070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882F31"/>
    <w:multiLevelType w:val="multilevel"/>
    <w:tmpl w:val="58A880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266C98"/>
    <w:multiLevelType w:val="multilevel"/>
    <w:tmpl w:val="91A4B4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CF4C87"/>
    <w:multiLevelType w:val="multilevel"/>
    <w:tmpl w:val="60982B2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6D13298"/>
    <w:multiLevelType w:val="hybridMultilevel"/>
    <w:tmpl w:val="FF4EE07A"/>
    <w:lvl w:ilvl="0" w:tplc="3F12E2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D272F7"/>
    <w:multiLevelType w:val="multilevel"/>
    <w:tmpl w:val="989E7036"/>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69913685">
    <w:abstractNumId w:val="2"/>
  </w:num>
  <w:num w:numId="2" w16cid:durableId="746726126">
    <w:abstractNumId w:val="3"/>
  </w:num>
  <w:num w:numId="3" w16cid:durableId="1279920534">
    <w:abstractNumId w:val="0"/>
  </w:num>
  <w:num w:numId="4" w16cid:durableId="2062628099">
    <w:abstractNumId w:val="1"/>
  </w:num>
  <w:num w:numId="5" w16cid:durableId="2003191604">
    <w:abstractNumId w:val="6"/>
  </w:num>
  <w:num w:numId="6" w16cid:durableId="1593974159">
    <w:abstractNumId w:val="4"/>
  </w:num>
  <w:num w:numId="7" w16cid:durableId="730158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EC"/>
    <w:rsid w:val="008A2217"/>
    <w:rsid w:val="00A85159"/>
    <w:rsid w:val="00B111E8"/>
    <w:rsid w:val="00D13A88"/>
    <w:rsid w:val="00D73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B537"/>
  <w15:chartTrackingRefBased/>
  <w15:docId w15:val="{79E59A26-C416-4C3D-B278-C88CCA97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732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2EC"/>
    <w:rPr>
      <w:sz w:val="20"/>
      <w:szCs w:val="20"/>
    </w:rPr>
  </w:style>
  <w:style w:type="character" w:customStyle="1" w:styleId="Headerorfooter2">
    <w:name w:val="Header or footer (2)_"/>
    <w:basedOn w:val="DefaultParagraphFont"/>
    <w:link w:val="Headerorfooter20"/>
    <w:rsid w:val="00D732EC"/>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D732EC"/>
    <w:pPr>
      <w:widowControl w:val="0"/>
      <w:spacing w:after="0" w:line="240" w:lineRule="auto"/>
    </w:pPr>
    <w:rPr>
      <w:rFonts w:ascii="Times New Roman" w:eastAsia="Times New Roman" w:hAnsi="Times New Roman" w:cs="Times New Roman"/>
      <w:sz w:val="20"/>
      <w:szCs w:val="20"/>
    </w:rPr>
  </w:style>
  <w:style w:type="character" w:styleId="FootnoteReference">
    <w:name w:val="footnote reference"/>
    <w:aliases w:val="Footnote symbol,Footnote Reference Number,SUPERS,Footnote Reference Superscript,Footnote Refernece,ftref,stylish,BVI fnr,Fußnotenzeichen_Raxen,callout,Footnote symbFootnote Refernece,fr,Odwołanie przypisu,Footnotes refss,Ref"/>
    <w:uiPriority w:val="99"/>
    <w:rsid w:val="00D73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2064</Words>
  <Characters>11768</Characters>
  <Application>Microsoft Office Word</Application>
  <DocSecurity>0</DocSecurity>
  <Lines>98</Lines>
  <Paragraphs>27</Paragraphs>
  <ScaleCrop>false</ScaleCrop>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Rode</dc:creator>
  <cp:keywords/>
  <dc:description/>
  <cp:lastModifiedBy>Sandra Rode</cp:lastModifiedBy>
  <cp:revision>1</cp:revision>
  <dcterms:created xsi:type="dcterms:W3CDTF">2022-07-07T07:38:00Z</dcterms:created>
  <dcterms:modified xsi:type="dcterms:W3CDTF">2022-07-07T07:40:00Z</dcterms:modified>
</cp:coreProperties>
</file>