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05235" w14:textId="77777777" w:rsidR="007B04EA" w:rsidRPr="00DF5390" w:rsidRDefault="007B04EA" w:rsidP="007B04EA">
      <w:pPr>
        <w:pBdr>
          <w:bottom w:val="single" w:sz="4" w:space="1" w:color="auto"/>
        </w:pBdr>
        <w:spacing w:after="0" w:line="240" w:lineRule="auto"/>
        <w:jc w:val="center"/>
        <w:rPr>
          <w:rFonts w:ascii="Times New Roman" w:eastAsia="Times New Roman" w:hAnsi="Times New Roman" w:cs="Times New Roman"/>
          <w:b/>
          <w:bCs/>
          <w:sz w:val="28"/>
          <w:szCs w:val="28"/>
        </w:rPr>
      </w:pPr>
      <w:r w:rsidRPr="00DF5390">
        <w:rPr>
          <w:rFonts w:ascii="Times New Roman" w:eastAsia="Times New Roman" w:hAnsi="Times New Roman" w:cs="Times New Roman"/>
          <w:b/>
          <w:bCs/>
          <w:sz w:val="28"/>
          <w:szCs w:val="28"/>
        </w:rPr>
        <w:t>AS „Rēzeknes siltumtīkli”</w:t>
      </w:r>
    </w:p>
    <w:p w14:paraId="5F3E9564" w14:textId="77777777" w:rsidR="007B04EA" w:rsidRPr="00DF5390" w:rsidRDefault="007B04EA" w:rsidP="007B04EA">
      <w:pPr>
        <w:spacing w:after="0" w:line="240" w:lineRule="auto"/>
        <w:jc w:val="center"/>
        <w:rPr>
          <w:rFonts w:ascii="Times New Roman" w:eastAsia="Times New Roman" w:hAnsi="Times New Roman" w:cs="Times New Roman"/>
          <w:sz w:val="20"/>
          <w:szCs w:val="20"/>
        </w:rPr>
      </w:pPr>
      <w:r w:rsidRPr="00DF5390">
        <w:rPr>
          <w:rFonts w:ascii="Times New Roman" w:eastAsia="Times New Roman" w:hAnsi="Times New Roman" w:cs="Times New Roman"/>
          <w:sz w:val="20"/>
          <w:szCs w:val="20"/>
        </w:rPr>
        <w:t>Vienotais reģistrācijas numurs 40003215480, juridiskā adrese: Rīgas ielā 1, Rēzekne, LV-4601,</w:t>
      </w:r>
    </w:p>
    <w:p w14:paraId="7EF60ADF" w14:textId="77777777" w:rsidR="007B04EA" w:rsidRPr="00DF5390" w:rsidRDefault="007B04EA" w:rsidP="007B04EA">
      <w:pPr>
        <w:spacing w:after="0" w:line="240" w:lineRule="auto"/>
        <w:jc w:val="center"/>
        <w:rPr>
          <w:rFonts w:ascii="Times New Roman" w:eastAsia="Times New Roman" w:hAnsi="Times New Roman" w:cs="Times New Roman"/>
          <w:b/>
          <w:bCs/>
          <w:sz w:val="20"/>
          <w:szCs w:val="20"/>
        </w:rPr>
      </w:pPr>
      <w:r w:rsidRPr="00DF5390">
        <w:rPr>
          <w:rFonts w:ascii="Times New Roman" w:eastAsia="Times New Roman" w:hAnsi="Times New Roman" w:cs="Times New Roman"/>
          <w:sz w:val="20"/>
          <w:szCs w:val="20"/>
        </w:rPr>
        <w:t>tel.+371 64625133, e-pasts</w:t>
      </w:r>
      <w:r w:rsidRPr="00DF5390">
        <w:rPr>
          <w:rFonts w:ascii="Times New Roman" w:eastAsia="Times New Roman" w:hAnsi="Times New Roman" w:cs="Times New Roman"/>
          <w:bCs/>
          <w:sz w:val="20"/>
          <w:szCs w:val="20"/>
        </w:rPr>
        <w:t xml:space="preserve">: </w:t>
      </w:r>
      <w:hyperlink r:id="rId6" w:history="1">
        <w:r w:rsidRPr="00DF5390">
          <w:rPr>
            <w:rFonts w:ascii="Times New Roman" w:eastAsia="Times New Roman" w:hAnsi="Times New Roman" w:cs="Times New Roman"/>
            <w:bCs/>
            <w:color w:val="0563C1" w:themeColor="hyperlink"/>
            <w:sz w:val="20"/>
            <w:szCs w:val="20"/>
            <w:u w:val="single"/>
          </w:rPr>
          <w:t>info@rezeknessiltumtikli.lv</w:t>
        </w:r>
      </w:hyperlink>
      <w:r w:rsidRPr="00DF5390">
        <w:rPr>
          <w:rFonts w:ascii="Times New Roman" w:eastAsia="Times New Roman" w:hAnsi="Times New Roman" w:cs="Times New Roman"/>
          <w:bCs/>
          <w:sz w:val="20"/>
          <w:szCs w:val="20"/>
        </w:rPr>
        <w:t xml:space="preserve"> </w:t>
      </w:r>
    </w:p>
    <w:p w14:paraId="400BFC48" w14:textId="77777777" w:rsidR="007B04EA" w:rsidRPr="00DF5390" w:rsidRDefault="007B04EA" w:rsidP="007B04EA">
      <w:pPr>
        <w:spacing w:after="0" w:line="240" w:lineRule="auto"/>
        <w:jc w:val="both"/>
        <w:rPr>
          <w:rFonts w:ascii="Times New Roman" w:eastAsia="Times New Roman" w:hAnsi="Times New Roman" w:cs="Times New Roman"/>
          <w:sz w:val="24"/>
          <w:szCs w:val="24"/>
        </w:rPr>
      </w:pPr>
    </w:p>
    <w:p w14:paraId="26DA25F5" w14:textId="77777777" w:rsidR="007B04EA" w:rsidRDefault="007B04EA" w:rsidP="007B04EA">
      <w:pPr>
        <w:spacing w:after="0" w:line="240" w:lineRule="auto"/>
        <w:ind w:left="3600" w:hanging="3458"/>
        <w:rPr>
          <w:rFonts w:ascii="Times New Roman" w:eastAsia="Calibri" w:hAnsi="Times New Roman" w:cs="Times New Roman"/>
          <w:sz w:val="24"/>
          <w:szCs w:val="24"/>
        </w:rPr>
      </w:pPr>
    </w:p>
    <w:p w14:paraId="19EEECA4" w14:textId="7D1491D0" w:rsidR="007B04EA" w:rsidRDefault="007B04EA" w:rsidP="007B04EA">
      <w:pPr>
        <w:spacing w:after="0" w:line="240" w:lineRule="auto"/>
        <w:ind w:left="3600" w:hanging="3458"/>
        <w:rPr>
          <w:rFonts w:ascii="Times New Roman" w:eastAsia="Calibri" w:hAnsi="Times New Roman" w:cs="Times New Roman"/>
          <w:sz w:val="24"/>
          <w:szCs w:val="24"/>
        </w:rPr>
      </w:pPr>
      <w:r w:rsidRPr="004B41FC">
        <w:rPr>
          <w:rFonts w:ascii="Times New Roman" w:eastAsia="Calibri" w:hAnsi="Times New Roman" w:cs="Times New Roman"/>
          <w:sz w:val="24"/>
          <w:szCs w:val="24"/>
        </w:rPr>
        <w:t>Rēzeknē, 20</w:t>
      </w:r>
      <w:r w:rsidR="009653BA">
        <w:rPr>
          <w:rFonts w:ascii="Times New Roman" w:eastAsia="Calibri" w:hAnsi="Times New Roman" w:cs="Times New Roman"/>
          <w:sz w:val="24"/>
          <w:szCs w:val="24"/>
        </w:rPr>
        <w:t>20</w:t>
      </w:r>
      <w:r w:rsidRPr="004B41FC">
        <w:rPr>
          <w:rFonts w:ascii="Times New Roman" w:eastAsia="Calibri" w:hAnsi="Times New Roman" w:cs="Times New Roman"/>
          <w:sz w:val="24"/>
          <w:szCs w:val="24"/>
        </w:rPr>
        <w:t xml:space="preserve">.gada </w:t>
      </w:r>
      <w:r w:rsidR="009653BA">
        <w:rPr>
          <w:rFonts w:ascii="Times New Roman" w:eastAsia="Calibri" w:hAnsi="Times New Roman" w:cs="Times New Roman"/>
          <w:sz w:val="24"/>
          <w:szCs w:val="24"/>
        </w:rPr>
        <w:t>17</w:t>
      </w:r>
      <w:r w:rsidRPr="004B41FC">
        <w:rPr>
          <w:rFonts w:ascii="Times New Roman" w:eastAsia="Calibri" w:hAnsi="Times New Roman" w:cs="Times New Roman"/>
          <w:sz w:val="24"/>
          <w:szCs w:val="24"/>
        </w:rPr>
        <w:t>.</w:t>
      </w:r>
      <w:r w:rsidR="009653BA">
        <w:rPr>
          <w:rFonts w:ascii="Times New Roman" w:eastAsia="Calibri" w:hAnsi="Times New Roman" w:cs="Times New Roman"/>
          <w:sz w:val="24"/>
          <w:szCs w:val="24"/>
        </w:rPr>
        <w:t>februār</w:t>
      </w:r>
      <w:r w:rsidRPr="004B41FC">
        <w:rPr>
          <w:rFonts w:ascii="Times New Roman" w:eastAsia="Calibri" w:hAnsi="Times New Roman" w:cs="Times New Roman"/>
          <w:sz w:val="24"/>
          <w:szCs w:val="24"/>
        </w:rPr>
        <w:t>ā</w:t>
      </w:r>
    </w:p>
    <w:p w14:paraId="7DF911BD" w14:textId="77777777" w:rsidR="007B04EA" w:rsidRPr="004B41FC" w:rsidRDefault="007B04EA" w:rsidP="007B04EA">
      <w:pPr>
        <w:spacing w:after="0" w:line="240" w:lineRule="auto"/>
        <w:ind w:left="3600" w:hanging="3458"/>
        <w:rPr>
          <w:rFonts w:ascii="Times New Roman" w:eastAsia="Calibri" w:hAnsi="Times New Roman" w:cs="Times New Roman"/>
          <w:sz w:val="24"/>
          <w:szCs w:val="24"/>
        </w:rPr>
      </w:pPr>
    </w:p>
    <w:p w14:paraId="530A81A0" w14:textId="77777777" w:rsidR="007B04EA" w:rsidRPr="004B41FC" w:rsidRDefault="007B04EA" w:rsidP="007B04EA">
      <w:pPr>
        <w:spacing w:after="0" w:line="240" w:lineRule="auto"/>
        <w:ind w:left="3600" w:firstLine="720"/>
        <w:rPr>
          <w:rFonts w:ascii="Times New Roman" w:eastAsia="Calibri" w:hAnsi="Times New Roman" w:cs="Times New Roman"/>
          <w:sz w:val="24"/>
          <w:szCs w:val="24"/>
        </w:rPr>
      </w:pPr>
    </w:p>
    <w:p w14:paraId="551BAA5F" w14:textId="77777777" w:rsidR="007B04EA" w:rsidRPr="00122304" w:rsidRDefault="007B04EA" w:rsidP="007B04EA">
      <w:pPr>
        <w:spacing w:after="0" w:line="240" w:lineRule="auto"/>
        <w:ind w:left="135"/>
        <w:jc w:val="center"/>
        <w:rPr>
          <w:rFonts w:ascii="Helvetica Neue" w:eastAsia="MS Mincho" w:hAnsi="Helvetica Neue" w:cs="Times New Roman"/>
          <w:color w:val="333333"/>
          <w:sz w:val="20"/>
          <w:szCs w:val="20"/>
        </w:rPr>
      </w:pPr>
      <w:r>
        <w:rPr>
          <w:rFonts w:ascii="Times New Roman" w:eastAsia="MS Mincho" w:hAnsi="Times New Roman" w:cs="Times New Roman"/>
          <w:b/>
          <w:bCs/>
          <w:color w:val="000000"/>
          <w:sz w:val="24"/>
          <w:szCs w:val="24"/>
        </w:rPr>
        <w:t>NOLIKUMS</w:t>
      </w:r>
    </w:p>
    <w:p w14:paraId="2163D0C9" w14:textId="77777777" w:rsidR="007B04EA" w:rsidRPr="00122304" w:rsidRDefault="007B04EA" w:rsidP="007B04EA">
      <w:pPr>
        <w:spacing w:after="0" w:line="240" w:lineRule="auto"/>
        <w:ind w:left="135"/>
        <w:jc w:val="center"/>
        <w:rPr>
          <w:rFonts w:ascii="Helvetica Neue" w:eastAsia="MS Mincho" w:hAnsi="Helvetica Neue" w:cs="Times New Roman"/>
          <w:color w:val="333333"/>
          <w:sz w:val="20"/>
          <w:szCs w:val="20"/>
        </w:rPr>
      </w:pPr>
      <w:r w:rsidRPr="00122304">
        <w:rPr>
          <w:rFonts w:ascii="Times New Roman" w:eastAsia="MS Mincho" w:hAnsi="Times New Roman" w:cs="Times New Roman"/>
          <w:i/>
          <w:iCs/>
          <w:color w:val="000000"/>
          <w:sz w:val="24"/>
          <w:szCs w:val="24"/>
        </w:rPr>
        <w:t>dalībai cenu aptaujā </w:t>
      </w:r>
    </w:p>
    <w:p w14:paraId="0D4D736F" w14:textId="77777777" w:rsidR="007B04EA" w:rsidRPr="00D74DE2" w:rsidRDefault="007B04EA" w:rsidP="007B04EA">
      <w:pPr>
        <w:spacing w:after="0" w:line="240" w:lineRule="auto"/>
        <w:jc w:val="center"/>
        <w:rPr>
          <w:rFonts w:ascii="Times New Roman" w:eastAsia="Times New Roman" w:hAnsi="Times New Roman" w:cs="Times New Roman"/>
          <w:b/>
          <w:sz w:val="28"/>
          <w:szCs w:val="28"/>
          <w:lang w:eastAsia="lv-LV"/>
        </w:rPr>
      </w:pPr>
      <w:r w:rsidRPr="00D74DE2">
        <w:rPr>
          <w:rFonts w:ascii="Times New Roman" w:eastAsia="Times New Roman" w:hAnsi="Times New Roman" w:cs="Times New Roman"/>
          <w:b/>
          <w:bCs/>
          <w:sz w:val="28"/>
          <w:szCs w:val="28"/>
          <w:lang w:eastAsia="lv-LV"/>
        </w:rPr>
        <w:t xml:space="preserve"> “Elektroenerģijas piegāde AS “Rēzeknes siltumtīkli” vajadzībām”</w:t>
      </w:r>
    </w:p>
    <w:p w14:paraId="6F521694" w14:textId="77777777" w:rsidR="007B04EA" w:rsidRDefault="007B04EA" w:rsidP="007B04EA">
      <w:pPr>
        <w:rPr>
          <w:rFonts w:ascii="Calibri" w:eastAsia="Calibri" w:hAnsi="Calibri" w:cs="Times New Roman"/>
        </w:rPr>
      </w:pPr>
    </w:p>
    <w:p w14:paraId="3B3920E1" w14:textId="77777777" w:rsidR="007B04EA" w:rsidRPr="004B41FC" w:rsidRDefault="007B04EA" w:rsidP="007B04EA">
      <w:pPr>
        <w:spacing w:after="0" w:line="240"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AS</w:t>
      </w:r>
      <w:r w:rsidRPr="004B41FC">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Rēzeknes siltumtīkli</w:t>
      </w:r>
      <w:r w:rsidRPr="004B41FC">
        <w:rPr>
          <w:rFonts w:ascii="Times New Roman" w:eastAsia="Times New Roman" w:hAnsi="Times New Roman" w:cs="Times New Roman"/>
          <w:b/>
          <w:sz w:val="24"/>
          <w:szCs w:val="24"/>
          <w:lang w:eastAsia="lv-LV"/>
        </w:rPr>
        <w:t>”</w:t>
      </w:r>
      <w:r w:rsidRPr="004B41FC">
        <w:rPr>
          <w:rFonts w:ascii="Times New Roman" w:eastAsia="Times New Roman" w:hAnsi="Times New Roman" w:cs="Times New Roman"/>
          <w:sz w:val="24"/>
          <w:szCs w:val="24"/>
          <w:lang w:eastAsia="lv-LV"/>
        </w:rPr>
        <w:t xml:space="preserve"> veic Cenu aptauju, lai nodrošinātu atklātumu, brīvu konkurenci starp Pretendentiem un optimālu finanšu līdzekļu izmantošanu.</w:t>
      </w:r>
    </w:p>
    <w:p w14:paraId="19AF2DFC" w14:textId="77777777" w:rsidR="007B04EA" w:rsidRPr="004B41FC" w:rsidRDefault="007B04EA" w:rsidP="007B04EA">
      <w:pPr>
        <w:spacing w:after="0" w:line="240" w:lineRule="auto"/>
        <w:ind w:firstLine="709"/>
        <w:jc w:val="both"/>
        <w:rPr>
          <w:rFonts w:ascii="Times New Roman" w:eastAsia="Times New Roman" w:hAnsi="Times New Roman" w:cs="Times New Roman"/>
          <w:sz w:val="24"/>
          <w:szCs w:val="24"/>
          <w:lang w:eastAsia="lv-LV"/>
        </w:rPr>
      </w:pPr>
    </w:p>
    <w:p w14:paraId="7083D2A4" w14:textId="77777777" w:rsidR="007B04EA" w:rsidRPr="004B41FC" w:rsidRDefault="007B04EA" w:rsidP="007B04EA">
      <w:pPr>
        <w:numPr>
          <w:ilvl w:val="0"/>
          <w:numId w:val="1"/>
        </w:numPr>
        <w:spacing w:after="0" w:line="240" w:lineRule="auto"/>
        <w:ind w:left="284" w:hanging="284"/>
        <w:contextualSpacing/>
        <w:jc w:val="both"/>
        <w:rPr>
          <w:rFonts w:ascii="Times New Roman" w:eastAsia="Calibri" w:hAnsi="Times New Roman" w:cs="Times New Roman"/>
          <w:b/>
        </w:rPr>
      </w:pPr>
      <w:r>
        <w:rPr>
          <w:rFonts w:ascii="Times New Roman" w:eastAsia="Calibri" w:hAnsi="Times New Roman" w:cs="Times New Roman"/>
          <w:b/>
        </w:rPr>
        <w:t>Vispārēja informācija</w:t>
      </w:r>
      <w:r w:rsidRPr="004B41FC">
        <w:rPr>
          <w:rFonts w:ascii="Times New Roman" w:eastAsia="Calibri" w:hAnsi="Times New Roman" w:cs="Times New Roman"/>
          <w:b/>
        </w:rPr>
        <w:t xml:space="preserve">: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5"/>
        <w:gridCol w:w="5953"/>
      </w:tblGrid>
      <w:tr w:rsidR="007B04EA" w:rsidRPr="004B41FC" w14:paraId="33A8D2B0" w14:textId="77777777" w:rsidTr="00044B17">
        <w:trPr>
          <w:trHeight w:val="397"/>
        </w:trPr>
        <w:tc>
          <w:tcPr>
            <w:tcW w:w="2835" w:type="dxa"/>
            <w:vAlign w:val="center"/>
          </w:tcPr>
          <w:p w14:paraId="0C34E354"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Pasūtītāja nosaukums</w:t>
            </w:r>
          </w:p>
        </w:tc>
        <w:tc>
          <w:tcPr>
            <w:tcW w:w="5953" w:type="dxa"/>
            <w:vAlign w:val="center"/>
          </w:tcPr>
          <w:p w14:paraId="6401C9D5"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Pr>
                <w:rFonts w:ascii="Times New Roman" w:eastAsia="Calibri" w:hAnsi="Times New Roman" w:cs="Times New Roman"/>
                <w:b/>
                <w:szCs w:val="20"/>
              </w:rPr>
              <w:t>AS</w:t>
            </w:r>
            <w:r w:rsidRPr="004B41FC">
              <w:rPr>
                <w:rFonts w:ascii="Times New Roman" w:eastAsia="Calibri" w:hAnsi="Times New Roman" w:cs="Times New Roman"/>
                <w:b/>
                <w:szCs w:val="20"/>
              </w:rPr>
              <w:t xml:space="preserve"> “</w:t>
            </w:r>
            <w:r>
              <w:rPr>
                <w:rFonts w:ascii="Times New Roman" w:eastAsia="Calibri" w:hAnsi="Times New Roman" w:cs="Times New Roman"/>
                <w:b/>
                <w:szCs w:val="20"/>
              </w:rPr>
              <w:t>Rēzeknes siltumtīkli</w:t>
            </w:r>
            <w:r w:rsidRPr="004B41FC">
              <w:rPr>
                <w:rFonts w:ascii="Times New Roman" w:eastAsia="Calibri" w:hAnsi="Times New Roman" w:cs="Times New Roman"/>
                <w:b/>
                <w:szCs w:val="20"/>
              </w:rPr>
              <w:t>”</w:t>
            </w:r>
          </w:p>
        </w:tc>
      </w:tr>
      <w:tr w:rsidR="007B04EA" w:rsidRPr="004B41FC" w14:paraId="774C55C1" w14:textId="77777777" w:rsidTr="00044B17">
        <w:trPr>
          <w:trHeight w:val="397"/>
        </w:trPr>
        <w:tc>
          <w:tcPr>
            <w:tcW w:w="2835" w:type="dxa"/>
            <w:vAlign w:val="center"/>
          </w:tcPr>
          <w:p w14:paraId="6EA76966"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Juridiskā adrese</w:t>
            </w:r>
          </w:p>
        </w:tc>
        <w:tc>
          <w:tcPr>
            <w:tcW w:w="5953" w:type="dxa"/>
            <w:vAlign w:val="center"/>
          </w:tcPr>
          <w:p w14:paraId="2783687D" w14:textId="466239C4" w:rsidR="007B04EA" w:rsidRPr="004B41FC" w:rsidRDefault="007B04EA" w:rsidP="00044B17">
            <w:pPr>
              <w:keepNext/>
              <w:spacing w:after="0" w:line="240" w:lineRule="auto"/>
              <w:outlineLvl w:val="1"/>
              <w:rPr>
                <w:rFonts w:ascii="Times New Roman" w:eastAsia="Calibri" w:hAnsi="Times New Roman" w:cs="Times New Roman"/>
                <w:szCs w:val="20"/>
              </w:rPr>
            </w:pPr>
            <w:r>
              <w:rPr>
                <w:rFonts w:ascii="Times New Roman" w:eastAsia="Calibri" w:hAnsi="Times New Roman" w:cs="Times New Roman"/>
                <w:szCs w:val="20"/>
              </w:rPr>
              <w:t xml:space="preserve">Rīgas iela </w:t>
            </w:r>
            <w:r w:rsidR="00DB0939">
              <w:rPr>
                <w:rFonts w:ascii="Times New Roman" w:eastAsia="Calibri" w:hAnsi="Times New Roman" w:cs="Times New Roman"/>
                <w:szCs w:val="20"/>
              </w:rPr>
              <w:t>1</w:t>
            </w:r>
            <w:r>
              <w:rPr>
                <w:rFonts w:ascii="Times New Roman" w:eastAsia="Calibri" w:hAnsi="Times New Roman" w:cs="Times New Roman"/>
                <w:szCs w:val="20"/>
              </w:rPr>
              <w:t>, Rēzekne, LV-4601</w:t>
            </w:r>
          </w:p>
        </w:tc>
      </w:tr>
      <w:tr w:rsidR="007B04EA" w:rsidRPr="004B41FC" w14:paraId="657B7950" w14:textId="77777777" w:rsidTr="00044B17">
        <w:trPr>
          <w:trHeight w:val="397"/>
        </w:trPr>
        <w:tc>
          <w:tcPr>
            <w:tcW w:w="2835" w:type="dxa"/>
            <w:vAlign w:val="center"/>
          </w:tcPr>
          <w:p w14:paraId="4682BEDB"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Reģistrācijas numurs</w:t>
            </w:r>
          </w:p>
        </w:tc>
        <w:tc>
          <w:tcPr>
            <w:tcW w:w="5953" w:type="dxa"/>
            <w:vAlign w:val="center"/>
          </w:tcPr>
          <w:p w14:paraId="20E0A736" w14:textId="77777777" w:rsidR="007B04EA" w:rsidRPr="004B41FC" w:rsidRDefault="007B04EA" w:rsidP="00044B17">
            <w:pPr>
              <w:keepNext/>
              <w:spacing w:after="0" w:line="240" w:lineRule="auto"/>
              <w:outlineLvl w:val="1"/>
              <w:rPr>
                <w:rFonts w:ascii="Times New Roman" w:eastAsia="Calibri" w:hAnsi="Times New Roman" w:cs="Times New Roman"/>
                <w:szCs w:val="20"/>
              </w:rPr>
            </w:pPr>
            <w:r>
              <w:rPr>
                <w:rFonts w:ascii="Times New Roman" w:eastAsia="Calibri" w:hAnsi="Times New Roman" w:cs="Times New Roman"/>
                <w:szCs w:val="20"/>
              </w:rPr>
              <w:t>40003215480</w:t>
            </w:r>
          </w:p>
        </w:tc>
      </w:tr>
      <w:tr w:rsidR="007B04EA" w:rsidRPr="004B41FC" w14:paraId="4972C2CA" w14:textId="77777777" w:rsidTr="00044B17">
        <w:trPr>
          <w:trHeight w:val="397"/>
        </w:trPr>
        <w:tc>
          <w:tcPr>
            <w:tcW w:w="2835" w:type="dxa"/>
            <w:vAlign w:val="center"/>
          </w:tcPr>
          <w:p w14:paraId="4CE9E2D4"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E-pasts</w:t>
            </w:r>
          </w:p>
        </w:tc>
        <w:tc>
          <w:tcPr>
            <w:tcW w:w="5953" w:type="dxa"/>
            <w:vAlign w:val="center"/>
          </w:tcPr>
          <w:p w14:paraId="43AFC704" w14:textId="77777777" w:rsidR="007B04EA" w:rsidRPr="004B41FC" w:rsidRDefault="00BE0C00" w:rsidP="00044B17">
            <w:pPr>
              <w:keepNext/>
              <w:spacing w:after="0" w:line="240" w:lineRule="auto"/>
              <w:outlineLvl w:val="1"/>
              <w:rPr>
                <w:rFonts w:ascii="Times New Roman" w:eastAsia="Calibri" w:hAnsi="Times New Roman" w:cs="Times New Roman"/>
                <w:szCs w:val="20"/>
              </w:rPr>
            </w:pPr>
            <w:hyperlink r:id="rId7" w:history="1">
              <w:r w:rsidR="007B04EA" w:rsidRPr="002F37F7">
                <w:rPr>
                  <w:rStyle w:val="Hyperlink"/>
                  <w:rFonts w:ascii="Times New Roman" w:eastAsia="Calibri" w:hAnsi="Times New Roman" w:cs="Times New Roman"/>
                  <w:szCs w:val="20"/>
                </w:rPr>
                <w:t>info@rezeknessiltumtikli.lv</w:t>
              </w:r>
            </w:hyperlink>
            <w:r w:rsidR="007B04EA">
              <w:rPr>
                <w:rFonts w:ascii="Times New Roman" w:eastAsia="Calibri" w:hAnsi="Times New Roman" w:cs="Times New Roman"/>
                <w:szCs w:val="20"/>
              </w:rPr>
              <w:t xml:space="preserve"> </w:t>
            </w:r>
            <w:r w:rsidR="007B04EA" w:rsidRPr="004B41FC">
              <w:rPr>
                <w:rFonts w:ascii="Times New Roman" w:eastAsia="Calibri" w:hAnsi="Times New Roman" w:cs="Times New Roman"/>
                <w:szCs w:val="20"/>
              </w:rPr>
              <w:t xml:space="preserve"> </w:t>
            </w:r>
          </w:p>
        </w:tc>
      </w:tr>
      <w:tr w:rsidR="007B04EA" w:rsidRPr="004B41FC" w14:paraId="0BC9573C" w14:textId="77777777" w:rsidTr="00044B17">
        <w:trPr>
          <w:trHeight w:val="397"/>
        </w:trPr>
        <w:tc>
          <w:tcPr>
            <w:tcW w:w="2835" w:type="dxa"/>
            <w:vAlign w:val="center"/>
          </w:tcPr>
          <w:p w14:paraId="52A78D28"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Interneta mājas lapa</w:t>
            </w:r>
          </w:p>
        </w:tc>
        <w:tc>
          <w:tcPr>
            <w:tcW w:w="5953" w:type="dxa"/>
            <w:vAlign w:val="center"/>
          </w:tcPr>
          <w:p w14:paraId="00DF2634" w14:textId="77777777" w:rsidR="007B04EA" w:rsidRPr="004B41FC" w:rsidRDefault="00BE0C00" w:rsidP="00044B17">
            <w:pPr>
              <w:keepNext/>
              <w:spacing w:after="0" w:line="240" w:lineRule="auto"/>
              <w:outlineLvl w:val="1"/>
              <w:rPr>
                <w:rFonts w:ascii="Times New Roman" w:eastAsia="Calibri" w:hAnsi="Times New Roman" w:cs="Times New Roman"/>
                <w:szCs w:val="20"/>
              </w:rPr>
            </w:pPr>
            <w:hyperlink r:id="rId8" w:history="1">
              <w:r w:rsidR="007B04EA" w:rsidRPr="00D51DD7">
                <w:rPr>
                  <w:rStyle w:val="Hyperlink"/>
                  <w:rFonts w:ascii="Times New Roman" w:eastAsia="Calibri" w:hAnsi="Times New Roman" w:cs="Times New Roman"/>
                </w:rPr>
                <w:t>www.rezeknessiltumtikli.lv</w:t>
              </w:r>
            </w:hyperlink>
            <w:r w:rsidR="007B04EA" w:rsidRPr="00D51DD7">
              <w:rPr>
                <w:rFonts w:ascii="Times New Roman" w:eastAsia="Calibri" w:hAnsi="Times New Roman" w:cs="Times New Roman"/>
              </w:rPr>
              <w:t xml:space="preserve"> </w:t>
            </w:r>
            <w:r w:rsidR="007B04EA" w:rsidRPr="00D51DD7">
              <w:rPr>
                <w:rFonts w:ascii="Times New Roman" w:eastAsia="Calibri" w:hAnsi="Times New Roman" w:cs="Times New Roman"/>
                <w:color w:val="0000FF"/>
                <w:szCs w:val="20"/>
                <w:u w:val="single"/>
              </w:rPr>
              <w:t xml:space="preserve"> </w:t>
            </w:r>
          </w:p>
        </w:tc>
      </w:tr>
      <w:tr w:rsidR="007B04EA" w:rsidRPr="004B41FC" w14:paraId="0E31D2F4" w14:textId="77777777" w:rsidTr="00044B17">
        <w:trPr>
          <w:trHeight w:val="473"/>
        </w:trPr>
        <w:tc>
          <w:tcPr>
            <w:tcW w:w="2835" w:type="dxa"/>
            <w:vAlign w:val="center"/>
          </w:tcPr>
          <w:p w14:paraId="46245112"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sidRPr="004B41FC">
              <w:rPr>
                <w:rFonts w:ascii="Times New Roman" w:eastAsia="Calibri" w:hAnsi="Times New Roman" w:cs="Times New Roman"/>
                <w:b/>
                <w:szCs w:val="20"/>
              </w:rPr>
              <w:t xml:space="preserve">Kontaktpersonas </w:t>
            </w:r>
          </w:p>
        </w:tc>
        <w:tc>
          <w:tcPr>
            <w:tcW w:w="5953" w:type="dxa"/>
            <w:vAlign w:val="center"/>
          </w:tcPr>
          <w:p w14:paraId="7A46EE53" w14:textId="77777777" w:rsidR="007B04EA" w:rsidRPr="004B41FC" w:rsidRDefault="007B04EA" w:rsidP="00044B17">
            <w:pPr>
              <w:spacing w:after="0" w:line="240" w:lineRule="auto"/>
              <w:ind w:left="90" w:hanging="56"/>
              <w:rPr>
                <w:rFonts w:ascii="Times New Roman" w:eastAsia="Calibri" w:hAnsi="Times New Roman" w:cs="Times New Roman"/>
                <w:i/>
                <w:color w:val="000080"/>
                <w:sz w:val="24"/>
                <w:szCs w:val="24"/>
                <w:u w:val="single"/>
              </w:rPr>
            </w:pPr>
            <w:r>
              <w:rPr>
                <w:rFonts w:ascii="Times New Roman" w:eastAsia="Calibri" w:hAnsi="Times New Roman" w:cs="Times New Roman"/>
                <w:szCs w:val="20"/>
              </w:rPr>
              <w:t>Elektroinženieris Sergejs Antonovs, t.29205608</w:t>
            </w:r>
          </w:p>
        </w:tc>
      </w:tr>
      <w:tr w:rsidR="007B04EA" w:rsidRPr="004B41FC" w14:paraId="63E9AEDC" w14:textId="77777777" w:rsidTr="00044B17">
        <w:trPr>
          <w:trHeight w:val="473"/>
        </w:trPr>
        <w:tc>
          <w:tcPr>
            <w:tcW w:w="2835" w:type="dxa"/>
            <w:vAlign w:val="center"/>
          </w:tcPr>
          <w:p w14:paraId="2876843A" w14:textId="77777777" w:rsidR="007B04EA" w:rsidRPr="004B41FC" w:rsidRDefault="007B04EA" w:rsidP="00044B17">
            <w:pPr>
              <w:keepNext/>
              <w:spacing w:after="0" w:line="240" w:lineRule="auto"/>
              <w:outlineLvl w:val="1"/>
              <w:rPr>
                <w:rFonts w:ascii="Times New Roman" w:eastAsia="Calibri" w:hAnsi="Times New Roman" w:cs="Times New Roman"/>
                <w:b/>
                <w:szCs w:val="20"/>
              </w:rPr>
            </w:pPr>
            <w:r>
              <w:rPr>
                <w:rFonts w:ascii="Times New Roman" w:eastAsia="Calibri" w:hAnsi="Times New Roman" w:cs="Times New Roman"/>
                <w:b/>
                <w:szCs w:val="20"/>
              </w:rPr>
              <w:t>Piedāvājuma iesniegšanas termiņš un veids</w:t>
            </w:r>
          </w:p>
        </w:tc>
        <w:tc>
          <w:tcPr>
            <w:tcW w:w="5953" w:type="dxa"/>
            <w:vAlign w:val="center"/>
          </w:tcPr>
          <w:p w14:paraId="65BB77A4" w14:textId="2013F96F" w:rsidR="007B04EA" w:rsidRDefault="007B04EA" w:rsidP="00044B17">
            <w:pPr>
              <w:spacing w:after="0" w:line="240" w:lineRule="auto"/>
              <w:ind w:left="90" w:hanging="56"/>
              <w:rPr>
                <w:rFonts w:ascii="Times New Roman" w:eastAsia="Calibri" w:hAnsi="Times New Roman" w:cs="Times New Roman"/>
                <w:szCs w:val="20"/>
              </w:rPr>
            </w:pPr>
            <w:r>
              <w:rPr>
                <w:rFonts w:ascii="Times New Roman" w:eastAsia="Calibri" w:hAnsi="Times New Roman" w:cs="Times New Roman"/>
                <w:szCs w:val="20"/>
              </w:rPr>
              <w:t>Līdz 20</w:t>
            </w:r>
            <w:r w:rsidR="00E33DA6">
              <w:rPr>
                <w:rFonts w:ascii="Times New Roman" w:eastAsia="Calibri" w:hAnsi="Times New Roman" w:cs="Times New Roman"/>
                <w:szCs w:val="20"/>
              </w:rPr>
              <w:t>20</w:t>
            </w:r>
            <w:r>
              <w:rPr>
                <w:rFonts w:ascii="Times New Roman" w:eastAsia="Calibri" w:hAnsi="Times New Roman" w:cs="Times New Roman"/>
                <w:szCs w:val="20"/>
              </w:rPr>
              <w:t xml:space="preserve">.gada </w:t>
            </w:r>
            <w:r w:rsidR="00BE0C00">
              <w:rPr>
                <w:rFonts w:ascii="Times New Roman" w:eastAsia="Calibri" w:hAnsi="Times New Roman" w:cs="Times New Roman"/>
                <w:szCs w:val="20"/>
              </w:rPr>
              <w:t>20</w:t>
            </w:r>
            <w:r>
              <w:rPr>
                <w:rFonts w:ascii="Times New Roman" w:eastAsia="Calibri" w:hAnsi="Times New Roman" w:cs="Times New Roman"/>
                <w:szCs w:val="20"/>
              </w:rPr>
              <w:t>.</w:t>
            </w:r>
            <w:r w:rsidR="00162E2E">
              <w:rPr>
                <w:rFonts w:ascii="Times New Roman" w:eastAsia="Calibri" w:hAnsi="Times New Roman" w:cs="Times New Roman"/>
                <w:szCs w:val="20"/>
              </w:rPr>
              <w:t>febru</w:t>
            </w:r>
            <w:r w:rsidR="00E33DA6">
              <w:rPr>
                <w:rFonts w:ascii="Times New Roman" w:eastAsia="Calibri" w:hAnsi="Times New Roman" w:cs="Times New Roman"/>
                <w:szCs w:val="20"/>
              </w:rPr>
              <w:t>ārim</w:t>
            </w:r>
            <w:r>
              <w:rPr>
                <w:rFonts w:ascii="Times New Roman" w:eastAsia="Calibri" w:hAnsi="Times New Roman" w:cs="Times New Roman"/>
                <w:szCs w:val="20"/>
              </w:rPr>
              <w:t xml:space="preserve"> plkst.</w:t>
            </w:r>
            <w:r w:rsidR="00162E2E">
              <w:rPr>
                <w:rFonts w:ascii="Times New Roman" w:eastAsia="Calibri" w:hAnsi="Times New Roman" w:cs="Times New Roman"/>
                <w:szCs w:val="20"/>
              </w:rPr>
              <w:t>1</w:t>
            </w:r>
            <w:r w:rsidR="008430C9">
              <w:rPr>
                <w:rFonts w:ascii="Times New Roman" w:eastAsia="Calibri" w:hAnsi="Times New Roman" w:cs="Times New Roman"/>
                <w:szCs w:val="20"/>
              </w:rPr>
              <w:t>3</w:t>
            </w:r>
            <w:r>
              <w:rPr>
                <w:rFonts w:ascii="Times New Roman" w:eastAsia="Calibri" w:hAnsi="Times New Roman" w:cs="Times New Roman"/>
                <w:szCs w:val="20"/>
              </w:rPr>
              <w:t>.00, nosūtot elektroniski uz e-pastu</w:t>
            </w:r>
          </w:p>
        </w:tc>
      </w:tr>
      <w:tr w:rsidR="007B04EA" w:rsidRPr="004B41FC" w14:paraId="45250F21" w14:textId="77777777" w:rsidTr="00044B17">
        <w:trPr>
          <w:trHeight w:val="473"/>
        </w:trPr>
        <w:tc>
          <w:tcPr>
            <w:tcW w:w="2835" w:type="dxa"/>
            <w:vAlign w:val="center"/>
          </w:tcPr>
          <w:p w14:paraId="16E6176C" w14:textId="77777777" w:rsidR="007B04EA" w:rsidRDefault="007B04EA" w:rsidP="00044B17">
            <w:pPr>
              <w:keepNext/>
              <w:spacing w:after="0" w:line="240" w:lineRule="auto"/>
              <w:outlineLvl w:val="1"/>
              <w:rPr>
                <w:rFonts w:ascii="Times New Roman" w:eastAsia="Calibri" w:hAnsi="Times New Roman" w:cs="Times New Roman"/>
                <w:b/>
                <w:szCs w:val="20"/>
              </w:rPr>
            </w:pPr>
            <w:r>
              <w:rPr>
                <w:rFonts w:ascii="Times New Roman" w:eastAsia="Calibri" w:hAnsi="Times New Roman" w:cs="Times New Roman"/>
                <w:b/>
                <w:szCs w:val="20"/>
              </w:rPr>
              <w:t>Iepirkuma metode</w:t>
            </w:r>
          </w:p>
        </w:tc>
        <w:tc>
          <w:tcPr>
            <w:tcW w:w="5953" w:type="dxa"/>
            <w:vAlign w:val="center"/>
          </w:tcPr>
          <w:p w14:paraId="141D5A7C" w14:textId="77777777" w:rsidR="007B04EA" w:rsidRDefault="007B04EA" w:rsidP="00044B17">
            <w:pPr>
              <w:spacing w:after="0" w:line="240" w:lineRule="auto"/>
              <w:ind w:left="90" w:hanging="56"/>
              <w:rPr>
                <w:rFonts w:ascii="Times New Roman" w:eastAsia="Calibri" w:hAnsi="Times New Roman" w:cs="Times New Roman"/>
                <w:szCs w:val="20"/>
              </w:rPr>
            </w:pPr>
            <w:r>
              <w:rPr>
                <w:rFonts w:ascii="Times New Roman" w:eastAsia="Calibri" w:hAnsi="Times New Roman" w:cs="Times New Roman"/>
                <w:szCs w:val="20"/>
              </w:rPr>
              <w:t>Sabiedrisko pakalpojumu sniedzēju iepirkumu likums un IUB Vadlīnijas sabiedrisko pakalpojumu sniedzējiem netiek piemērotas saskaņā ar SPSIL 10.panta pirmās daļas 16.punktu</w:t>
            </w:r>
          </w:p>
        </w:tc>
      </w:tr>
      <w:tr w:rsidR="007B04EA" w:rsidRPr="004B41FC" w14:paraId="630AF7FA" w14:textId="77777777" w:rsidTr="00044B17">
        <w:trPr>
          <w:trHeight w:val="473"/>
        </w:trPr>
        <w:tc>
          <w:tcPr>
            <w:tcW w:w="2835" w:type="dxa"/>
            <w:vAlign w:val="center"/>
          </w:tcPr>
          <w:p w14:paraId="39C234CA" w14:textId="77777777" w:rsidR="007B04EA" w:rsidRDefault="007B04EA" w:rsidP="00044B17">
            <w:pPr>
              <w:keepNext/>
              <w:spacing w:after="0" w:line="240" w:lineRule="auto"/>
              <w:outlineLvl w:val="1"/>
              <w:rPr>
                <w:rFonts w:ascii="Times New Roman" w:eastAsia="Calibri" w:hAnsi="Times New Roman" w:cs="Times New Roman"/>
                <w:b/>
                <w:szCs w:val="20"/>
              </w:rPr>
            </w:pPr>
            <w:r>
              <w:rPr>
                <w:rFonts w:ascii="Times New Roman" w:eastAsia="Calibri" w:hAnsi="Times New Roman" w:cs="Times New Roman"/>
                <w:b/>
                <w:szCs w:val="20"/>
              </w:rPr>
              <w:t>Piedāvājuma izvēles kritērijs</w:t>
            </w:r>
          </w:p>
        </w:tc>
        <w:tc>
          <w:tcPr>
            <w:tcW w:w="5953" w:type="dxa"/>
            <w:vAlign w:val="center"/>
          </w:tcPr>
          <w:p w14:paraId="6A6FEE04" w14:textId="77777777" w:rsidR="007B04EA" w:rsidRDefault="007B04EA" w:rsidP="00044B17">
            <w:pPr>
              <w:spacing w:after="0" w:line="240" w:lineRule="auto"/>
              <w:ind w:left="90" w:hanging="56"/>
              <w:rPr>
                <w:rFonts w:ascii="Times New Roman" w:eastAsia="Calibri" w:hAnsi="Times New Roman" w:cs="Times New Roman"/>
                <w:szCs w:val="20"/>
              </w:rPr>
            </w:pPr>
            <w:r w:rsidRPr="00615869">
              <w:rPr>
                <w:rFonts w:ascii="Times New Roman" w:eastAsia="Calibri" w:hAnsi="Times New Roman" w:cs="Times New Roman"/>
                <w:szCs w:val="20"/>
              </w:rPr>
              <w:t>piedāvājums ar viszemāko cenu (bez PVN), kas atbilst cenu aptaujā izvirzītajiem nosacījumiem</w:t>
            </w:r>
          </w:p>
        </w:tc>
      </w:tr>
    </w:tbl>
    <w:p w14:paraId="36D81A92" w14:textId="77777777" w:rsidR="007B04EA" w:rsidRPr="004B41FC" w:rsidRDefault="007B04EA" w:rsidP="007B04EA">
      <w:pPr>
        <w:keepNext/>
        <w:keepLines/>
        <w:tabs>
          <w:tab w:val="left" w:pos="470"/>
        </w:tabs>
        <w:spacing w:after="0" w:line="240" w:lineRule="auto"/>
        <w:jc w:val="both"/>
        <w:outlineLvl w:val="2"/>
        <w:rPr>
          <w:rFonts w:ascii="Times New Roman" w:eastAsia="Times New Roman" w:hAnsi="Times New Roman" w:cs="Times New Roman"/>
          <w:sz w:val="20"/>
          <w:szCs w:val="20"/>
        </w:rPr>
      </w:pPr>
      <w:bookmarkStart w:id="0" w:name="bookmark7"/>
      <w:bookmarkStart w:id="1" w:name="bookmark8"/>
      <w:bookmarkEnd w:id="0"/>
      <w:bookmarkEnd w:id="1"/>
    </w:p>
    <w:p w14:paraId="1B802A55" w14:textId="77777777" w:rsidR="007B04EA" w:rsidRPr="004B41FC" w:rsidRDefault="007B04EA" w:rsidP="007B04EA">
      <w:pPr>
        <w:spacing w:after="0" w:line="240" w:lineRule="auto"/>
        <w:jc w:val="both"/>
        <w:rPr>
          <w:rFonts w:ascii="Times New Roman" w:eastAsia="Calibri" w:hAnsi="Times New Roman" w:cs="Times New Roman"/>
          <w:b/>
          <w:sz w:val="24"/>
          <w:szCs w:val="24"/>
        </w:rPr>
      </w:pPr>
      <w:r w:rsidRPr="004B41FC">
        <w:rPr>
          <w:rFonts w:ascii="Times New Roman" w:eastAsia="Calibri" w:hAnsi="Times New Roman" w:cs="Times New Roman"/>
          <w:b/>
          <w:sz w:val="24"/>
          <w:szCs w:val="24"/>
        </w:rPr>
        <w:t xml:space="preserve">2. </w:t>
      </w:r>
      <w:r>
        <w:rPr>
          <w:rFonts w:ascii="Times New Roman" w:eastAsia="Calibri" w:hAnsi="Times New Roman" w:cs="Times New Roman"/>
          <w:b/>
          <w:sz w:val="24"/>
          <w:szCs w:val="24"/>
        </w:rPr>
        <w:t>Cenu aptaujas</w:t>
      </w:r>
      <w:r w:rsidRPr="004B41FC">
        <w:rPr>
          <w:rFonts w:ascii="Times New Roman" w:eastAsia="Calibri" w:hAnsi="Times New Roman" w:cs="Times New Roman"/>
          <w:b/>
          <w:sz w:val="24"/>
          <w:szCs w:val="24"/>
        </w:rPr>
        <w:t xml:space="preserve"> priekšmets un apjoms:</w:t>
      </w:r>
    </w:p>
    <w:p w14:paraId="1EE4C9CF" w14:textId="77777777" w:rsidR="007B04EA" w:rsidRDefault="007B04EA" w:rsidP="007B04EA">
      <w:pPr>
        <w:spacing w:after="0" w:line="240" w:lineRule="auto"/>
        <w:jc w:val="both"/>
        <w:rPr>
          <w:rFonts w:ascii="Times New Roman" w:eastAsia="Calibri" w:hAnsi="Times New Roman" w:cs="Times New Roman"/>
          <w:bCs/>
          <w:sz w:val="24"/>
          <w:szCs w:val="24"/>
        </w:rPr>
      </w:pPr>
      <w:r w:rsidRPr="004B41FC">
        <w:rPr>
          <w:rFonts w:ascii="Times New Roman" w:eastAsia="Calibri" w:hAnsi="Times New Roman" w:cs="Times New Roman"/>
          <w:sz w:val="24"/>
          <w:szCs w:val="24"/>
        </w:rPr>
        <w:t xml:space="preserve">    2.1.</w:t>
      </w:r>
      <w:r w:rsidRPr="004B41FC">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Cenu aptaujas</w:t>
      </w:r>
      <w:r w:rsidRPr="00D51DD7">
        <w:rPr>
          <w:rFonts w:ascii="Times New Roman" w:eastAsia="Calibri" w:hAnsi="Times New Roman" w:cs="Times New Roman"/>
          <w:bCs/>
          <w:sz w:val="24"/>
          <w:szCs w:val="24"/>
        </w:rPr>
        <w:t xml:space="preserve"> priekšmets:</w:t>
      </w:r>
      <w:r>
        <w:rPr>
          <w:rFonts w:ascii="Times New Roman" w:eastAsia="Calibri" w:hAnsi="Times New Roman" w:cs="Times New Roman"/>
          <w:b/>
          <w:sz w:val="24"/>
          <w:szCs w:val="24"/>
        </w:rPr>
        <w:t xml:space="preserve"> </w:t>
      </w:r>
      <w:r w:rsidRPr="00D51DD7">
        <w:rPr>
          <w:rFonts w:ascii="Times New Roman" w:eastAsia="Calibri" w:hAnsi="Times New Roman" w:cs="Times New Roman"/>
          <w:bCs/>
          <w:sz w:val="24"/>
          <w:szCs w:val="24"/>
        </w:rPr>
        <w:t xml:space="preserve">Elektroenerģijas piegāde AS “Rēzeknes siltumtīkli” </w:t>
      </w:r>
      <w:r>
        <w:rPr>
          <w:rFonts w:ascii="Times New Roman" w:eastAsia="Calibri" w:hAnsi="Times New Roman" w:cs="Times New Roman"/>
          <w:bCs/>
          <w:sz w:val="24"/>
          <w:szCs w:val="24"/>
        </w:rPr>
        <w:t xml:space="preserve">objektiem </w:t>
      </w:r>
      <w:r w:rsidRPr="00BF2FAB">
        <w:rPr>
          <w:rFonts w:ascii="Times New Roman" w:eastAsia="Calibri" w:hAnsi="Times New Roman" w:cs="Times New Roman"/>
          <w:bCs/>
          <w:sz w:val="24"/>
          <w:szCs w:val="24"/>
        </w:rPr>
        <w:t>saskaņā ar tehnisko specifikāciju</w:t>
      </w:r>
      <w:r>
        <w:rPr>
          <w:rFonts w:ascii="Times New Roman" w:eastAsia="Calibri" w:hAnsi="Times New Roman" w:cs="Times New Roman"/>
          <w:bCs/>
          <w:sz w:val="24"/>
          <w:szCs w:val="24"/>
        </w:rPr>
        <w:t>, kas ietver elektroenerģijas pārdošanu, balansēšanas pakalpojuma sniegšanu, rēķinu izrakstīšanu, maksājumu iekasēšanu, apstrādi un citas darbības, kas saistītas ar elektroenerģijas tirdzniecību un izpildāmas saskaņā ar prasībām, kas noteiktas šajā cenu aptaujā un spēkā esošajos normatīvajos aktos</w:t>
      </w:r>
      <w:r w:rsidRPr="00BF2F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Cenu aptaujas priekšmets neietver elektroenerģijas sadali un pārvadi.</w:t>
      </w:r>
    </w:p>
    <w:p w14:paraId="4A1ED640"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2.2. Elektroenerģijas piegādes vietas un adreses skatīt 1.pielikumā.</w:t>
      </w:r>
    </w:p>
    <w:p w14:paraId="1C0E3D1A" w14:textId="449ECF6B"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2.3. Līguma darbības termiņš: 2 (divi) gadi no </w:t>
      </w:r>
      <w:r w:rsidR="002D508E">
        <w:rPr>
          <w:rFonts w:ascii="Times New Roman" w:eastAsia="Calibri" w:hAnsi="Times New Roman" w:cs="Times New Roman"/>
          <w:b/>
          <w:sz w:val="24"/>
          <w:szCs w:val="24"/>
        </w:rPr>
        <w:t>01</w:t>
      </w:r>
      <w:r w:rsidRPr="00B75B0D">
        <w:rPr>
          <w:rFonts w:ascii="Times New Roman" w:eastAsia="Calibri" w:hAnsi="Times New Roman" w:cs="Times New Roman"/>
          <w:b/>
          <w:sz w:val="24"/>
          <w:szCs w:val="24"/>
        </w:rPr>
        <w:t>.0</w:t>
      </w:r>
      <w:r w:rsidR="00741747">
        <w:rPr>
          <w:rFonts w:ascii="Times New Roman" w:eastAsia="Calibri" w:hAnsi="Times New Roman" w:cs="Times New Roman"/>
          <w:b/>
          <w:sz w:val="24"/>
          <w:szCs w:val="24"/>
        </w:rPr>
        <w:t>4</w:t>
      </w:r>
      <w:r w:rsidRPr="00B75B0D">
        <w:rPr>
          <w:rFonts w:ascii="Times New Roman" w:eastAsia="Calibri" w:hAnsi="Times New Roman" w:cs="Times New Roman"/>
          <w:b/>
          <w:sz w:val="24"/>
          <w:szCs w:val="24"/>
        </w:rPr>
        <w:t>.20</w:t>
      </w:r>
      <w:r w:rsidR="00160D68">
        <w:rPr>
          <w:rFonts w:ascii="Times New Roman" w:eastAsia="Calibri" w:hAnsi="Times New Roman" w:cs="Times New Roman"/>
          <w:b/>
          <w:sz w:val="24"/>
          <w:szCs w:val="24"/>
        </w:rPr>
        <w:t>20</w:t>
      </w:r>
      <w:r w:rsidRPr="00B75B0D">
        <w:rPr>
          <w:rFonts w:ascii="Times New Roman" w:eastAsia="Calibri" w:hAnsi="Times New Roman" w:cs="Times New Roman"/>
          <w:b/>
          <w:sz w:val="24"/>
          <w:szCs w:val="24"/>
        </w:rPr>
        <w:t>.</w:t>
      </w:r>
    </w:p>
    <w:p w14:paraId="694ADED7" w14:textId="77777777" w:rsidR="007B04EA" w:rsidRPr="00BF2FAB"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2.4.</w:t>
      </w:r>
      <w:r w:rsidRPr="00AE01F1">
        <w:rPr>
          <w:rFonts w:ascii="Times New Roman" w:eastAsia="Calibri" w:hAnsi="Times New Roman" w:cs="Times New Roman"/>
          <w:sz w:val="24"/>
          <w:szCs w:val="24"/>
        </w:rPr>
        <w:t xml:space="preserve"> </w:t>
      </w:r>
      <w:r w:rsidRPr="004B41FC">
        <w:rPr>
          <w:rFonts w:ascii="Times New Roman" w:eastAsia="Calibri" w:hAnsi="Times New Roman" w:cs="Times New Roman"/>
          <w:bCs/>
          <w:sz w:val="24"/>
          <w:szCs w:val="24"/>
        </w:rPr>
        <w:t>Pretendentam iesniedzot savu piedāvājumu Cenu aptaujā, Finanšu piedāvājums jāsagatavo  iekļaujot visas izmaksas, kas saistītas ar preču piegādi</w:t>
      </w:r>
      <w:r>
        <w:rPr>
          <w:rFonts w:ascii="Times New Roman" w:eastAsia="Calibri" w:hAnsi="Times New Roman" w:cs="Times New Roman"/>
          <w:bCs/>
          <w:sz w:val="24"/>
          <w:szCs w:val="24"/>
        </w:rPr>
        <w:t xml:space="preserve"> (izņemot PVN).</w:t>
      </w:r>
    </w:p>
    <w:p w14:paraId="7853DA7C" w14:textId="77777777" w:rsidR="007B04EA" w:rsidRPr="004B41FC" w:rsidRDefault="007B04EA" w:rsidP="007B04EA">
      <w:pPr>
        <w:spacing w:after="0" w:line="240" w:lineRule="auto"/>
        <w:jc w:val="both"/>
        <w:rPr>
          <w:rFonts w:ascii="Times New Roman" w:eastAsia="Calibri" w:hAnsi="Times New Roman" w:cs="Times New Roman"/>
          <w:sz w:val="24"/>
          <w:szCs w:val="24"/>
        </w:rPr>
      </w:pPr>
    </w:p>
    <w:p w14:paraId="43F1B4F7" w14:textId="77777777" w:rsidR="007B04EA" w:rsidRPr="004B41FC" w:rsidRDefault="007B04EA" w:rsidP="007B04EA">
      <w:pPr>
        <w:spacing w:after="0" w:line="240" w:lineRule="auto"/>
        <w:jc w:val="both"/>
        <w:rPr>
          <w:rFonts w:ascii="Times New Roman" w:eastAsia="Calibri" w:hAnsi="Times New Roman" w:cs="Times New Roman"/>
          <w:b/>
          <w:sz w:val="24"/>
          <w:szCs w:val="24"/>
        </w:rPr>
      </w:pPr>
      <w:r w:rsidRPr="004B41FC">
        <w:rPr>
          <w:rFonts w:ascii="Times New Roman" w:eastAsia="Calibri" w:hAnsi="Times New Roman" w:cs="Times New Roman"/>
          <w:b/>
          <w:sz w:val="24"/>
          <w:szCs w:val="24"/>
        </w:rPr>
        <w:t xml:space="preserve">3. Piedāvājuma iesniegšanas </w:t>
      </w:r>
      <w:r>
        <w:rPr>
          <w:rFonts w:ascii="Times New Roman" w:eastAsia="Calibri" w:hAnsi="Times New Roman" w:cs="Times New Roman"/>
          <w:b/>
          <w:sz w:val="24"/>
          <w:szCs w:val="24"/>
        </w:rPr>
        <w:t>kārtība:</w:t>
      </w:r>
    </w:p>
    <w:p w14:paraId="2AB8538E" w14:textId="6F788088" w:rsidR="007B04EA" w:rsidRPr="004B41FC" w:rsidRDefault="007B04EA" w:rsidP="007B04EA">
      <w:pPr>
        <w:spacing w:after="0" w:line="240" w:lineRule="auto"/>
        <w:jc w:val="both"/>
        <w:rPr>
          <w:rFonts w:ascii="Times New Roman" w:eastAsia="Calibri" w:hAnsi="Times New Roman" w:cs="Times New Roman"/>
          <w:b/>
          <w:color w:val="FF0000"/>
          <w:sz w:val="24"/>
          <w:szCs w:val="24"/>
        </w:rPr>
      </w:pPr>
      <w:r w:rsidRPr="004B41FC">
        <w:rPr>
          <w:rFonts w:ascii="Times New Roman" w:eastAsia="Calibri" w:hAnsi="Times New Roman" w:cs="Times New Roman"/>
          <w:sz w:val="24"/>
          <w:szCs w:val="24"/>
        </w:rPr>
        <w:t xml:space="preserve">    3.1.</w:t>
      </w:r>
      <w:r w:rsidRPr="004B41FC">
        <w:rPr>
          <w:rFonts w:ascii="Times New Roman" w:eastAsia="Calibri" w:hAnsi="Times New Roman" w:cs="Times New Roman"/>
          <w:b/>
          <w:sz w:val="24"/>
          <w:szCs w:val="24"/>
        </w:rPr>
        <w:t xml:space="preserve"> </w:t>
      </w:r>
      <w:r w:rsidRPr="00682D62">
        <w:rPr>
          <w:rFonts w:ascii="Times New Roman" w:eastAsia="Calibri" w:hAnsi="Times New Roman" w:cs="Times New Roman"/>
          <w:sz w:val="24"/>
          <w:szCs w:val="24"/>
        </w:rPr>
        <w:t>Cenu piedāvājumi iesniedzami līdz </w:t>
      </w:r>
      <w:r w:rsidRPr="00682D62">
        <w:rPr>
          <w:rFonts w:ascii="Times New Roman" w:eastAsia="Calibri" w:hAnsi="Times New Roman" w:cs="Times New Roman"/>
          <w:b/>
          <w:bCs/>
          <w:sz w:val="24"/>
          <w:szCs w:val="24"/>
          <w:u w:val="single"/>
        </w:rPr>
        <w:t>20</w:t>
      </w:r>
      <w:r w:rsidR="009653BA">
        <w:rPr>
          <w:rFonts w:ascii="Times New Roman" w:eastAsia="Calibri" w:hAnsi="Times New Roman" w:cs="Times New Roman"/>
          <w:b/>
          <w:bCs/>
          <w:sz w:val="24"/>
          <w:szCs w:val="24"/>
          <w:u w:val="single"/>
        </w:rPr>
        <w:t>20</w:t>
      </w:r>
      <w:r w:rsidRPr="00682D62">
        <w:rPr>
          <w:rFonts w:ascii="Times New Roman" w:eastAsia="Calibri" w:hAnsi="Times New Roman" w:cs="Times New Roman"/>
          <w:b/>
          <w:bCs/>
          <w:sz w:val="24"/>
          <w:szCs w:val="24"/>
          <w:u w:val="single"/>
        </w:rPr>
        <w:t xml:space="preserve">.gada </w:t>
      </w:r>
      <w:r w:rsidR="00BE0C00">
        <w:rPr>
          <w:rFonts w:ascii="Times New Roman" w:eastAsia="Calibri" w:hAnsi="Times New Roman" w:cs="Times New Roman"/>
          <w:b/>
          <w:bCs/>
          <w:sz w:val="24"/>
          <w:szCs w:val="24"/>
          <w:u w:val="single"/>
        </w:rPr>
        <w:t>20</w:t>
      </w:r>
      <w:bookmarkStart w:id="2" w:name="_GoBack"/>
      <w:bookmarkEnd w:id="2"/>
      <w:r>
        <w:rPr>
          <w:rFonts w:ascii="Times New Roman" w:eastAsia="Calibri" w:hAnsi="Times New Roman" w:cs="Times New Roman"/>
          <w:b/>
          <w:bCs/>
          <w:sz w:val="24"/>
          <w:szCs w:val="24"/>
          <w:u w:val="single"/>
        </w:rPr>
        <w:t>.</w:t>
      </w:r>
      <w:r w:rsidR="008430C9">
        <w:rPr>
          <w:rFonts w:ascii="Times New Roman" w:eastAsia="Calibri" w:hAnsi="Times New Roman" w:cs="Times New Roman"/>
          <w:b/>
          <w:bCs/>
          <w:sz w:val="24"/>
          <w:szCs w:val="24"/>
          <w:u w:val="single"/>
        </w:rPr>
        <w:t>februārim</w:t>
      </w:r>
      <w:r w:rsidRPr="00682D62">
        <w:rPr>
          <w:rFonts w:ascii="Times New Roman" w:eastAsia="Calibri" w:hAnsi="Times New Roman" w:cs="Times New Roman"/>
          <w:b/>
          <w:bCs/>
          <w:sz w:val="24"/>
          <w:szCs w:val="24"/>
          <w:u w:val="single"/>
        </w:rPr>
        <w:t xml:space="preserve"> plkst. 1</w:t>
      </w:r>
      <w:r w:rsidR="008430C9">
        <w:rPr>
          <w:rFonts w:ascii="Times New Roman" w:eastAsia="Calibri" w:hAnsi="Times New Roman" w:cs="Times New Roman"/>
          <w:b/>
          <w:bCs/>
          <w:sz w:val="24"/>
          <w:szCs w:val="24"/>
          <w:u w:val="single"/>
        </w:rPr>
        <w:t>3</w:t>
      </w:r>
      <w:r w:rsidRPr="00682D62">
        <w:rPr>
          <w:rFonts w:ascii="Times New Roman" w:eastAsia="Calibri" w:hAnsi="Times New Roman" w:cs="Times New Roman"/>
          <w:b/>
          <w:bCs/>
          <w:sz w:val="24"/>
          <w:szCs w:val="24"/>
          <w:u w:val="single"/>
        </w:rPr>
        <w:t>:00</w:t>
      </w:r>
      <w:r>
        <w:rPr>
          <w:rFonts w:ascii="Times New Roman" w:eastAsia="Calibri" w:hAnsi="Times New Roman" w:cs="Times New Roman"/>
          <w:sz w:val="24"/>
          <w:szCs w:val="24"/>
        </w:rPr>
        <w:t>,</w:t>
      </w:r>
      <w:r w:rsidRPr="00682D62">
        <w:rPr>
          <w:rFonts w:ascii="Times New Roman" w:eastAsia="Calibri" w:hAnsi="Times New Roman" w:cs="Times New Roman"/>
          <w:sz w:val="24"/>
          <w:szCs w:val="24"/>
        </w:rPr>
        <w:t> nosūtot uz e-pastu: </w:t>
      </w:r>
      <w:hyperlink r:id="rId9" w:history="1">
        <w:r w:rsidRPr="00682D62">
          <w:rPr>
            <w:rStyle w:val="Hyperlink"/>
            <w:rFonts w:ascii="Times New Roman" w:eastAsia="Calibri" w:hAnsi="Times New Roman" w:cs="Times New Roman"/>
            <w:sz w:val="24"/>
            <w:szCs w:val="24"/>
          </w:rPr>
          <w:t>info@rezeknessiltumtikli.lv</w:t>
        </w:r>
      </w:hyperlink>
      <w:r>
        <w:rPr>
          <w:rFonts w:ascii="Times New Roman" w:eastAsia="Calibri" w:hAnsi="Times New Roman" w:cs="Times New Roman"/>
          <w:sz w:val="24"/>
          <w:szCs w:val="24"/>
        </w:rPr>
        <w:t>,</w:t>
      </w:r>
      <w:r w:rsidRPr="00682D62">
        <w:rPr>
          <w:rFonts w:ascii="Times New Roman" w:eastAsia="Calibri" w:hAnsi="Times New Roman" w:cs="Times New Roman"/>
          <w:sz w:val="24"/>
          <w:szCs w:val="24"/>
        </w:rPr>
        <w:t xml:space="preserve"> </w:t>
      </w:r>
      <w:r w:rsidRPr="004B41FC">
        <w:rPr>
          <w:rFonts w:ascii="Times New Roman" w:eastAsia="Calibri" w:hAnsi="Times New Roman" w:cs="Times New Roman"/>
          <w:bCs/>
          <w:sz w:val="24"/>
          <w:szCs w:val="24"/>
        </w:rPr>
        <w:t>norādot sekojošu informāciju</w:t>
      </w:r>
      <w:r>
        <w:rPr>
          <w:rFonts w:ascii="Times New Roman" w:eastAsia="Calibri" w:hAnsi="Times New Roman" w:cs="Times New Roman"/>
          <w:bCs/>
          <w:sz w:val="24"/>
          <w:szCs w:val="24"/>
        </w:rPr>
        <w:t xml:space="preserve"> </w:t>
      </w:r>
      <w:r w:rsidRPr="004B41FC">
        <w:rPr>
          <w:rFonts w:ascii="Times New Roman" w:eastAsia="Calibri" w:hAnsi="Times New Roman" w:cs="Times New Roman"/>
          <w:b/>
          <w:bCs/>
          <w:i/>
          <w:sz w:val="24"/>
          <w:szCs w:val="24"/>
        </w:rPr>
        <w:t>“Piedāvājums Cenu aptaujai</w:t>
      </w:r>
      <w:r w:rsidRPr="004B41FC">
        <w:rPr>
          <w:rFonts w:ascii="Times New Roman" w:eastAsia="Calibri" w:hAnsi="Times New Roman" w:cs="Times New Roman"/>
          <w:bCs/>
          <w:sz w:val="24"/>
          <w:szCs w:val="24"/>
        </w:rPr>
        <w:t xml:space="preserve"> </w:t>
      </w:r>
      <w:r w:rsidRPr="004B41FC">
        <w:rPr>
          <w:rFonts w:ascii="Times New Roman" w:eastAsia="Calibri" w:hAnsi="Times New Roman" w:cs="Times New Roman"/>
          <w:b/>
          <w:bCs/>
          <w:i/>
          <w:sz w:val="24"/>
          <w:szCs w:val="24"/>
        </w:rPr>
        <w:t>“</w:t>
      </w:r>
      <w:r>
        <w:rPr>
          <w:rFonts w:ascii="Times New Roman" w:eastAsia="Calibri" w:hAnsi="Times New Roman" w:cs="Times New Roman"/>
          <w:b/>
          <w:bCs/>
          <w:i/>
          <w:sz w:val="24"/>
          <w:szCs w:val="24"/>
        </w:rPr>
        <w:t>Elektroenerģijas</w:t>
      </w:r>
      <w:r w:rsidRPr="004B41FC">
        <w:rPr>
          <w:rFonts w:ascii="Times New Roman" w:eastAsia="Calibri" w:hAnsi="Times New Roman" w:cs="Times New Roman"/>
          <w:b/>
          <w:bCs/>
          <w:i/>
          <w:sz w:val="24"/>
          <w:szCs w:val="24"/>
        </w:rPr>
        <w:t xml:space="preserve"> piegāde </w:t>
      </w:r>
      <w:r>
        <w:rPr>
          <w:rFonts w:ascii="Times New Roman" w:eastAsia="Calibri" w:hAnsi="Times New Roman" w:cs="Times New Roman"/>
          <w:b/>
          <w:bCs/>
          <w:i/>
          <w:sz w:val="24"/>
          <w:szCs w:val="24"/>
        </w:rPr>
        <w:t>AS</w:t>
      </w:r>
      <w:r w:rsidRPr="004B41FC">
        <w:rPr>
          <w:rFonts w:ascii="Times New Roman" w:eastAsia="Calibri" w:hAnsi="Times New Roman" w:cs="Times New Roman"/>
          <w:b/>
          <w:bCs/>
          <w:i/>
          <w:sz w:val="24"/>
          <w:szCs w:val="24"/>
        </w:rPr>
        <w:t xml:space="preserve"> “</w:t>
      </w:r>
      <w:r>
        <w:rPr>
          <w:rFonts w:ascii="Times New Roman" w:eastAsia="Calibri" w:hAnsi="Times New Roman" w:cs="Times New Roman"/>
          <w:b/>
          <w:bCs/>
          <w:i/>
          <w:sz w:val="24"/>
          <w:szCs w:val="24"/>
        </w:rPr>
        <w:t>Rēzeknes siltumtīkli</w:t>
      </w:r>
      <w:r w:rsidRPr="004B41FC">
        <w:rPr>
          <w:rFonts w:ascii="Times New Roman" w:eastAsia="Calibri" w:hAnsi="Times New Roman" w:cs="Times New Roman"/>
          <w:b/>
          <w:bCs/>
          <w:i/>
          <w:sz w:val="24"/>
          <w:szCs w:val="24"/>
        </w:rPr>
        <w:t>” vajadzībām”</w:t>
      </w:r>
    </w:p>
    <w:p w14:paraId="7C6A30AB" w14:textId="64CAA0AC" w:rsidR="007B04EA" w:rsidRDefault="007B04EA" w:rsidP="007B04EA">
      <w:pPr>
        <w:spacing w:after="0" w:line="240" w:lineRule="auto"/>
        <w:ind w:firstLine="284"/>
        <w:jc w:val="both"/>
        <w:rPr>
          <w:rFonts w:ascii="Times New Roman" w:eastAsia="Calibri" w:hAnsi="Times New Roman" w:cs="Times New Roman"/>
          <w:bCs/>
          <w:sz w:val="24"/>
          <w:szCs w:val="24"/>
        </w:rPr>
      </w:pPr>
      <w:r w:rsidRPr="004B41FC">
        <w:rPr>
          <w:rFonts w:ascii="Times New Roman" w:eastAsia="Calibri" w:hAnsi="Times New Roman" w:cs="Times New Roman"/>
          <w:sz w:val="24"/>
          <w:szCs w:val="24"/>
        </w:rPr>
        <w:t xml:space="preserve">3.2. </w:t>
      </w:r>
      <w:r>
        <w:rPr>
          <w:rFonts w:ascii="Times New Roman" w:eastAsia="Calibri" w:hAnsi="Times New Roman" w:cs="Times New Roman"/>
          <w:bCs/>
          <w:sz w:val="24"/>
          <w:szCs w:val="24"/>
        </w:rPr>
        <w:t>Pretendenta piedāvājuma datu aizsardzībai tiek izmantota piedāvājuma šifrēšana, un piedāvājuma pielikumiem jābūt aizsargā</w:t>
      </w:r>
      <w:r w:rsidR="00DB0939">
        <w:rPr>
          <w:rFonts w:ascii="Times New Roman" w:eastAsia="Calibri" w:hAnsi="Times New Roman" w:cs="Times New Roman"/>
          <w:bCs/>
          <w:sz w:val="24"/>
          <w:szCs w:val="24"/>
        </w:rPr>
        <w:t>tiem ar Pretendenta paroli, kura tiek atsūtīta</w:t>
      </w:r>
      <w:r>
        <w:rPr>
          <w:rFonts w:ascii="Times New Roman" w:eastAsia="Calibri" w:hAnsi="Times New Roman" w:cs="Times New Roman"/>
          <w:bCs/>
          <w:sz w:val="24"/>
          <w:szCs w:val="24"/>
        </w:rPr>
        <w:t xml:space="preserve"> uz pasūtītāja e-</w:t>
      </w:r>
      <w:r>
        <w:rPr>
          <w:rFonts w:ascii="Times New Roman" w:eastAsia="Calibri" w:hAnsi="Times New Roman" w:cs="Times New Roman"/>
          <w:bCs/>
          <w:sz w:val="24"/>
          <w:szCs w:val="24"/>
        </w:rPr>
        <w:lastRenderedPageBreak/>
        <w:t xml:space="preserve">pastu </w:t>
      </w:r>
      <w:hyperlink r:id="rId10" w:history="1">
        <w:r w:rsidRPr="00FE32EE">
          <w:rPr>
            <w:rStyle w:val="Hyperlink"/>
            <w:rFonts w:ascii="Times New Roman" w:eastAsia="Calibri" w:hAnsi="Times New Roman" w:cs="Times New Roman"/>
            <w:bCs/>
            <w:sz w:val="24"/>
            <w:szCs w:val="24"/>
          </w:rPr>
          <w:t>sergejs@rezeknessiltumtikli.lv</w:t>
        </w:r>
      </w:hyperlink>
      <w:r>
        <w:rPr>
          <w:rFonts w:ascii="Times New Roman" w:eastAsia="Calibri" w:hAnsi="Times New Roman" w:cs="Times New Roman"/>
          <w:bCs/>
          <w:sz w:val="24"/>
          <w:szCs w:val="24"/>
        </w:rPr>
        <w:t xml:space="preserve">  ne vēlāk kā 15 (piecpadsmit) minūtes pēc piedāvājumu iesniegšanas termiņa beigām.</w:t>
      </w:r>
    </w:p>
    <w:p w14:paraId="10DA1845"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sidRPr="00FC09AC">
        <w:rPr>
          <w:rFonts w:ascii="Times New Roman" w:eastAsia="Calibri" w:hAnsi="Times New Roman" w:cs="Times New Roman"/>
          <w:bCs/>
          <w:sz w:val="24"/>
          <w:szCs w:val="24"/>
        </w:rPr>
        <w:t xml:space="preserve">3.3. </w:t>
      </w:r>
      <w:r>
        <w:rPr>
          <w:rFonts w:ascii="Times New Roman" w:eastAsia="Calibri" w:hAnsi="Times New Roman" w:cs="Times New Roman"/>
          <w:bCs/>
          <w:sz w:val="24"/>
          <w:szCs w:val="24"/>
        </w:rPr>
        <w:t>Šifrēšanas atslēgai jāatbalsta dokumenta drukāšanas iespēja (lai tiktu nodrošināta iespēja izdrukāt</w:t>
      </w:r>
      <w:r w:rsidRPr="007846B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piedāvājumu).</w:t>
      </w:r>
    </w:p>
    <w:p w14:paraId="19E1C431"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3.4. Ja piedāvājums netiks šifrēts, vai arī to nebūs iespējams atvērt, tas netiks izskatīts.</w:t>
      </w:r>
    </w:p>
    <w:p w14:paraId="05305D54" w14:textId="77777777" w:rsidR="007B04EA" w:rsidRPr="004B41FC" w:rsidRDefault="007B04EA" w:rsidP="007B04EA">
      <w:pPr>
        <w:spacing w:after="0" w:line="240" w:lineRule="auto"/>
        <w:jc w:val="both"/>
        <w:rPr>
          <w:rFonts w:ascii="Times New Roman" w:eastAsia="Calibri" w:hAnsi="Times New Roman" w:cs="Times New Roman"/>
          <w:sz w:val="24"/>
          <w:szCs w:val="24"/>
        </w:rPr>
      </w:pPr>
    </w:p>
    <w:p w14:paraId="2B79049B" w14:textId="77777777" w:rsidR="007B04EA" w:rsidRPr="00E209CB" w:rsidRDefault="007B04EA" w:rsidP="007B04EA">
      <w:pPr>
        <w:spacing w:after="0" w:line="240" w:lineRule="auto"/>
        <w:jc w:val="both"/>
        <w:rPr>
          <w:rFonts w:ascii="Times New Roman" w:eastAsia="Calibri" w:hAnsi="Times New Roman" w:cs="Times New Roman"/>
          <w:b/>
          <w:sz w:val="24"/>
          <w:szCs w:val="24"/>
        </w:rPr>
      </w:pPr>
      <w:r w:rsidRPr="004B41FC">
        <w:rPr>
          <w:rFonts w:ascii="Times New Roman" w:eastAsia="Calibri" w:hAnsi="Times New Roman" w:cs="Times New Roman"/>
          <w:b/>
          <w:sz w:val="24"/>
          <w:szCs w:val="24"/>
        </w:rPr>
        <w:t xml:space="preserve">4. </w:t>
      </w:r>
      <w:bookmarkStart w:id="3" w:name="_Hlk13044948"/>
      <w:r w:rsidRPr="00E209CB">
        <w:rPr>
          <w:rFonts w:ascii="Times New Roman" w:eastAsia="Calibri" w:hAnsi="Times New Roman" w:cs="Times New Roman"/>
          <w:b/>
          <w:bCs/>
          <w:sz w:val="24"/>
          <w:szCs w:val="24"/>
        </w:rPr>
        <w:t>Nosacījumi dalībai cenu aptaujā</w:t>
      </w:r>
      <w:r>
        <w:rPr>
          <w:rFonts w:ascii="Times New Roman" w:eastAsia="Calibri" w:hAnsi="Times New Roman" w:cs="Times New Roman"/>
          <w:b/>
          <w:bCs/>
          <w:sz w:val="24"/>
          <w:szCs w:val="24"/>
        </w:rPr>
        <w:t>:</w:t>
      </w:r>
    </w:p>
    <w:p w14:paraId="5CB284C6"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sidRPr="00E209CB">
        <w:rPr>
          <w:rFonts w:ascii="Times New Roman" w:eastAsia="Calibri" w:hAnsi="Times New Roman" w:cs="Times New Roman"/>
          <w:bCs/>
          <w:sz w:val="24"/>
          <w:szCs w:val="24"/>
        </w:rPr>
        <w:t>4.1. Pretendents ir reģistrēts Latvijas Republikas Komercreģistrā vai līdzvērtīgā reģistrā ārvalstīs</w:t>
      </w:r>
      <w:r>
        <w:rPr>
          <w:rFonts w:ascii="Times New Roman" w:eastAsia="Calibri" w:hAnsi="Times New Roman" w:cs="Times New Roman"/>
          <w:bCs/>
          <w:sz w:val="24"/>
          <w:szCs w:val="24"/>
        </w:rPr>
        <w:t xml:space="preserve"> (tiek pārbaudīts Lursoft datu bāzē, ārvalstniekam – iesniedz kompetentas attiecīgās valsts institūcijas izsniegtu dokumentu ar tulkojumu latviešu valodā)</w:t>
      </w:r>
      <w:r w:rsidRPr="00E209CB">
        <w:rPr>
          <w:rFonts w:ascii="Times New Roman" w:eastAsia="Calibri" w:hAnsi="Times New Roman" w:cs="Times New Roman"/>
          <w:bCs/>
          <w:sz w:val="24"/>
          <w:szCs w:val="24"/>
        </w:rPr>
        <w:t>;</w:t>
      </w:r>
    </w:p>
    <w:p w14:paraId="479C914C"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4.2. </w:t>
      </w:r>
      <w:r w:rsidRPr="004B41FC">
        <w:rPr>
          <w:rFonts w:ascii="Times New Roman" w:eastAsia="Calibri" w:hAnsi="Times New Roman" w:cs="Times New Roman"/>
          <w:bCs/>
          <w:sz w:val="24"/>
          <w:szCs w:val="24"/>
        </w:rPr>
        <w:t xml:space="preserve">Attiecībā uz Pretendentu nav pasludināts maksātnespējas process, </w:t>
      </w:r>
      <w:r>
        <w:rPr>
          <w:rFonts w:ascii="Times New Roman" w:eastAsia="Calibri" w:hAnsi="Times New Roman" w:cs="Times New Roman"/>
          <w:bCs/>
          <w:sz w:val="24"/>
          <w:szCs w:val="24"/>
        </w:rPr>
        <w:t xml:space="preserve">nav </w:t>
      </w:r>
      <w:r w:rsidRPr="004B41FC">
        <w:rPr>
          <w:rFonts w:ascii="Times New Roman" w:eastAsia="Calibri" w:hAnsi="Times New Roman" w:cs="Times New Roman"/>
          <w:bCs/>
          <w:sz w:val="24"/>
          <w:szCs w:val="24"/>
        </w:rPr>
        <w:t>apturēta vai pārtraukta tā saimnieciskā darbība</w:t>
      </w:r>
      <w:r>
        <w:rPr>
          <w:rFonts w:ascii="Times New Roman" w:eastAsia="Calibri" w:hAnsi="Times New Roman" w:cs="Times New Roman"/>
          <w:bCs/>
          <w:sz w:val="24"/>
          <w:szCs w:val="24"/>
        </w:rPr>
        <w:t xml:space="preserve"> un Pretendents nav</w:t>
      </w:r>
      <w:r w:rsidRPr="004B41FC">
        <w:rPr>
          <w:rFonts w:ascii="Times New Roman" w:eastAsia="Calibri" w:hAnsi="Times New Roman" w:cs="Times New Roman"/>
          <w:bCs/>
          <w:sz w:val="24"/>
          <w:szCs w:val="24"/>
        </w:rPr>
        <w:t xml:space="preserve"> likvidēts</w:t>
      </w:r>
      <w:r>
        <w:rPr>
          <w:rFonts w:ascii="Times New Roman" w:eastAsia="Calibri" w:hAnsi="Times New Roman" w:cs="Times New Roman"/>
          <w:bCs/>
          <w:sz w:val="24"/>
          <w:szCs w:val="24"/>
        </w:rPr>
        <w:t xml:space="preserve"> (tiek pārbaudīts Lursoft datu bāzē, ārvalstniekam – iesniedz kompetentas attiecīgās valsts institūcijas izsniegtu dokumentu/izziņu ar tulkojumu latviešu valodā);</w:t>
      </w:r>
    </w:p>
    <w:p w14:paraId="5C7EE3A1"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4.3. Pretendents ir reģistrēts Latvijas Republikas Elektroenerģijas tirgotāju reģistrā (tiek pārbaudīts SPRK reģistros);</w:t>
      </w:r>
    </w:p>
    <w:p w14:paraId="0AEF7B39"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4.4. Pretendentam ir spēkā esoši līgumi ar Sistēmas operatoriem par sistēmas pakalpojumu izmantošanu (iesniedz līguma kopijas ar sistēmas operatoriem, no kuriem ir izslēgtas ar komercnoslēpumu saistītās sadaļas);</w:t>
      </w:r>
    </w:p>
    <w:p w14:paraId="2056E41E"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4.5. Pretendentam ir noslēgts balansēšanas līgums ar pārvades sistēmas operatoru (iesniedz līguma kopijas ar pārvades operatoru, no kura ir izslēgtas ar komercnoslēpumu saistītās sadaļas);</w:t>
      </w:r>
    </w:p>
    <w:p w14:paraId="407A2565" w14:textId="18FB3945" w:rsidR="007B04EA" w:rsidRDefault="007B04EA" w:rsidP="007B04EA">
      <w:pPr>
        <w:spacing w:after="0" w:line="240" w:lineRule="auto"/>
        <w:ind w:firstLine="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4.6. Pretendentam ir vismaz 2 (divi) noslēgti elektroenerģijas tirdzniecības līgumi ar juridiskām personām Latvijas Republikā vai ārvalstīs iepriekšējo 3 (trīs) gadu laikā (201</w:t>
      </w:r>
      <w:r w:rsidR="008430C9">
        <w:rPr>
          <w:rFonts w:ascii="Times New Roman" w:eastAsia="Calibri" w:hAnsi="Times New Roman" w:cs="Times New Roman"/>
          <w:bCs/>
          <w:sz w:val="24"/>
          <w:szCs w:val="24"/>
        </w:rPr>
        <w:t>7</w:t>
      </w:r>
      <w:r>
        <w:rPr>
          <w:rFonts w:ascii="Times New Roman" w:eastAsia="Calibri" w:hAnsi="Times New Roman" w:cs="Times New Roman"/>
          <w:bCs/>
          <w:sz w:val="24"/>
          <w:szCs w:val="24"/>
        </w:rPr>
        <w:t>., 201</w:t>
      </w:r>
      <w:r w:rsidR="008430C9">
        <w:rPr>
          <w:rFonts w:ascii="Times New Roman" w:eastAsia="Calibri" w:hAnsi="Times New Roman" w:cs="Times New Roman"/>
          <w:bCs/>
          <w:sz w:val="24"/>
          <w:szCs w:val="24"/>
        </w:rPr>
        <w:t>8</w:t>
      </w:r>
      <w:r>
        <w:rPr>
          <w:rFonts w:ascii="Times New Roman" w:eastAsia="Calibri" w:hAnsi="Times New Roman" w:cs="Times New Roman"/>
          <w:bCs/>
          <w:sz w:val="24"/>
          <w:szCs w:val="24"/>
        </w:rPr>
        <w:t>., 201</w:t>
      </w:r>
      <w:r w:rsidR="008430C9">
        <w:rPr>
          <w:rFonts w:ascii="Times New Roman" w:eastAsia="Calibri" w:hAnsi="Times New Roman" w:cs="Times New Roman"/>
          <w:bCs/>
          <w:sz w:val="24"/>
          <w:szCs w:val="24"/>
        </w:rPr>
        <w:t>9</w:t>
      </w:r>
      <w:r>
        <w:rPr>
          <w:rFonts w:ascii="Times New Roman" w:eastAsia="Calibri" w:hAnsi="Times New Roman" w:cs="Times New Roman"/>
          <w:bCs/>
          <w:sz w:val="24"/>
          <w:szCs w:val="24"/>
        </w:rPr>
        <w:t xml:space="preserve">.), kuros kopējās pārdotās elektroenerģijas apjoms nepārtrauktā 12 mēnešu periodā ir vismaz </w:t>
      </w:r>
      <w:r w:rsidRPr="007C1EBB">
        <w:rPr>
          <w:rFonts w:ascii="Times New Roman" w:eastAsia="Calibri" w:hAnsi="Times New Roman" w:cs="Times New Roman"/>
          <w:b/>
          <w:sz w:val="24"/>
          <w:szCs w:val="24"/>
        </w:rPr>
        <w:t>10000000</w:t>
      </w:r>
      <w:r>
        <w:rPr>
          <w:rFonts w:ascii="Times New Roman" w:eastAsia="Calibri" w:hAnsi="Times New Roman" w:cs="Times New Roman"/>
          <w:bCs/>
          <w:sz w:val="24"/>
          <w:szCs w:val="24"/>
        </w:rPr>
        <w:t xml:space="preserve"> kWh viena elektroenerģijas tirdzniecības līguma ietvaros (sniedz izziņu saskaņā ar tabulu</w:t>
      </w:r>
      <w:r w:rsidR="00CC5E9B">
        <w:rPr>
          <w:rFonts w:ascii="Times New Roman" w:eastAsia="Calibri" w:hAnsi="Times New Roman" w:cs="Times New Roman"/>
          <w:bCs/>
          <w:sz w:val="24"/>
          <w:szCs w:val="24"/>
        </w:rPr>
        <w:t>)</w:t>
      </w:r>
      <w:r>
        <w:rPr>
          <w:rFonts w:ascii="Times New Roman" w:eastAsia="Calibri" w:hAnsi="Times New Roman" w:cs="Times New Roman"/>
          <w:bCs/>
          <w:sz w:val="24"/>
          <w:szCs w:val="24"/>
        </w:rPr>
        <w:t>:</w:t>
      </w:r>
    </w:p>
    <w:p w14:paraId="28F96D02" w14:textId="77777777" w:rsidR="007B04EA" w:rsidRDefault="007B04EA" w:rsidP="007B04EA">
      <w:pPr>
        <w:spacing w:after="0" w:line="240" w:lineRule="auto"/>
        <w:ind w:firstLine="284"/>
        <w:jc w:val="both"/>
        <w:rPr>
          <w:rFonts w:ascii="Times New Roman" w:eastAsia="Calibri" w:hAnsi="Times New Roman" w:cs="Times New Roman"/>
          <w:bCs/>
          <w:sz w:val="24"/>
          <w:szCs w:val="24"/>
        </w:rPr>
      </w:pPr>
    </w:p>
    <w:tbl>
      <w:tblPr>
        <w:tblStyle w:val="TableGrid"/>
        <w:tblW w:w="0" w:type="auto"/>
        <w:tblLook w:val="04A0" w:firstRow="1" w:lastRow="0" w:firstColumn="1" w:lastColumn="0" w:noHBand="0" w:noVBand="1"/>
      </w:tblPr>
      <w:tblGrid>
        <w:gridCol w:w="988"/>
        <w:gridCol w:w="2835"/>
        <w:gridCol w:w="2835"/>
        <w:gridCol w:w="2551"/>
      </w:tblGrid>
      <w:tr w:rsidR="007B04EA" w14:paraId="2DC8470C" w14:textId="77777777" w:rsidTr="00044B17">
        <w:tc>
          <w:tcPr>
            <w:tcW w:w="988" w:type="dxa"/>
          </w:tcPr>
          <w:p w14:paraId="03D7ACFD" w14:textId="77777777" w:rsidR="007B04EA" w:rsidRDefault="007B04EA" w:rsidP="00044B17">
            <w:pPr>
              <w:jc w:val="center"/>
              <w:rPr>
                <w:rFonts w:ascii="Times New Roman" w:eastAsia="Calibri" w:hAnsi="Times New Roman" w:cs="Times New Roman"/>
                <w:b/>
                <w:sz w:val="24"/>
                <w:szCs w:val="24"/>
              </w:rPr>
            </w:pPr>
          </w:p>
          <w:p w14:paraId="04140F6D" w14:textId="77777777" w:rsidR="007B04EA" w:rsidRPr="00012488" w:rsidRDefault="007B04EA" w:rsidP="00044B17">
            <w:pPr>
              <w:jc w:val="center"/>
              <w:rPr>
                <w:rFonts w:ascii="Times New Roman" w:eastAsia="Calibri" w:hAnsi="Times New Roman" w:cs="Times New Roman"/>
                <w:b/>
                <w:sz w:val="24"/>
                <w:szCs w:val="24"/>
              </w:rPr>
            </w:pPr>
            <w:proofErr w:type="spellStart"/>
            <w:r w:rsidRPr="00012488">
              <w:rPr>
                <w:rFonts w:ascii="Times New Roman" w:eastAsia="Calibri" w:hAnsi="Times New Roman" w:cs="Times New Roman"/>
                <w:b/>
                <w:sz w:val="24"/>
                <w:szCs w:val="24"/>
              </w:rPr>
              <w:t>Nr.p.k</w:t>
            </w:r>
            <w:proofErr w:type="spellEnd"/>
            <w:r w:rsidRPr="00012488">
              <w:rPr>
                <w:rFonts w:ascii="Times New Roman" w:eastAsia="Calibri" w:hAnsi="Times New Roman" w:cs="Times New Roman"/>
                <w:b/>
                <w:sz w:val="24"/>
                <w:szCs w:val="24"/>
              </w:rPr>
              <w:t>.</w:t>
            </w:r>
          </w:p>
        </w:tc>
        <w:tc>
          <w:tcPr>
            <w:tcW w:w="2835" w:type="dxa"/>
          </w:tcPr>
          <w:p w14:paraId="10A06DD7" w14:textId="77777777" w:rsidR="007B04EA" w:rsidRPr="00012488" w:rsidRDefault="007B04EA" w:rsidP="00044B17">
            <w:pPr>
              <w:jc w:val="center"/>
              <w:rPr>
                <w:rFonts w:ascii="Times New Roman" w:eastAsia="Calibri" w:hAnsi="Times New Roman" w:cs="Times New Roman"/>
                <w:b/>
                <w:sz w:val="24"/>
                <w:szCs w:val="24"/>
              </w:rPr>
            </w:pPr>
            <w:r w:rsidRPr="00012488">
              <w:rPr>
                <w:rFonts w:ascii="Times New Roman" w:eastAsia="Calibri" w:hAnsi="Times New Roman" w:cs="Times New Roman"/>
                <w:b/>
                <w:sz w:val="24"/>
                <w:szCs w:val="24"/>
              </w:rPr>
              <w:t>Piegādes saņēmējs (jānorāda arī kontaktpersona un tālruņa numurs)</w:t>
            </w:r>
          </w:p>
        </w:tc>
        <w:tc>
          <w:tcPr>
            <w:tcW w:w="2835" w:type="dxa"/>
          </w:tcPr>
          <w:p w14:paraId="75A28F25" w14:textId="77777777" w:rsidR="007B04EA" w:rsidRDefault="007B04EA" w:rsidP="00044B17">
            <w:pPr>
              <w:jc w:val="center"/>
              <w:rPr>
                <w:rFonts w:ascii="Times New Roman" w:eastAsia="Calibri" w:hAnsi="Times New Roman" w:cs="Times New Roman"/>
                <w:b/>
                <w:sz w:val="24"/>
                <w:szCs w:val="24"/>
              </w:rPr>
            </w:pPr>
          </w:p>
          <w:p w14:paraId="785A6790" w14:textId="77777777" w:rsidR="007B04EA" w:rsidRPr="00012488" w:rsidRDefault="007B04EA" w:rsidP="00044B17">
            <w:pPr>
              <w:jc w:val="center"/>
              <w:rPr>
                <w:rFonts w:ascii="Times New Roman" w:eastAsia="Calibri" w:hAnsi="Times New Roman" w:cs="Times New Roman"/>
                <w:b/>
                <w:sz w:val="24"/>
                <w:szCs w:val="24"/>
              </w:rPr>
            </w:pPr>
            <w:r w:rsidRPr="00012488">
              <w:rPr>
                <w:rFonts w:ascii="Times New Roman" w:eastAsia="Calibri" w:hAnsi="Times New Roman" w:cs="Times New Roman"/>
                <w:b/>
                <w:sz w:val="24"/>
                <w:szCs w:val="24"/>
              </w:rPr>
              <w:t>Līguma darbības termiņš</w:t>
            </w:r>
          </w:p>
        </w:tc>
        <w:tc>
          <w:tcPr>
            <w:tcW w:w="2551" w:type="dxa"/>
          </w:tcPr>
          <w:p w14:paraId="3F43F985" w14:textId="77777777" w:rsidR="007B04EA" w:rsidRPr="00012488" w:rsidRDefault="007B04EA" w:rsidP="00044B17">
            <w:pPr>
              <w:jc w:val="center"/>
              <w:rPr>
                <w:rFonts w:ascii="Times New Roman" w:eastAsia="Calibri" w:hAnsi="Times New Roman" w:cs="Times New Roman"/>
                <w:b/>
                <w:sz w:val="24"/>
                <w:szCs w:val="24"/>
              </w:rPr>
            </w:pPr>
            <w:r w:rsidRPr="00012488">
              <w:rPr>
                <w:rFonts w:ascii="Times New Roman" w:eastAsia="Calibri" w:hAnsi="Times New Roman" w:cs="Times New Roman"/>
                <w:b/>
                <w:sz w:val="24"/>
                <w:szCs w:val="24"/>
              </w:rPr>
              <w:t xml:space="preserve">Piegādātās elektroenerģijas daudzums </w:t>
            </w:r>
            <w:proofErr w:type="spellStart"/>
            <w:r w:rsidRPr="00012488">
              <w:rPr>
                <w:rFonts w:ascii="Times New Roman" w:eastAsia="Calibri" w:hAnsi="Times New Roman" w:cs="Times New Roman"/>
                <w:b/>
                <w:sz w:val="24"/>
                <w:szCs w:val="24"/>
              </w:rPr>
              <w:t>kwh</w:t>
            </w:r>
            <w:proofErr w:type="spellEnd"/>
            <w:r>
              <w:rPr>
                <w:rFonts w:ascii="Times New Roman" w:eastAsia="Calibri" w:hAnsi="Times New Roman" w:cs="Times New Roman"/>
                <w:b/>
                <w:sz w:val="24"/>
                <w:szCs w:val="24"/>
              </w:rPr>
              <w:t xml:space="preserve"> gadā</w:t>
            </w:r>
          </w:p>
        </w:tc>
      </w:tr>
      <w:tr w:rsidR="007B04EA" w14:paraId="48D6DC94" w14:textId="77777777" w:rsidTr="00044B17">
        <w:tc>
          <w:tcPr>
            <w:tcW w:w="988" w:type="dxa"/>
          </w:tcPr>
          <w:p w14:paraId="775A6821" w14:textId="77777777" w:rsidR="007B04EA" w:rsidRDefault="007B04EA" w:rsidP="00044B17">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2835" w:type="dxa"/>
          </w:tcPr>
          <w:p w14:paraId="6259B2D9" w14:textId="77777777" w:rsidR="007B04EA" w:rsidRDefault="007B04EA" w:rsidP="00044B17">
            <w:pPr>
              <w:jc w:val="both"/>
              <w:rPr>
                <w:rFonts w:ascii="Times New Roman" w:eastAsia="Calibri" w:hAnsi="Times New Roman" w:cs="Times New Roman"/>
                <w:bCs/>
                <w:sz w:val="24"/>
                <w:szCs w:val="24"/>
              </w:rPr>
            </w:pPr>
          </w:p>
        </w:tc>
        <w:tc>
          <w:tcPr>
            <w:tcW w:w="2835" w:type="dxa"/>
          </w:tcPr>
          <w:p w14:paraId="262F0839" w14:textId="77777777" w:rsidR="007B04EA" w:rsidRDefault="007B04EA" w:rsidP="00044B17">
            <w:pPr>
              <w:jc w:val="both"/>
              <w:rPr>
                <w:rFonts w:ascii="Times New Roman" w:eastAsia="Calibri" w:hAnsi="Times New Roman" w:cs="Times New Roman"/>
                <w:bCs/>
                <w:sz w:val="24"/>
                <w:szCs w:val="24"/>
              </w:rPr>
            </w:pPr>
          </w:p>
        </w:tc>
        <w:tc>
          <w:tcPr>
            <w:tcW w:w="2551" w:type="dxa"/>
          </w:tcPr>
          <w:p w14:paraId="755B40EE" w14:textId="77777777" w:rsidR="007B04EA" w:rsidRDefault="007B04EA" w:rsidP="00044B17">
            <w:pPr>
              <w:jc w:val="both"/>
              <w:rPr>
                <w:rFonts w:ascii="Times New Roman" w:eastAsia="Calibri" w:hAnsi="Times New Roman" w:cs="Times New Roman"/>
                <w:bCs/>
                <w:sz w:val="24"/>
                <w:szCs w:val="24"/>
              </w:rPr>
            </w:pPr>
          </w:p>
        </w:tc>
      </w:tr>
      <w:tr w:rsidR="007B04EA" w14:paraId="02489522" w14:textId="77777777" w:rsidTr="00044B17">
        <w:tc>
          <w:tcPr>
            <w:tcW w:w="988" w:type="dxa"/>
          </w:tcPr>
          <w:p w14:paraId="75D8E5D1" w14:textId="77777777" w:rsidR="007B04EA" w:rsidRDefault="007B04EA" w:rsidP="00044B17">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2835" w:type="dxa"/>
          </w:tcPr>
          <w:p w14:paraId="1CF56AC7" w14:textId="77777777" w:rsidR="007B04EA" w:rsidRDefault="007B04EA" w:rsidP="00044B17">
            <w:pPr>
              <w:jc w:val="both"/>
              <w:rPr>
                <w:rFonts w:ascii="Times New Roman" w:eastAsia="Calibri" w:hAnsi="Times New Roman" w:cs="Times New Roman"/>
                <w:bCs/>
                <w:sz w:val="24"/>
                <w:szCs w:val="24"/>
              </w:rPr>
            </w:pPr>
          </w:p>
        </w:tc>
        <w:tc>
          <w:tcPr>
            <w:tcW w:w="2835" w:type="dxa"/>
          </w:tcPr>
          <w:p w14:paraId="0E0E24D8" w14:textId="77777777" w:rsidR="007B04EA" w:rsidRDefault="007B04EA" w:rsidP="00044B17">
            <w:pPr>
              <w:jc w:val="both"/>
              <w:rPr>
                <w:rFonts w:ascii="Times New Roman" w:eastAsia="Calibri" w:hAnsi="Times New Roman" w:cs="Times New Roman"/>
                <w:bCs/>
                <w:sz w:val="24"/>
                <w:szCs w:val="24"/>
              </w:rPr>
            </w:pPr>
          </w:p>
        </w:tc>
        <w:tc>
          <w:tcPr>
            <w:tcW w:w="2551" w:type="dxa"/>
          </w:tcPr>
          <w:p w14:paraId="4FA8300F" w14:textId="77777777" w:rsidR="007B04EA" w:rsidRDefault="007B04EA" w:rsidP="00044B17">
            <w:pPr>
              <w:jc w:val="both"/>
              <w:rPr>
                <w:rFonts w:ascii="Times New Roman" w:eastAsia="Calibri" w:hAnsi="Times New Roman" w:cs="Times New Roman"/>
                <w:bCs/>
                <w:sz w:val="24"/>
                <w:szCs w:val="24"/>
              </w:rPr>
            </w:pPr>
          </w:p>
        </w:tc>
      </w:tr>
      <w:tr w:rsidR="007B04EA" w14:paraId="472FAE2A" w14:textId="77777777" w:rsidTr="00044B17">
        <w:tc>
          <w:tcPr>
            <w:tcW w:w="988" w:type="dxa"/>
          </w:tcPr>
          <w:p w14:paraId="358DD91F" w14:textId="77777777" w:rsidR="007B04EA" w:rsidRDefault="007B04EA" w:rsidP="00044B17">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2835" w:type="dxa"/>
          </w:tcPr>
          <w:p w14:paraId="1DCF54B4" w14:textId="77777777" w:rsidR="007B04EA" w:rsidRDefault="007B04EA" w:rsidP="00044B17">
            <w:pPr>
              <w:jc w:val="both"/>
              <w:rPr>
                <w:rFonts w:ascii="Times New Roman" w:eastAsia="Calibri" w:hAnsi="Times New Roman" w:cs="Times New Roman"/>
                <w:bCs/>
                <w:sz w:val="24"/>
                <w:szCs w:val="24"/>
              </w:rPr>
            </w:pPr>
          </w:p>
        </w:tc>
        <w:tc>
          <w:tcPr>
            <w:tcW w:w="2835" w:type="dxa"/>
          </w:tcPr>
          <w:p w14:paraId="35F15116" w14:textId="77777777" w:rsidR="007B04EA" w:rsidRDefault="007B04EA" w:rsidP="00044B17">
            <w:pPr>
              <w:jc w:val="both"/>
              <w:rPr>
                <w:rFonts w:ascii="Times New Roman" w:eastAsia="Calibri" w:hAnsi="Times New Roman" w:cs="Times New Roman"/>
                <w:bCs/>
                <w:sz w:val="24"/>
                <w:szCs w:val="24"/>
              </w:rPr>
            </w:pPr>
          </w:p>
        </w:tc>
        <w:tc>
          <w:tcPr>
            <w:tcW w:w="2551" w:type="dxa"/>
          </w:tcPr>
          <w:p w14:paraId="05C08EB7" w14:textId="77777777" w:rsidR="007B04EA" w:rsidRDefault="007B04EA" w:rsidP="00044B17">
            <w:pPr>
              <w:jc w:val="both"/>
              <w:rPr>
                <w:rFonts w:ascii="Times New Roman" w:eastAsia="Calibri" w:hAnsi="Times New Roman" w:cs="Times New Roman"/>
                <w:bCs/>
                <w:sz w:val="24"/>
                <w:szCs w:val="24"/>
              </w:rPr>
            </w:pPr>
          </w:p>
        </w:tc>
      </w:tr>
    </w:tbl>
    <w:p w14:paraId="0B395721" w14:textId="77777777" w:rsidR="007B04EA" w:rsidRPr="00E209CB" w:rsidRDefault="007B04EA" w:rsidP="007B04EA">
      <w:pPr>
        <w:spacing w:after="0" w:line="240" w:lineRule="auto"/>
        <w:ind w:firstLine="284"/>
        <w:jc w:val="both"/>
        <w:rPr>
          <w:rFonts w:ascii="Times New Roman" w:eastAsia="Calibri" w:hAnsi="Times New Roman" w:cs="Times New Roman"/>
          <w:bCs/>
          <w:sz w:val="24"/>
          <w:szCs w:val="24"/>
        </w:rPr>
      </w:pPr>
    </w:p>
    <w:bookmarkEnd w:id="3"/>
    <w:p w14:paraId="31D0469C" w14:textId="77777777" w:rsidR="007B04EA" w:rsidRPr="004A1775" w:rsidRDefault="007B04EA" w:rsidP="007B04EA">
      <w:pPr>
        <w:spacing w:after="0" w:line="240" w:lineRule="auto"/>
        <w:jc w:val="both"/>
        <w:rPr>
          <w:rFonts w:ascii="Times New Roman" w:eastAsia="Calibri" w:hAnsi="Times New Roman" w:cs="Times New Roman"/>
          <w:b/>
          <w:bCs/>
          <w:sz w:val="24"/>
          <w:szCs w:val="24"/>
        </w:rPr>
      </w:pPr>
      <w:r w:rsidRPr="004B41FC">
        <w:rPr>
          <w:rFonts w:ascii="Times New Roman" w:eastAsia="Calibri" w:hAnsi="Times New Roman" w:cs="Times New Roman"/>
          <w:b/>
          <w:sz w:val="24"/>
          <w:szCs w:val="24"/>
        </w:rPr>
        <w:t>5.</w:t>
      </w:r>
      <w:r w:rsidRPr="004A1775">
        <w:rPr>
          <w:rFonts w:ascii="Times New Roman" w:eastAsia="Calibri" w:hAnsi="Times New Roman" w:cs="Times New Roman"/>
          <w:sz w:val="24"/>
          <w:szCs w:val="24"/>
        </w:rPr>
        <w:t> </w:t>
      </w:r>
      <w:r>
        <w:rPr>
          <w:rFonts w:ascii="Times New Roman" w:eastAsia="Calibri" w:hAnsi="Times New Roman" w:cs="Times New Roman"/>
          <w:b/>
          <w:bCs/>
          <w:sz w:val="24"/>
          <w:szCs w:val="24"/>
        </w:rPr>
        <w:t>Pretendenta piedāvājums</w:t>
      </w:r>
      <w:r w:rsidRPr="004A1775">
        <w:rPr>
          <w:rFonts w:ascii="Times New Roman" w:eastAsia="Calibri" w:hAnsi="Times New Roman" w:cs="Times New Roman"/>
          <w:b/>
          <w:bCs/>
          <w:sz w:val="24"/>
          <w:szCs w:val="24"/>
        </w:rPr>
        <w:t>:</w:t>
      </w:r>
    </w:p>
    <w:p w14:paraId="1E319C4D"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4A1775">
        <w:rPr>
          <w:rFonts w:ascii="Times New Roman" w:eastAsia="Calibri" w:hAnsi="Times New Roman" w:cs="Times New Roman"/>
          <w:sz w:val="24"/>
          <w:szCs w:val="24"/>
        </w:rPr>
        <w:t xml:space="preserve">.1. Pretendenta </w:t>
      </w:r>
      <w:r>
        <w:rPr>
          <w:rFonts w:ascii="Times New Roman" w:eastAsia="Calibri" w:hAnsi="Times New Roman" w:cs="Times New Roman"/>
          <w:sz w:val="24"/>
          <w:szCs w:val="24"/>
        </w:rPr>
        <w:t>Piedāvājums sastāv no sekojošiem dokumentiem:</w:t>
      </w:r>
    </w:p>
    <w:p w14:paraId="7045F057" w14:textId="77777777" w:rsidR="007B04EA" w:rsidRDefault="007B04EA" w:rsidP="007B04EA">
      <w:pPr>
        <w:spacing w:after="0" w:line="240" w:lineRule="auto"/>
        <w:ind w:left="426" w:firstLine="2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5.1.1. Pretendenta p</w:t>
      </w:r>
      <w:r w:rsidRPr="004A1775">
        <w:rPr>
          <w:rFonts w:ascii="Times New Roman" w:eastAsia="Calibri" w:hAnsi="Times New Roman" w:cs="Times New Roman"/>
          <w:sz w:val="24"/>
          <w:szCs w:val="24"/>
        </w:rPr>
        <w:t>ieteikums dalībai cenu aptaujā</w:t>
      </w:r>
      <w:r>
        <w:rPr>
          <w:rFonts w:ascii="Times New Roman" w:eastAsia="Calibri" w:hAnsi="Times New Roman" w:cs="Times New Roman"/>
          <w:sz w:val="24"/>
          <w:szCs w:val="24"/>
        </w:rPr>
        <w:t xml:space="preserve"> </w:t>
      </w:r>
      <w:r w:rsidRPr="004A1775">
        <w:rPr>
          <w:rFonts w:ascii="Times New Roman" w:eastAsia="Calibri" w:hAnsi="Times New Roman" w:cs="Times New Roman"/>
          <w:sz w:val="24"/>
          <w:szCs w:val="24"/>
        </w:rPr>
        <w:t>(</w:t>
      </w:r>
      <w:r>
        <w:rPr>
          <w:rFonts w:ascii="Times New Roman" w:eastAsia="Calibri" w:hAnsi="Times New Roman" w:cs="Times New Roman"/>
          <w:sz w:val="24"/>
          <w:szCs w:val="24"/>
        </w:rPr>
        <w:t>jāsagatavo, aizpildot Nolikuma 2</w:t>
      </w:r>
      <w:r w:rsidRPr="004A1775">
        <w:rPr>
          <w:rFonts w:ascii="Times New Roman" w:eastAsia="Calibri" w:hAnsi="Times New Roman" w:cs="Times New Roman"/>
          <w:sz w:val="24"/>
          <w:szCs w:val="24"/>
        </w:rPr>
        <w:t>.pielikum</w:t>
      </w:r>
      <w:r>
        <w:rPr>
          <w:rFonts w:ascii="Times New Roman" w:eastAsia="Calibri" w:hAnsi="Times New Roman" w:cs="Times New Roman"/>
          <w:sz w:val="24"/>
          <w:szCs w:val="24"/>
        </w:rPr>
        <w:t>a veidlapu</w:t>
      </w:r>
      <w:r w:rsidRPr="004A1775">
        <w:rPr>
          <w:rFonts w:ascii="Times New Roman" w:eastAsia="Calibri" w:hAnsi="Times New Roman" w:cs="Times New Roman"/>
          <w:sz w:val="24"/>
          <w:szCs w:val="24"/>
        </w:rPr>
        <w:t>)</w:t>
      </w:r>
      <w:r>
        <w:rPr>
          <w:rFonts w:ascii="Times New Roman" w:eastAsia="Calibri" w:hAnsi="Times New Roman" w:cs="Times New Roman"/>
          <w:sz w:val="24"/>
          <w:szCs w:val="24"/>
        </w:rPr>
        <w:t>;</w:t>
      </w:r>
    </w:p>
    <w:p w14:paraId="4622268D" w14:textId="77777777" w:rsidR="007B04EA" w:rsidRDefault="007B04EA" w:rsidP="007B04EA">
      <w:pPr>
        <w:spacing w:after="0" w:line="240" w:lineRule="auto"/>
        <w:ind w:left="426" w:firstLine="2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5.1.2. Pretendenta kvalifikāciju apliecinošie dokumenti (Nolikuma 4.sadaļā prasītie dokumenti);</w:t>
      </w:r>
    </w:p>
    <w:p w14:paraId="272DCD42" w14:textId="77777777" w:rsidR="007B04EA" w:rsidRDefault="007B04EA" w:rsidP="007B04EA">
      <w:pPr>
        <w:spacing w:after="0" w:line="240" w:lineRule="auto"/>
        <w:ind w:left="426" w:firstLine="29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5.1.3. Pretendenta tehniskais piedāvājums (aizpildīta Nolikuma 3.pielikuma tabula – ar atzīmi tiks vai netiks nodrošināts);</w:t>
      </w:r>
    </w:p>
    <w:p w14:paraId="2328353F" w14:textId="77777777" w:rsidR="007B04EA" w:rsidRPr="004A1775" w:rsidRDefault="007B04EA" w:rsidP="007B04EA">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5.1.4. Pretendenta finanšu piedāvājums (aizpildīts Nolikuma 4.pielikums).</w:t>
      </w:r>
    </w:p>
    <w:p w14:paraId="588F6450"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4A1775">
        <w:rPr>
          <w:rFonts w:ascii="Times New Roman" w:eastAsia="Calibri" w:hAnsi="Times New Roman" w:cs="Times New Roman"/>
          <w:sz w:val="24"/>
          <w:szCs w:val="24"/>
        </w:rPr>
        <w:t xml:space="preserve">.2. </w:t>
      </w:r>
      <w:r>
        <w:rPr>
          <w:rFonts w:ascii="Times New Roman" w:eastAsia="Calibri" w:hAnsi="Times New Roman" w:cs="Times New Roman"/>
          <w:sz w:val="24"/>
          <w:szCs w:val="24"/>
        </w:rPr>
        <w:t>Piedāvājuma pieteikumu, izziņu par pieredzes apliecināšanu, tehnisko piedāvājumu un finanšu piedāvājumu sagatavo Word (</w:t>
      </w:r>
      <w:proofErr w:type="spellStart"/>
      <w:r>
        <w:rPr>
          <w:rFonts w:ascii="Times New Roman" w:eastAsia="Calibri" w:hAnsi="Times New Roman" w:cs="Times New Roman"/>
          <w:sz w:val="24"/>
          <w:szCs w:val="24"/>
        </w:rPr>
        <w:t>pass</w:t>
      </w:r>
      <w:proofErr w:type="spellEnd"/>
      <w:r>
        <w:rPr>
          <w:rFonts w:ascii="Times New Roman" w:eastAsia="Calibri" w:hAnsi="Times New Roman" w:cs="Times New Roman"/>
          <w:sz w:val="24"/>
          <w:szCs w:val="24"/>
        </w:rPr>
        <w:t xml:space="preserve">) formātā un paraksta ar drošu elektronisko parakstu Pretendenta </w:t>
      </w:r>
      <w:proofErr w:type="spellStart"/>
      <w:r>
        <w:rPr>
          <w:rFonts w:ascii="Times New Roman" w:eastAsia="Calibri" w:hAnsi="Times New Roman" w:cs="Times New Roman"/>
          <w:sz w:val="24"/>
          <w:szCs w:val="24"/>
        </w:rPr>
        <w:t>paraksttiesīgā</w:t>
      </w:r>
      <w:proofErr w:type="spellEnd"/>
      <w:r>
        <w:rPr>
          <w:rFonts w:ascii="Times New Roman" w:eastAsia="Calibri" w:hAnsi="Times New Roman" w:cs="Times New Roman"/>
          <w:sz w:val="24"/>
          <w:szCs w:val="24"/>
        </w:rPr>
        <w:t xml:space="preserve"> persona vai pilnvarota persona (tad tiek pievienota pilnvaras kopija). Pārējie prasītie dokumenti var būt atsūtīti PDF formātā (bez šifra).</w:t>
      </w:r>
    </w:p>
    <w:p w14:paraId="10083445"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Piedāvājuma šifrēšanai var būt izmantoti arī RAR, ZIP vai 7Z arhīvi.</w:t>
      </w:r>
    </w:p>
    <w:p w14:paraId="25CA016D"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5.3. </w:t>
      </w:r>
      <w:r w:rsidRPr="004A1775">
        <w:rPr>
          <w:rFonts w:ascii="Times New Roman" w:eastAsia="Calibri" w:hAnsi="Times New Roman" w:cs="Times New Roman"/>
          <w:sz w:val="24"/>
          <w:szCs w:val="24"/>
        </w:rPr>
        <w:t>Pretendenta Piedāvājumam jābūt spēkā vismaz </w:t>
      </w:r>
      <w:r>
        <w:rPr>
          <w:rFonts w:ascii="Times New Roman" w:eastAsia="Calibri" w:hAnsi="Times New Roman" w:cs="Times New Roman"/>
          <w:sz w:val="24"/>
          <w:szCs w:val="24"/>
        </w:rPr>
        <w:t>1</w:t>
      </w:r>
      <w:r w:rsidRPr="004A1775">
        <w:rPr>
          <w:rFonts w:ascii="Times New Roman" w:eastAsia="Calibri" w:hAnsi="Times New Roman" w:cs="Times New Roman"/>
          <w:sz w:val="24"/>
          <w:szCs w:val="24"/>
        </w:rPr>
        <w:t>0 dienas no piedāvājuma iesniegšanas termiņa beigām.</w:t>
      </w:r>
    </w:p>
    <w:p w14:paraId="51A57B94" w14:textId="77777777" w:rsidR="007B04EA" w:rsidRPr="004A1775"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5.4. </w:t>
      </w:r>
      <w:r w:rsidRPr="004B41FC">
        <w:rPr>
          <w:rFonts w:ascii="Times New Roman" w:eastAsia="Calibri" w:hAnsi="Times New Roman" w:cs="Times New Roman"/>
          <w:sz w:val="24"/>
          <w:szCs w:val="24"/>
        </w:rPr>
        <w:t>Pretendenti pirms piedāvājumu iesniegšanas termiņa beigām var grozīt vai atsaukt iesniegto piedāvājumu</w:t>
      </w:r>
      <w:r>
        <w:rPr>
          <w:rFonts w:ascii="Times New Roman" w:eastAsia="Calibri" w:hAnsi="Times New Roman" w:cs="Times New Roman"/>
          <w:sz w:val="24"/>
          <w:szCs w:val="24"/>
        </w:rPr>
        <w:t>.</w:t>
      </w:r>
    </w:p>
    <w:p w14:paraId="5482B375" w14:textId="77777777" w:rsidR="007B04EA" w:rsidRDefault="007B04EA" w:rsidP="007B04EA">
      <w:pPr>
        <w:spacing w:after="0" w:line="240" w:lineRule="auto"/>
        <w:contextualSpacing/>
        <w:jc w:val="both"/>
        <w:rPr>
          <w:rFonts w:ascii="Times New Roman" w:eastAsia="Calibri" w:hAnsi="Times New Roman" w:cs="Times New Roman"/>
          <w:sz w:val="24"/>
          <w:szCs w:val="24"/>
        </w:rPr>
      </w:pPr>
    </w:p>
    <w:p w14:paraId="352B6F6A" w14:textId="77777777" w:rsidR="007B04EA" w:rsidRPr="00AA5A63" w:rsidRDefault="007B04EA" w:rsidP="007B04EA">
      <w:pPr>
        <w:spacing w:after="0" w:line="240" w:lineRule="auto"/>
        <w:contextualSpacing/>
        <w:jc w:val="both"/>
        <w:rPr>
          <w:rFonts w:ascii="Times New Roman" w:eastAsia="Calibri" w:hAnsi="Times New Roman" w:cs="Times New Roman"/>
          <w:b/>
          <w:bCs/>
          <w:sz w:val="24"/>
          <w:szCs w:val="24"/>
        </w:rPr>
      </w:pPr>
      <w:r w:rsidRPr="00AA5A63">
        <w:rPr>
          <w:rFonts w:ascii="Times New Roman" w:eastAsia="Calibri" w:hAnsi="Times New Roman" w:cs="Times New Roman"/>
          <w:b/>
          <w:bCs/>
          <w:sz w:val="24"/>
          <w:szCs w:val="24"/>
        </w:rPr>
        <w:t>6. Piedāvājumu vērtēšana un lēmuma pieņemšana</w:t>
      </w:r>
      <w:r>
        <w:rPr>
          <w:rFonts w:ascii="Times New Roman" w:eastAsia="Calibri" w:hAnsi="Times New Roman" w:cs="Times New Roman"/>
          <w:b/>
          <w:bCs/>
          <w:sz w:val="24"/>
          <w:szCs w:val="24"/>
        </w:rPr>
        <w:t>:</w:t>
      </w:r>
    </w:p>
    <w:p w14:paraId="5E5DFC2A"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sidRPr="00AA5A63">
        <w:rPr>
          <w:rFonts w:ascii="Times New Roman" w:eastAsia="Calibri" w:hAnsi="Times New Roman" w:cs="Times New Roman"/>
          <w:sz w:val="24"/>
          <w:szCs w:val="24"/>
        </w:rPr>
        <w:t xml:space="preserve">6.1. </w:t>
      </w:r>
      <w:r w:rsidRPr="004B41FC">
        <w:rPr>
          <w:rFonts w:ascii="Times New Roman" w:eastAsia="Calibri" w:hAnsi="Times New Roman" w:cs="Times New Roman"/>
          <w:sz w:val="24"/>
          <w:szCs w:val="24"/>
        </w:rPr>
        <w:t xml:space="preserve">Līgums par </w:t>
      </w:r>
      <w:r>
        <w:rPr>
          <w:rFonts w:ascii="Times New Roman" w:eastAsia="Calibri" w:hAnsi="Times New Roman" w:cs="Times New Roman"/>
          <w:sz w:val="24"/>
          <w:szCs w:val="24"/>
        </w:rPr>
        <w:t>elektroenerģijas piegādi</w:t>
      </w:r>
      <w:r w:rsidRPr="004B41FC">
        <w:rPr>
          <w:rFonts w:ascii="Times New Roman" w:eastAsia="Calibri" w:hAnsi="Times New Roman" w:cs="Times New Roman"/>
          <w:sz w:val="24"/>
          <w:szCs w:val="24"/>
        </w:rPr>
        <w:t xml:space="preserve"> tiks slēgts ar Pretendentu, kurš</w:t>
      </w:r>
      <w:r>
        <w:rPr>
          <w:rFonts w:ascii="Times New Roman" w:eastAsia="Calibri" w:hAnsi="Times New Roman" w:cs="Times New Roman"/>
          <w:sz w:val="24"/>
          <w:szCs w:val="24"/>
        </w:rPr>
        <w:t xml:space="preserve"> atbilst kvalifikācijas prasībām un</w:t>
      </w:r>
      <w:r w:rsidRPr="004B41FC">
        <w:rPr>
          <w:rFonts w:ascii="Times New Roman" w:eastAsia="Calibri" w:hAnsi="Times New Roman" w:cs="Times New Roman"/>
          <w:sz w:val="24"/>
          <w:szCs w:val="24"/>
        </w:rPr>
        <w:t xml:space="preserve"> būs piedāvājis </w:t>
      </w:r>
      <w:r>
        <w:rPr>
          <w:rFonts w:ascii="Times New Roman" w:eastAsia="Calibri" w:hAnsi="Times New Roman" w:cs="Times New Roman"/>
          <w:sz w:val="24"/>
          <w:szCs w:val="24"/>
        </w:rPr>
        <w:t>pakalpojumu</w:t>
      </w:r>
      <w:r w:rsidRPr="004B41FC">
        <w:rPr>
          <w:rFonts w:ascii="Times New Roman" w:eastAsia="Calibri" w:hAnsi="Times New Roman" w:cs="Times New Roman"/>
          <w:sz w:val="24"/>
          <w:szCs w:val="24"/>
        </w:rPr>
        <w:t xml:space="preserve">, kas atbilst Tehniskās specifikācijas aprakstam ar </w:t>
      </w:r>
      <w:r w:rsidRPr="004B41FC">
        <w:rPr>
          <w:rFonts w:ascii="Times New Roman" w:eastAsia="Calibri" w:hAnsi="Times New Roman" w:cs="Times New Roman"/>
          <w:b/>
          <w:sz w:val="24"/>
          <w:szCs w:val="24"/>
        </w:rPr>
        <w:t>viszemāko cenu.</w:t>
      </w:r>
      <w:r>
        <w:rPr>
          <w:rFonts w:ascii="Times New Roman" w:eastAsia="Calibri" w:hAnsi="Times New Roman" w:cs="Times New Roman"/>
          <w:b/>
          <w:color w:val="FF0000"/>
          <w:sz w:val="24"/>
          <w:szCs w:val="24"/>
        </w:rPr>
        <w:t xml:space="preserve"> </w:t>
      </w:r>
    </w:p>
    <w:p w14:paraId="569FBC1C"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6.2. Paziņojums par uzvarētāju tiks publicēts </w:t>
      </w:r>
      <w:r w:rsidRPr="004B41FC">
        <w:rPr>
          <w:rFonts w:ascii="Times New Roman" w:eastAsia="Calibri" w:hAnsi="Times New Roman" w:cs="Times New Roman"/>
          <w:sz w:val="24"/>
          <w:szCs w:val="24"/>
        </w:rPr>
        <w:t xml:space="preserve">Pasūtītāja mājas lapā </w:t>
      </w:r>
      <w:hyperlink r:id="rId11" w:history="1">
        <w:r w:rsidRPr="004B41FC">
          <w:rPr>
            <w:rFonts w:ascii="Times New Roman" w:eastAsia="Calibri" w:hAnsi="Times New Roman" w:cs="Times New Roman"/>
            <w:color w:val="0000FF"/>
            <w:sz w:val="24"/>
            <w:szCs w:val="24"/>
            <w:u w:val="single"/>
          </w:rPr>
          <w:t>www.</w:t>
        </w:r>
        <w:r>
          <w:rPr>
            <w:rFonts w:ascii="Times New Roman" w:eastAsia="Calibri" w:hAnsi="Times New Roman" w:cs="Times New Roman"/>
            <w:color w:val="0000FF"/>
            <w:sz w:val="24"/>
            <w:szCs w:val="24"/>
            <w:u w:val="single"/>
          </w:rPr>
          <w:t>rezeknessiltumtikli</w:t>
        </w:r>
        <w:r w:rsidRPr="004B41FC">
          <w:rPr>
            <w:rFonts w:ascii="Times New Roman" w:eastAsia="Calibri" w:hAnsi="Times New Roman" w:cs="Times New Roman"/>
            <w:color w:val="0000FF"/>
            <w:sz w:val="24"/>
            <w:szCs w:val="24"/>
            <w:u w:val="single"/>
          </w:rPr>
          <w:t>.lv</w:t>
        </w:r>
      </w:hyperlink>
      <w:r>
        <w:rPr>
          <w:rFonts w:ascii="Times New Roman" w:eastAsia="Calibri" w:hAnsi="Times New Roman" w:cs="Times New Roman"/>
          <w:color w:val="0000FF"/>
          <w:sz w:val="24"/>
          <w:szCs w:val="24"/>
          <w:u w:val="single"/>
        </w:rPr>
        <w:t xml:space="preserve">  </w:t>
      </w:r>
      <w:r>
        <w:rPr>
          <w:rFonts w:ascii="Times New Roman" w:eastAsia="Calibri" w:hAnsi="Times New Roman" w:cs="Times New Roman"/>
          <w:sz w:val="24"/>
          <w:szCs w:val="24"/>
        </w:rPr>
        <w:t>p</w:t>
      </w:r>
      <w:r w:rsidRPr="004B41FC">
        <w:rPr>
          <w:rFonts w:ascii="Times New Roman" w:eastAsia="Calibri" w:hAnsi="Times New Roman" w:cs="Times New Roman"/>
          <w:sz w:val="24"/>
          <w:szCs w:val="24"/>
        </w:rPr>
        <w:t>ēc lēmuma pieņemšanas</w:t>
      </w:r>
      <w:r>
        <w:rPr>
          <w:rFonts w:ascii="Times New Roman" w:eastAsia="Calibri" w:hAnsi="Times New Roman" w:cs="Times New Roman"/>
          <w:sz w:val="24"/>
          <w:szCs w:val="24"/>
        </w:rPr>
        <w:t>.</w:t>
      </w:r>
    </w:p>
    <w:p w14:paraId="49006ABE"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6.3. </w:t>
      </w:r>
      <w:r w:rsidRPr="004B41FC">
        <w:rPr>
          <w:rFonts w:ascii="Times New Roman" w:eastAsia="Calibri" w:hAnsi="Times New Roman" w:cs="Times New Roman"/>
          <w:sz w:val="24"/>
          <w:szCs w:val="24"/>
        </w:rPr>
        <w:t xml:space="preserve">Ja izraudzītais Cenu aptaujas uzvarētājs atsakās slēgt līgumu ar Pasūtītāju, Pasūtītājs izvēlas nākamo piedāvājumu ar </w:t>
      </w:r>
      <w:r w:rsidRPr="004B41FC">
        <w:rPr>
          <w:rFonts w:ascii="Times New Roman" w:eastAsia="Calibri" w:hAnsi="Times New Roman" w:cs="Times New Roman"/>
          <w:b/>
          <w:sz w:val="24"/>
          <w:szCs w:val="24"/>
        </w:rPr>
        <w:t>viszemāko cenu</w:t>
      </w:r>
      <w:r w:rsidRPr="004B41FC">
        <w:rPr>
          <w:rFonts w:ascii="Times New Roman" w:eastAsia="Calibri" w:hAnsi="Times New Roman" w:cs="Times New Roman"/>
          <w:sz w:val="24"/>
          <w:szCs w:val="24"/>
        </w:rPr>
        <w:t xml:space="preserve">. </w:t>
      </w:r>
    </w:p>
    <w:p w14:paraId="300BDC6E" w14:textId="77777777" w:rsidR="007B04EA" w:rsidRDefault="007B04EA" w:rsidP="007B04EA">
      <w:pPr>
        <w:spacing w:after="0" w:line="240" w:lineRule="auto"/>
        <w:ind w:firstLine="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w:t>
      </w:r>
      <w:r w:rsidRPr="004B41FC">
        <w:rPr>
          <w:rFonts w:ascii="Times New Roman" w:eastAsia="Calibri" w:hAnsi="Times New Roman" w:cs="Times New Roman"/>
          <w:sz w:val="24"/>
          <w:szCs w:val="24"/>
        </w:rPr>
        <w:t>Pasūtītājs patur tiesības pārtraukt Cenu aptauju</w:t>
      </w:r>
      <w:r>
        <w:rPr>
          <w:rFonts w:ascii="Times New Roman" w:eastAsia="Calibri" w:hAnsi="Times New Roman" w:cs="Times New Roman"/>
          <w:sz w:val="24"/>
          <w:szCs w:val="24"/>
        </w:rPr>
        <w:t xml:space="preserve"> jebkurā stadijā līdz piegādes līguma noslēgšanai.</w:t>
      </w:r>
    </w:p>
    <w:p w14:paraId="521446E5" w14:textId="77777777" w:rsidR="007B04EA" w:rsidRPr="00AA5A63" w:rsidRDefault="007B04EA" w:rsidP="007B04EA">
      <w:pPr>
        <w:spacing w:after="0" w:line="240" w:lineRule="auto"/>
        <w:ind w:firstLine="284"/>
        <w:contextualSpacing/>
        <w:jc w:val="both"/>
        <w:rPr>
          <w:rFonts w:ascii="Times New Roman" w:eastAsia="Calibri" w:hAnsi="Times New Roman" w:cs="Times New Roman"/>
          <w:sz w:val="24"/>
          <w:szCs w:val="24"/>
        </w:rPr>
      </w:pPr>
    </w:p>
    <w:p w14:paraId="6EF09E59" w14:textId="77777777" w:rsidR="007B04EA" w:rsidRDefault="007B04EA" w:rsidP="007B04EA">
      <w:pPr>
        <w:spacing w:after="0" w:line="240" w:lineRule="auto"/>
        <w:contextualSpacing/>
        <w:jc w:val="both"/>
        <w:rPr>
          <w:rFonts w:ascii="Times New Roman" w:eastAsia="Calibri" w:hAnsi="Times New Roman" w:cs="Times New Roman"/>
          <w:sz w:val="24"/>
          <w:szCs w:val="24"/>
        </w:rPr>
      </w:pPr>
    </w:p>
    <w:p w14:paraId="1FF7B066" w14:textId="77777777" w:rsidR="007B04EA" w:rsidRPr="004B41FC" w:rsidRDefault="007B04EA" w:rsidP="007B04EA">
      <w:pPr>
        <w:spacing w:after="0" w:line="240" w:lineRule="auto"/>
        <w:jc w:val="both"/>
        <w:rPr>
          <w:rFonts w:ascii="Times New Roman" w:eastAsia="Calibri" w:hAnsi="Times New Roman" w:cs="Times New Roman"/>
          <w:sz w:val="24"/>
          <w:szCs w:val="24"/>
        </w:rPr>
      </w:pPr>
    </w:p>
    <w:p w14:paraId="7C36FA77" w14:textId="77777777" w:rsidR="007B04EA" w:rsidRPr="004B41FC" w:rsidRDefault="007B04EA" w:rsidP="007B04EA">
      <w:pPr>
        <w:spacing w:after="0" w:line="240" w:lineRule="auto"/>
        <w:jc w:val="both"/>
        <w:rPr>
          <w:rFonts w:ascii="Times New Roman" w:eastAsia="Calibri" w:hAnsi="Times New Roman" w:cs="Times New Roman"/>
          <w:sz w:val="24"/>
          <w:szCs w:val="24"/>
        </w:rPr>
      </w:pPr>
      <w:bookmarkStart w:id="4" w:name="_Toc145916135"/>
      <w:bookmarkEnd w:id="4"/>
    </w:p>
    <w:p w14:paraId="64339706" w14:textId="77777777" w:rsidR="007B04EA" w:rsidRPr="004B41FC" w:rsidRDefault="007B04EA" w:rsidP="007B04EA">
      <w:pPr>
        <w:tabs>
          <w:tab w:val="left" w:pos="974"/>
          <w:tab w:val="left" w:pos="2102"/>
          <w:tab w:val="left" w:pos="2983"/>
          <w:tab w:val="left" w:pos="3864"/>
          <w:tab w:val="left" w:pos="4924"/>
          <w:tab w:val="left" w:pos="5984"/>
          <w:tab w:val="left" w:pos="7044"/>
        </w:tabs>
        <w:suppressAutoHyphens/>
        <w:spacing w:after="200" w:line="276" w:lineRule="auto"/>
        <w:ind w:left="93"/>
        <w:jc w:val="center"/>
        <w:rPr>
          <w:rFonts w:ascii="Calibri" w:eastAsia="Calibri" w:hAnsi="Calibri" w:cs="Calibri"/>
          <w:b/>
          <w:bCs/>
          <w:sz w:val="24"/>
          <w:szCs w:val="24"/>
          <w:lang w:eastAsia="ar-SA"/>
        </w:rPr>
      </w:pPr>
    </w:p>
    <w:p w14:paraId="2A359B52" w14:textId="77777777" w:rsidR="007B04EA" w:rsidRPr="004B41FC" w:rsidRDefault="007B04EA" w:rsidP="007B04EA">
      <w:pPr>
        <w:spacing w:after="200" w:line="276" w:lineRule="auto"/>
        <w:rPr>
          <w:rFonts w:ascii="Calibri" w:eastAsia="Calibri" w:hAnsi="Calibri" w:cs="Calibri"/>
          <w:b/>
          <w:bCs/>
          <w:sz w:val="24"/>
          <w:szCs w:val="24"/>
          <w:lang w:eastAsia="ar-SA"/>
        </w:rPr>
      </w:pPr>
      <w:r w:rsidRPr="004B41FC">
        <w:rPr>
          <w:rFonts w:ascii="Calibri" w:eastAsia="Calibri" w:hAnsi="Calibri" w:cs="Calibri"/>
          <w:b/>
          <w:bCs/>
          <w:sz w:val="24"/>
          <w:szCs w:val="24"/>
          <w:lang w:eastAsia="ar-SA"/>
        </w:rPr>
        <w:br w:type="page"/>
      </w:r>
    </w:p>
    <w:p w14:paraId="65945FF8" w14:textId="77777777" w:rsidR="007B04EA" w:rsidRPr="002650FC" w:rsidRDefault="007B04EA" w:rsidP="007B04EA">
      <w:pPr>
        <w:tabs>
          <w:tab w:val="left" w:pos="645"/>
        </w:tabs>
        <w:spacing w:after="0" w:line="240" w:lineRule="auto"/>
        <w:ind w:right="-2"/>
        <w:jc w:val="right"/>
        <w:rPr>
          <w:rFonts w:ascii="Times New Roman" w:eastAsia="Times New Roman" w:hAnsi="Times New Roman" w:cs="Times New Roman"/>
          <w:sz w:val="24"/>
          <w:szCs w:val="24"/>
        </w:rPr>
      </w:pPr>
      <w:bookmarkStart w:id="5" w:name="_Hlk13128853"/>
      <w:r>
        <w:rPr>
          <w:rFonts w:ascii="Times New Roman" w:eastAsia="Times New Roman" w:hAnsi="Times New Roman" w:cs="Times New Roman"/>
          <w:sz w:val="24"/>
          <w:szCs w:val="24"/>
        </w:rPr>
        <w:lastRenderedPageBreak/>
        <w:tab/>
        <w:t>Nolikuma</w:t>
      </w:r>
      <w:r w:rsidRPr="002650FC">
        <w:rPr>
          <w:rFonts w:ascii="Times New Roman" w:eastAsia="Times New Roman" w:hAnsi="Times New Roman" w:cs="Times New Roman"/>
          <w:sz w:val="24"/>
          <w:szCs w:val="24"/>
        </w:rPr>
        <w:t xml:space="preserve"> </w:t>
      </w:r>
    </w:p>
    <w:p w14:paraId="08329C5E"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14:paraId="18A56B83"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650FC">
        <w:rPr>
          <w:rFonts w:ascii="Times New Roman" w:eastAsia="Times New Roman" w:hAnsi="Times New Roman" w:cs="Times New Roman"/>
          <w:sz w:val="24"/>
          <w:szCs w:val="24"/>
        </w:rPr>
        <w:t>.pielikums</w:t>
      </w:r>
    </w:p>
    <w:p w14:paraId="1D1A3E42" w14:textId="77777777" w:rsidR="007B04EA" w:rsidRDefault="007B04EA" w:rsidP="007B04EA">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p>
    <w:p w14:paraId="12D33043" w14:textId="77777777" w:rsidR="007B04EA" w:rsidRDefault="007B04EA" w:rsidP="007B04EA">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p>
    <w:p w14:paraId="4AEF3C5A" w14:textId="77777777" w:rsidR="007B04EA" w:rsidRPr="002650FC" w:rsidRDefault="007B04EA" w:rsidP="007B04EA">
      <w:pPr>
        <w:tabs>
          <w:tab w:val="left" w:pos="9720"/>
        </w:tabs>
        <w:spacing w:after="0" w:line="240" w:lineRule="auto"/>
        <w:ind w:right="-2"/>
        <w:jc w:val="center"/>
        <w:rPr>
          <w:rFonts w:ascii="Times New Roman" w:eastAsia="Times New Roman" w:hAnsi="Times New Roman" w:cs="Times New Roman"/>
          <w:b/>
          <w:caps/>
          <w:sz w:val="24"/>
          <w:szCs w:val="24"/>
          <w:lang w:eastAsia="x-none"/>
        </w:rPr>
      </w:pPr>
      <w:r>
        <w:rPr>
          <w:rFonts w:ascii="Times New Roman" w:eastAsia="Times New Roman" w:hAnsi="Times New Roman" w:cs="Times New Roman"/>
          <w:b/>
          <w:caps/>
          <w:sz w:val="24"/>
          <w:szCs w:val="24"/>
          <w:lang w:eastAsia="x-none"/>
        </w:rPr>
        <w:t>PASŪTĪTĀJA</w:t>
      </w:r>
      <w:r w:rsidRPr="002650FC">
        <w:rPr>
          <w:rFonts w:ascii="Times New Roman" w:eastAsia="Times New Roman" w:hAnsi="Times New Roman" w:cs="Times New Roman"/>
          <w:b/>
          <w:caps/>
          <w:sz w:val="24"/>
          <w:szCs w:val="24"/>
          <w:lang w:val="x-none" w:eastAsia="x-none"/>
        </w:rPr>
        <w:t xml:space="preserve"> </w:t>
      </w:r>
      <w:r>
        <w:rPr>
          <w:rFonts w:ascii="Times New Roman" w:eastAsia="Times New Roman" w:hAnsi="Times New Roman" w:cs="Times New Roman"/>
          <w:b/>
          <w:caps/>
          <w:sz w:val="24"/>
          <w:szCs w:val="24"/>
          <w:lang w:eastAsia="x-none"/>
        </w:rPr>
        <w:t>OBJEKTU SARAKSTS</w:t>
      </w:r>
    </w:p>
    <w:p w14:paraId="56EB2382" w14:textId="77777777" w:rsidR="007B04EA" w:rsidRDefault="007B04EA" w:rsidP="007B04EA">
      <w:pPr>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559"/>
        <w:gridCol w:w="1843"/>
        <w:gridCol w:w="2551"/>
      </w:tblGrid>
      <w:tr w:rsidR="007B04EA" w:rsidRPr="00DE1E02" w14:paraId="1030F198" w14:textId="77777777" w:rsidTr="00044B17">
        <w:tc>
          <w:tcPr>
            <w:tcW w:w="710" w:type="dxa"/>
            <w:shd w:val="clear" w:color="auto" w:fill="FDE9D9"/>
            <w:vAlign w:val="center"/>
          </w:tcPr>
          <w:p w14:paraId="15BE11C3"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Nr.</w:t>
            </w:r>
          </w:p>
          <w:p w14:paraId="37BC3005"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p.k.</w:t>
            </w:r>
          </w:p>
        </w:tc>
        <w:tc>
          <w:tcPr>
            <w:tcW w:w="3543" w:type="dxa"/>
            <w:shd w:val="clear" w:color="auto" w:fill="FDE9D9"/>
            <w:vAlign w:val="center"/>
          </w:tcPr>
          <w:p w14:paraId="498B02E9"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Objekta</w:t>
            </w:r>
            <w:r w:rsidRPr="00DE1E0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nosaukums un </w:t>
            </w:r>
            <w:r w:rsidRPr="00DE1E02">
              <w:rPr>
                <w:rFonts w:ascii="Times New Roman" w:eastAsia="Times New Roman" w:hAnsi="Times New Roman" w:cs="Times New Roman"/>
                <w:b/>
                <w:color w:val="000000"/>
                <w:sz w:val="24"/>
                <w:szCs w:val="24"/>
              </w:rPr>
              <w:t xml:space="preserve">atrašanās vieta </w:t>
            </w:r>
          </w:p>
        </w:tc>
        <w:tc>
          <w:tcPr>
            <w:tcW w:w="1559" w:type="dxa"/>
            <w:shd w:val="clear" w:color="auto" w:fill="FDE9D9"/>
          </w:tcPr>
          <w:p w14:paraId="74FB8F57" w14:textId="77777777" w:rsidR="007B04EA" w:rsidRDefault="007B04EA" w:rsidP="00044B1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Vienlaicīgi atļautā slodze, kW/A</w:t>
            </w:r>
          </w:p>
        </w:tc>
        <w:tc>
          <w:tcPr>
            <w:tcW w:w="1843" w:type="dxa"/>
            <w:shd w:val="clear" w:color="auto" w:fill="FDE9D9"/>
            <w:vAlign w:val="center"/>
          </w:tcPr>
          <w:p w14:paraId="71B6EF9E" w14:textId="77777777" w:rsidR="007B04EA" w:rsidRPr="00DE1E02" w:rsidRDefault="007B04EA" w:rsidP="00044B1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Laika zona</w:t>
            </w:r>
          </w:p>
        </w:tc>
        <w:tc>
          <w:tcPr>
            <w:tcW w:w="2551" w:type="dxa"/>
            <w:shd w:val="clear" w:color="auto" w:fill="FDE9D9"/>
            <w:vAlign w:val="center"/>
          </w:tcPr>
          <w:p w14:paraId="121379B6" w14:textId="77777777" w:rsidR="007B04EA" w:rsidRPr="00DE1E02" w:rsidRDefault="007B04EA" w:rsidP="00044B17">
            <w:pPr>
              <w:spacing w:after="0" w:line="240" w:lineRule="auto"/>
              <w:jc w:val="center"/>
              <w:rPr>
                <w:rFonts w:ascii="Times New Roman" w:eastAsia="Times New Roman" w:hAnsi="Times New Roman" w:cs="Times New Roman"/>
                <w:b/>
                <w:color w:val="000000"/>
              </w:rPr>
            </w:pPr>
            <w:r w:rsidRPr="00DE1E02">
              <w:rPr>
                <w:rFonts w:ascii="Times New Roman" w:eastAsia="Times New Roman" w:hAnsi="Times New Roman" w:cs="Times New Roman"/>
                <w:b/>
                <w:color w:val="000000"/>
              </w:rPr>
              <w:t>Paredzamais elektroenerģijas patēriņš kW</w:t>
            </w:r>
            <w:r>
              <w:rPr>
                <w:rFonts w:ascii="Times New Roman" w:eastAsia="Times New Roman" w:hAnsi="Times New Roman" w:cs="Times New Roman"/>
                <w:b/>
                <w:color w:val="000000"/>
              </w:rPr>
              <w:t>/</w:t>
            </w:r>
            <w:r w:rsidRPr="00DE1E02">
              <w:rPr>
                <w:rFonts w:ascii="Times New Roman" w:eastAsia="Times New Roman" w:hAnsi="Times New Roman" w:cs="Times New Roman"/>
                <w:b/>
                <w:color w:val="000000"/>
              </w:rPr>
              <w:t>h</w:t>
            </w:r>
            <w:r>
              <w:rPr>
                <w:rFonts w:ascii="Times New Roman" w:eastAsia="Times New Roman" w:hAnsi="Times New Roman" w:cs="Times New Roman"/>
                <w:b/>
                <w:color w:val="000000"/>
              </w:rPr>
              <w:t xml:space="preserve">  par 2.gadiem</w:t>
            </w:r>
            <w:r w:rsidRPr="00DE1E0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w:t>
            </w:r>
          </w:p>
        </w:tc>
      </w:tr>
      <w:tr w:rsidR="007B04EA" w:rsidRPr="00DE1E02" w14:paraId="52ABDB6B" w14:textId="77777777" w:rsidTr="00044B17">
        <w:tc>
          <w:tcPr>
            <w:tcW w:w="710" w:type="dxa"/>
            <w:vAlign w:val="center"/>
          </w:tcPr>
          <w:p w14:paraId="40B109B8" w14:textId="77777777" w:rsidR="007B04EA" w:rsidRPr="00DE1E02"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62CEA5D8"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Atbrīvošanas alejā 155A, Rēzekne, Latvija</w:t>
            </w:r>
          </w:p>
        </w:tc>
        <w:tc>
          <w:tcPr>
            <w:tcW w:w="1559" w:type="dxa"/>
          </w:tcPr>
          <w:p w14:paraId="2CBD2CAE"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40kW</w:t>
            </w:r>
          </w:p>
        </w:tc>
        <w:tc>
          <w:tcPr>
            <w:tcW w:w="1843" w:type="dxa"/>
            <w:vAlign w:val="center"/>
          </w:tcPr>
          <w:p w14:paraId="7067E78C"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2551" w:type="dxa"/>
            <w:vMerge w:val="restart"/>
            <w:vAlign w:val="center"/>
          </w:tcPr>
          <w:p w14:paraId="5D2AEBFB" w14:textId="77777777" w:rsidR="007B04EA" w:rsidRPr="002448CB" w:rsidRDefault="007B04EA" w:rsidP="00044B17">
            <w:pPr>
              <w:spacing w:after="0" w:line="240" w:lineRule="auto"/>
              <w:jc w:val="center"/>
              <w:rPr>
                <w:rFonts w:ascii="Times New Roman" w:eastAsia="Times New Roman" w:hAnsi="Times New Roman" w:cs="Times New Roman"/>
                <w:b/>
                <w:bCs/>
                <w:color w:val="000000"/>
                <w:sz w:val="24"/>
                <w:szCs w:val="24"/>
              </w:rPr>
            </w:pPr>
            <w:r w:rsidRPr="002448CB">
              <w:rPr>
                <w:rFonts w:ascii="Times New Roman" w:eastAsia="Times New Roman" w:hAnsi="Times New Roman" w:cs="Times New Roman"/>
                <w:b/>
                <w:bCs/>
                <w:color w:val="000000"/>
                <w:sz w:val="24"/>
                <w:szCs w:val="24"/>
              </w:rPr>
              <w:t>267700</w:t>
            </w:r>
            <w:r>
              <w:rPr>
                <w:rFonts w:ascii="Times New Roman" w:eastAsia="Times New Roman" w:hAnsi="Times New Roman" w:cs="Times New Roman"/>
                <w:b/>
                <w:bCs/>
                <w:color w:val="000000"/>
                <w:sz w:val="24"/>
                <w:szCs w:val="24"/>
              </w:rPr>
              <w:t>.00</w:t>
            </w:r>
          </w:p>
        </w:tc>
      </w:tr>
      <w:tr w:rsidR="007B04EA" w:rsidRPr="00DE1E02" w14:paraId="7373DA19" w14:textId="77777777" w:rsidTr="00044B17">
        <w:tc>
          <w:tcPr>
            <w:tcW w:w="710" w:type="dxa"/>
            <w:vAlign w:val="center"/>
          </w:tcPr>
          <w:p w14:paraId="260D6C8B" w14:textId="77777777" w:rsidR="007B04EA" w:rsidRPr="00DE1E02"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6C09CDB6"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Abonentu daļa Rīgas ielā 2, Rēzeknē, Latvija</w:t>
            </w:r>
          </w:p>
        </w:tc>
        <w:tc>
          <w:tcPr>
            <w:tcW w:w="1559" w:type="dxa"/>
          </w:tcPr>
          <w:p w14:paraId="4F25A851"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16A</w:t>
            </w:r>
          </w:p>
        </w:tc>
        <w:tc>
          <w:tcPr>
            <w:tcW w:w="1843" w:type="dxa"/>
            <w:vAlign w:val="center"/>
          </w:tcPr>
          <w:p w14:paraId="72B70629"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2551" w:type="dxa"/>
            <w:vMerge/>
            <w:vAlign w:val="center"/>
          </w:tcPr>
          <w:p w14:paraId="727451D2"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79C5D458" w14:textId="77777777" w:rsidTr="00044B17">
        <w:tc>
          <w:tcPr>
            <w:tcW w:w="710" w:type="dxa"/>
            <w:vAlign w:val="center"/>
          </w:tcPr>
          <w:p w14:paraId="3E82F82E" w14:textId="77777777" w:rsidR="007B04EA" w:rsidRPr="00DE1E02"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4177C35E"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N. Rancāna ielā 5, Rēzeknē, Latvija</w:t>
            </w:r>
          </w:p>
        </w:tc>
        <w:tc>
          <w:tcPr>
            <w:tcW w:w="1559" w:type="dxa"/>
          </w:tcPr>
          <w:p w14:paraId="2A8ED201" w14:textId="2F3E4C82"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60kW</w:t>
            </w:r>
          </w:p>
        </w:tc>
        <w:tc>
          <w:tcPr>
            <w:tcW w:w="1843" w:type="dxa"/>
            <w:vAlign w:val="center"/>
          </w:tcPr>
          <w:p w14:paraId="441B3692"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2551" w:type="dxa"/>
            <w:vMerge/>
            <w:vAlign w:val="center"/>
          </w:tcPr>
          <w:p w14:paraId="63096072"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0015AEB6" w14:textId="77777777" w:rsidTr="00044B17">
        <w:tc>
          <w:tcPr>
            <w:tcW w:w="710" w:type="dxa"/>
            <w:vAlign w:val="center"/>
          </w:tcPr>
          <w:p w14:paraId="3570397E" w14:textId="77777777" w:rsidR="007B04EA" w:rsidRPr="00DE1E02"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2D5A64A0"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Meža ielā 1/2, Rēzekne, Latvija</w:t>
            </w:r>
          </w:p>
        </w:tc>
        <w:tc>
          <w:tcPr>
            <w:tcW w:w="1559" w:type="dxa"/>
          </w:tcPr>
          <w:p w14:paraId="7FD31D65"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144A</w:t>
            </w:r>
          </w:p>
        </w:tc>
        <w:tc>
          <w:tcPr>
            <w:tcW w:w="1843" w:type="dxa"/>
            <w:vAlign w:val="center"/>
          </w:tcPr>
          <w:p w14:paraId="611BB2A3"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2551" w:type="dxa"/>
            <w:vMerge/>
            <w:vAlign w:val="center"/>
          </w:tcPr>
          <w:p w14:paraId="7EA0F64C"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0B119327" w14:textId="77777777" w:rsidTr="00044B17">
        <w:tc>
          <w:tcPr>
            <w:tcW w:w="710" w:type="dxa"/>
            <w:vAlign w:val="center"/>
          </w:tcPr>
          <w:p w14:paraId="5ADC1B36" w14:textId="77777777" w:rsidR="007B04EA" w:rsidRPr="00DE1E02"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490CCF12"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Lubānas ielā 65/1 Rēzeknē, Latvija</w:t>
            </w:r>
          </w:p>
        </w:tc>
        <w:tc>
          <w:tcPr>
            <w:tcW w:w="1559" w:type="dxa"/>
          </w:tcPr>
          <w:p w14:paraId="0B70AE99"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25A</w:t>
            </w:r>
          </w:p>
        </w:tc>
        <w:tc>
          <w:tcPr>
            <w:tcW w:w="1843" w:type="dxa"/>
            <w:vAlign w:val="center"/>
          </w:tcPr>
          <w:p w14:paraId="7CE6DAE0"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2551" w:type="dxa"/>
            <w:vMerge/>
            <w:vAlign w:val="center"/>
          </w:tcPr>
          <w:p w14:paraId="3F67C587"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62A29450" w14:textId="77777777" w:rsidTr="00044B17">
        <w:tc>
          <w:tcPr>
            <w:tcW w:w="710" w:type="dxa"/>
            <w:vAlign w:val="center"/>
          </w:tcPr>
          <w:p w14:paraId="3C47011B" w14:textId="77777777" w:rsidR="007B04EA"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0B023CA8"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Centrālā katlu māja, kantoris Rīgas ielā 1, Rēzeknē, Latvija</w:t>
            </w:r>
          </w:p>
        </w:tc>
        <w:tc>
          <w:tcPr>
            <w:tcW w:w="1559" w:type="dxa"/>
          </w:tcPr>
          <w:p w14:paraId="6FDDB652"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480kW</w:t>
            </w:r>
          </w:p>
        </w:tc>
        <w:tc>
          <w:tcPr>
            <w:tcW w:w="1843" w:type="dxa"/>
            <w:vAlign w:val="center"/>
          </w:tcPr>
          <w:p w14:paraId="27A857F5"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zonas**</w:t>
            </w:r>
          </w:p>
        </w:tc>
        <w:tc>
          <w:tcPr>
            <w:tcW w:w="2551" w:type="dxa"/>
            <w:vMerge w:val="restart"/>
            <w:vAlign w:val="center"/>
          </w:tcPr>
          <w:p w14:paraId="004328B3" w14:textId="77777777" w:rsidR="007B04EA" w:rsidRDefault="007B04EA" w:rsidP="00044B17">
            <w:pPr>
              <w:spacing w:after="0" w:line="240" w:lineRule="auto"/>
              <w:rPr>
                <w:rFonts w:ascii="Times New Roman" w:eastAsia="Times New Roman" w:hAnsi="Times New Roman" w:cs="Times New Roman"/>
                <w:color w:val="000000"/>
                <w:sz w:val="20"/>
                <w:szCs w:val="20"/>
              </w:rPr>
            </w:pPr>
          </w:p>
          <w:p w14:paraId="2B7D1493" w14:textId="77777777" w:rsidR="007B04EA"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87</w:t>
            </w:r>
            <w:r>
              <w:rPr>
                <w:rFonts w:ascii="Times New Roman" w:eastAsia="Times New Roman" w:hAnsi="Times New Roman" w:cs="Times New Roman"/>
                <w:b/>
                <w:bCs/>
                <w:color w:val="000000"/>
                <w:sz w:val="24"/>
                <w:szCs w:val="24"/>
              </w:rPr>
              <w:t>4 000</w:t>
            </w:r>
            <w:r w:rsidRPr="00FB6103">
              <w:rPr>
                <w:rFonts w:ascii="Times New Roman" w:eastAsia="Times New Roman" w:hAnsi="Times New Roman" w:cs="Times New Roman"/>
                <w:b/>
                <w:bCs/>
                <w:color w:val="000000"/>
                <w:sz w:val="24"/>
                <w:szCs w:val="24"/>
              </w:rPr>
              <w:t>.00</w:t>
            </w:r>
          </w:p>
          <w:p w14:paraId="788B120F"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0A40BCB1" w14:textId="77777777" w:rsidR="007B04EA" w:rsidRPr="00FB6103"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71</w:t>
            </w:r>
            <w:r>
              <w:rPr>
                <w:rFonts w:ascii="Times New Roman" w:eastAsia="Times New Roman" w:hAnsi="Times New Roman" w:cs="Times New Roman"/>
                <w:b/>
                <w:bCs/>
                <w:color w:val="000000"/>
                <w:sz w:val="24"/>
                <w:szCs w:val="24"/>
              </w:rPr>
              <w:t>7 000</w:t>
            </w:r>
            <w:r w:rsidRPr="00FB6103">
              <w:rPr>
                <w:rFonts w:ascii="Times New Roman" w:eastAsia="Times New Roman" w:hAnsi="Times New Roman" w:cs="Times New Roman"/>
                <w:b/>
                <w:bCs/>
                <w:color w:val="000000"/>
                <w:sz w:val="24"/>
                <w:szCs w:val="24"/>
              </w:rPr>
              <w:t>.00</w:t>
            </w:r>
          </w:p>
          <w:p w14:paraId="709393DC" w14:textId="77777777" w:rsidR="007B04EA" w:rsidRPr="00FB6103" w:rsidRDefault="007B04EA" w:rsidP="00044B17">
            <w:pPr>
              <w:pStyle w:val="ListParagraph"/>
              <w:spacing w:after="0" w:line="240" w:lineRule="auto"/>
              <w:ind w:left="644"/>
              <w:rPr>
                <w:rFonts w:ascii="Times New Roman" w:eastAsia="Times New Roman" w:hAnsi="Times New Roman" w:cs="Times New Roman"/>
                <w:color w:val="000000"/>
                <w:sz w:val="24"/>
                <w:szCs w:val="24"/>
              </w:rPr>
            </w:pPr>
          </w:p>
          <w:p w14:paraId="689C5CA6" w14:textId="77777777" w:rsidR="007B04EA"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78</w:t>
            </w:r>
            <w:r>
              <w:rPr>
                <w:rFonts w:ascii="Times New Roman" w:eastAsia="Times New Roman" w:hAnsi="Times New Roman" w:cs="Times New Roman"/>
                <w:b/>
                <w:bCs/>
                <w:color w:val="000000"/>
                <w:sz w:val="24"/>
                <w:szCs w:val="24"/>
              </w:rPr>
              <w:t>2 000</w:t>
            </w:r>
            <w:r w:rsidRPr="00FB6103">
              <w:rPr>
                <w:rFonts w:ascii="Times New Roman" w:eastAsia="Times New Roman" w:hAnsi="Times New Roman" w:cs="Times New Roman"/>
                <w:b/>
                <w:bCs/>
                <w:color w:val="000000"/>
                <w:sz w:val="24"/>
                <w:szCs w:val="24"/>
              </w:rPr>
              <w:t>.00</w:t>
            </w:r>
          </w:p>
          <w:p w14:paraId="519B44B7"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4CA7F659"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p>
        </w:tc>
      </w:tr>
      <w:tr w:rsidR="007B04EA" w:rsidRPr="00DE1E02" w14:paraId="3AB83735" w14:textId="77777777" w:rsidTr="00044B17">
        <w:tc>
          <w:tcPr>
            <w:tcW w:w="710" w:type="dxa"/>
            <w:vAlign w:val="center"/>
          </w:tcPr>
          <w:p w14:paraId="1220B50E" w14:textId="77777777" w:rsidR="007B04EA" w:rsidRDefault="007B04EA" w:rsidP="007B04EA">
            <w:pPr>
              <w:numPr>
                <w:ilvl w:val="0"/>
                <w:numId w:val="4"/>
              </w:numPr>
              <w:spacing w:after="0" w:line="240" w:lineRule="auto"/>
              <w:jc w:val="center"/>
              <w:rPr>
                <w:rFonts w:ascii="Times New Roman" w:eastAsia="Times New Roman" w:hAnsi="Times New Roman" w:cs="Times New Roman"/>
                <w:color w:val="000000"/>
                <w:sz w:val="24"/>
                <w:szCs w:val="24"/>
              </w:rPr>
            </w:pPr>
          </w:p>
        </w:tc>
        <w:tc>
          <w:tcPr>
            <w:tcW w:w="3543" w:type="dxa"/>
          </w:tcPr>
          <w:p w14:paraId="0BCE9475"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māja-TEC Atbrīvošanas alejā 155A, Rēzeknē, Latvija</w:t>
            </w:r>
          </w:p>
        </w:tc>
        <w:tc>
          <w:tcPr>
            <w:tcW w:w="1559" w:type="dxa"/>
          </w:tcPr>
          <w:p w14:paraId="0F221317"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1000kW</w:t>
            </w:r>
          </w:p>
        </w:tc>
        <w:tc>
          <w:tcPr>
            <w:tcW w:w="1843" w:type="dxa"/>
            <w:vAlign w:val="center"/>
          </w:tcPr>
          <w:p w14:paraId="294310E1"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tc>
        <w:tc>
          <w:tcPr>
            <w:tcW w:w="2551" w:type="dxa"/>
            <w:vMerge/>
            <w:vAlign w:val="center"/>
          </w:tcPr>
          <w:p w14:paraId="0CEB5212"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p>
        </w:tc>
      </w:tr>
    </w:tbl>
    <w:p w14:paraId="482ACEB6" w14:textId="77777777" w:rsidR="007B04EA" w:rsidRDefault="007B04EA" w:rsidP="007B04EA">
      <w:pPr>
        <w:spacing w:after="0" w:line="240" w:lineRule="auto"/>
        <w:ind w:left="993"/>
        <w:jc w:val="both"/>
        <w:rPr>
          <w:rFonts w:ascii="Times New Roman" w:eastAsia="Times New Roman" w:hAnsi="Times New Roman" w:cs="Times New Roman"/>
          <w:sz w:val="24"/>
          <w:szCs w:val="24"/>
        </w:rPr>
      </w:pPr>
    </w:p>
    <w:p w14:paraId="2D48E985" w14:textId="77777777" w:rsidR="007B04EA" w:rsidRDefault="007B04EA" w:rsidP="007B04EA">
      <w:pPr>
        <w:spacing w:after="0" w:line="24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Pasūtītājs negarantē, ka līguma termiņa laikā elektroenerģiju iegādāsies minētajā apjomā. Līguma darbības laikā faktiski iegādātās elektroenerģijas apjoms var atšķirties.</w:t>
      </w:r>
    </w:p>
    <w:p w14:paraId="61335F24" w14:textId="77777777" w:rsidR="007B04EA" w:rsidRDefault="007B04EA" w:rsidP="007B04EA">
      <w:pPr>
        <w:spacing w:after="0" w:line="24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955F02">
        <w:rPr>
          <w:rFonts w:ascii="Times New Roman" w:eastAsia="Times New Roman" w:hAnsi="Times New Roman" w:cs="Times New Roman"/>
          <w:i/>
          <w:iCs/>
          <w:sz w:val="24"/>
          <w:szCs w:val="24"/>
        </w:rPr>
        <w:t>3 laika zonas :1.Dienas zon</w:t>
      </w:r>
      <w:r>
        <w:rPr>
          <w:rFonts w:ascii="Times New Roman" w:eastAsia="Times New Roman" w:hAnsi="Times New Roman" w:cs="Times New Roman"/>
          <w:i/>
          <w:iCs/>
          <w:sz w:val="24"/>
          <w:szCs w:val="24"/>
        </w:rPr>
        <w:t>ā</w:t>
      </w:r>
      <w:r w:rsidRPr="00955F02">
        <w:rPr>
          <w:rFonts w:ascii="Times New Roman" w:eastAsia="Times New Roman" w:hAnsi="Times New Roman" w:cs="Times New Roman"/>
          <w:i/>
          <w:iCs/>
          <w:sz w:val="24"/>
          <w:szCs w:val="24"/>
        </w:rPr>
        <w:t>, 2.Nakts un nedēļas nogalēs zon</w:t>
      </w:r>
      <w:r>
        <w:rPr>
          <w:rFonts w:ascii="Times New Roman" w:eastAsia="Times New Roman" w:hAnsi="Times New Roman" w:cs="Times New Roman"/>
          <w:i/>
          <w:iCs/>
          <w:sz w:val="24"/>
          <w:szCs w:val="24"/>
        </w:rPr>
        <w:t>ā</w:t>
      </w:r>
      <w:r w:rsidRPr="00955F02">
        <w:rPr>
          <w:rFonts w:ascii="Times New Roman" w:eastAsia="Times New Roman" w:hAnsi="Times New Roman" w:cs="Times New Roman"/>
          <w:i/>
          <w:iCs/>
          <w:sz w:val="24"/>
          <w:szCs w:val="24"/>
        </w:rPr>
        <w:t>, 3.maksimuma stundās</w:t>
      </w:r>
      <w:r>
        <w:rPr>
          <w:rFonts w:ascii="Times New Roman" w:eastAsia="Times New Roman" w:hAnsi="Times New Roman" w:cs="Times New Roman"/>
          <w:i/>
          <w:iCs/>
          <w:sz w:val="24"/>
          <w:szCs w:val="24"/>
        </w:rPr>
        <w:t xml:space="preserve"> zonā</w:t>
      </w:r>
    </w:p>
    <w:p w14:paraId="0AD5E164" w14:textId="77777777" w:rsidR="007B04EA" w:rsidRDefault="007B04EA" w:rsidP="007B04EA">
      <w:pPr>
        <w:spacing w:after="0" w:line="240" w:lineRule="auto"/>
        <w:ind w:left="993"/>
        <w:jc w:val="both"/>
        <w:rPr>
          <w:rFonts w:ascii="Times New Roman" w:eastAsia="Times New Roman" w:hAnsi="Times New Roman" w:cs="Times New Roman"/>
          <w:i/>
          <w:iCs/>
          <w:sz w:val="24"/>
          <w:szCs w:val="24"/>
        </w:rPr>
      </w:pPr>
    </w:p>
    <w:p w14:paraId="4A346FBA" w14:textId="77777777" w:rsidR="007B04EA" w:rsidRDefault="007B04EA" w:rsidP="007B04EA">
      <w:pPr>
        <w:rPr>
          <w:rFonts w:ascii="Times New Roman" w:eastAsia="Times New Roman" w:hAnsi="Times New Roman" w:cs="Times New Roman"/>
          <w:sz w:val="24"/>
          <w:szCs w:val="24"/>
        </w:rPr>
      </w:pPr>
    </w:p>
    <w:p w14:paraId="58AF0776" w14:textId="77777777" w:rsidR="007B04EA" w:rsidRDefault="007B04EA" w:rsidP="007B04EA">
      <w:pPr>
        <w:rPr>
          <w:rFonts w:ascii="Times New Roman" w:eastAsia="Times New Roman" w:hAnsi="Times New Roman" w:cs="Times New Roman"/>
          <w:sz w:val="24"/>
          <w:szCs w:val="24"/>
        </w:rPr>
      </w:pPr>
      <w:bookmarkStart w:id="6" w:name="_Hlk13131570"/>
      <w:r>
        <w:rPr>
          <w:rFonts w:ascii="Times New Roman" w:eastAsia="Times New Roman" w:hAnsi="Times New Roman" w:cs="Times New Roman"/>
          <w:sz w:val="24"/>
          <w:szCs w:val="24"/>
        </w:rPr>
        <w:br w:type="page"/>
      </w:r>
    </w:p>
    <w:p w14:paraId="4DBE325A"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14:paraId="149E8389"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14:paraId="2028D445"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650FC">
        <w:rPr>
          <w:rFonts w:ascii="Times New Roman" w:eastAsia="Times New Roman" w:hAnsi="Times New Roman" w:cs="Times New Roman"/>
          <w:sz w:val="24"/>
          <w:szCs w:val="24"/>
        </w:rPr>
        <w:t>.pielikums</w:t>
      </w:r>
    </w:p>
    <w:bookmarkEnd w:id="6"/>
    <w:p w14:paraId="59642911" w14:textId="77777777" w:rsidR="007B04EA" w:rsidRPr="002650FC" w:rsidRDefault="007B04EA" w:rsidP="007B04EA">
      <w:pPr>
        <w:spacing w:after="0" w:line="240" w:lineRule="auto"/>
        <w:ind w:right="-2"/>
        <w:jc w:val="right"/>
        <w:rPr>
          <w:rFonts w:ascii="Times New Roman" w:eastAsia="Times New Roman" w:hAnsi="Times New Roman" w:cs="Times New Roman"/>
        </w:rPr>
      </w:pPr>
    </w:p>
    <w:p w14:paraId="72884E62"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p>
    <w:p w14:paraId="7234044D" w14:textId="77777777" w:rsidR="007B04EA" w:rsidRPr="002650FC" w:rsidRDefault="007B04EA" w:rsidP="007B04E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bookmarkEnd w:id="5"/>
    <w:p w14:paraId="5096042B" w14:textId="77777777" w:rsidR="007B04EA" w:rsidRPr="002650FC" w:rsidRDefault="007B04EA" w:rsidP="007B04EA">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650FC">
        <w:rPr>
          <w:rFonts w:ascii="Times New Roman" w:eastAsia="Times New Roman" w:hAnsi="Times New Roman" w:cs="Times New Roman"/>
          <w:b/>
          <w:caps/>
          <w:sz w:val="24"/>
          <w:szCs w:val="24"/>
          <w:lang w:val="x-none" w:eastAsia="x-none"/>
        </w:rPr>
        <w:t>PRETENDENTA PIETEIKUMS</w:t>
      </w:r>
    </w:p>
    <w:p w14:paraId="262ACBC0" w14:textId="77777777" w:rsidR="007B04EA" w:rsidRPr="002650FC" w:rsidRDefault="007B04EA" w:rsidP="007B04EA">
      <w:pPr>
        <w:tabs>
          <w:tab w:val="left" w:pos="9720"/>
        </w:tabs>
        <w:spacing w:after="0" w:line="240" w:lineRule="auto"/>
        <w:ind w:right="-2"/>
        <w:rPr>
          <w:rFonts w:ascii="Times New Roman" w:eastAsia="Times New Roman" w:hAnsi="Times New Roman" w:cs="Times New Roman"/>
          <w:sz w:val="24"/>
          <w:szCs w:val="24"/>
          <w:lang w:val="x-none" w:eastAsia="x-none"/>
        </w:rPr>
      </w:pPr>
    </w:p>
    <w:p w14:paraId="52D74E54"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Pretendenta nosaukums:_________________________________________________________________</w:t>
      </w:r>
    </w:p>
    <w:p w14:paraId="28E4D498" w14:textId="77777777" w:rsidR="007B04EA" w:rsidRPr="002650FC" w:rsidRDefault="007B04EA" w:rsidP="007B04EA">
      <w:pPr>
        <w:tabs>
          <w:tab w:val="left" w:pos="0"/>
          <w:tab w:val="left" w:pos="8929"/>
        </w:tabs>
        <w:spacing w:after="0" w:line="240" w:lineRule="auto"/>
        <w:ind w:right="-2"/>
        <w:jc w:val="both"/>
        <w:rPr>
          <w:rFonts w:ascii="Times New Roman" w:eastAsia="Times New Roman" w:hAnsi="Times New Roman" w:cs="Times New Roman"/>
          <w:lang w:eastAsia="x-none"/>
        </w:rPr>
      </w:pPr>
    </w:p>
    <w:p w14:paraId="6DBC8A28"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p>
    <w:p w14:paraId="750D108C"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Reģistrācijas datums: ___.___._______.  Reģistrācijas numurs:__________________________________</w:t>
      </w:r>
    </w:p>
    <w:p w14:paraId="1140B9FB"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7B2B940B"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Juridiskā adrese: _____________________________________________________________________</w:t>
      </w:r>
    </w:p>
    <w:p w14:paraId="51DB5D3C"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6794AEB8"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Pasta adrese: _________________________________________________________________________</w:t>
      </w:r>
    </w:p>
    <w:p w14:paraId="4DFFC693" w14:textId="77777777" w:rsidR="007B04EA" w:rsidRPr="002650FC" w:rsidRDefault="007B04EA" w:rsidP="007B04EA">
      <w:pPr>
        <w:tabs>
          <w:tab w:val="left" w:pos="0"/>
          <w:tab w:val="left" w:pos="9071"/>
        </w:tabs>
        <w:spacing w:after="0" w:line="240" w:lineRule="auto"/>
        <w:ind w:right="-2"/>
        <w:jc w:val="both"/>
        <w:rPr>
          <w:rFonts w:ascii="Times New Roman" w:eastAsia="Times New Roman" w:hAnsi="Times New Roman" w:cs="Times New Roman"/>
          <w:lang w:eastAsia="x-none"/>
        </w:rPr>
      </w:pPr>
    </w:p>
    <w:p w14:paraId="6871C74C"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Mājas lapa:__________________________________________________________________________</w:t>
      </w:r>
    </w:p>
    <w:p w14:paraId="6FF79CE7"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094B3226"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E-</w:t>
      </w:r>
      <w:proofErr w:type="spellStart"/>
      <w:r w:rsidRPr="002650FC">
        <w:rPr>
          <w:rFonts w:ascii="Times New Roman" w:eastAsia="Times New Roman" w:hAnsi="Times New Roman" w:cs="Times New Roman"/>
          <w:lang w:eastAsia="x-none"/>
        </w:rPr>
        <w:t>pasts:______________________Tālruņa</w:t>
      </w:r>
      <w:proofErr w:type="spellEnd"/>
      <w:r w:rsidRPr="002650FC">
        <w:rPr>
          <w:rFonts w:ascii="Times New Roman" w:eastAsia="Times New Roman" w:hAnsi="Times New Roman" w:cs="Times New Roman"/>
          <w:lang w:eastAsia="x-none"/>
        </w:rPr>
        <w:t xml:space="preserve"> numurs:_________________________________________</w:t>
      </w:r>
    </w:p>
    <w:p w14:paraId="24CF8265"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47CA2512"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vārds, uzvārds: ________________________________________________________</w:t>
      </w:r>
    </w:p>
    <w:p w14:paraId="30FD0F36"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773D6521"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tālruņa numurs:__________________ E-pasts:_________________________________</w:t>
      </w:r>
    </w:p>
    <w:p w14:paraId="095D8D04" w14:textId="77777777" w:rsidR="007B04EA" w:rsidRPr="002650FC" w:rsidRDefault="007B04EA" w:rsidP="007B04E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14:paraId="64F786D3" w14:textId="77777777" w:rsidR="007B04EA" w:rsidRPr="002650FC" w:rsidRDefault="007B04EA" w:rsidP="007B04EA">
      <w:pPr>
        <w:tabs>
          <w:tab w:val="left" w:pos="0"/>
        </w:tabs>
        <w:spacing w:after="0" w:line="240" w:lineRule="auto"/>
        <w:ind w:right="-2"/>
        <w:jc w:val="both"/>
        <w:rPr>
          <w:rFonts w:ascii="Times New Roman" w:eastAsia="Times New Roman" w:hAnsi="Times New Roman" w:cs="Times New Roman"/>
          <w:sz w:val="24"/>
          <w:szCs w:val="24"/>
          <w:lang w:eastAsia="x-none"/>
        </w:rPr>
      </w:pPr>
      <w:proofErr w:type="spellStart"/>
      <w:r w:rsidRPr="002650FC">
        <w:rPr>
          <w:rFonts w:ascii="Times New Roman" w:eastAsia="Times New Roman" w:hAnsi="Times New Roman" w:cs="Times New Roman"/>
          <w:lang w:eastAsia="x-none"/>
        </w:rPr>
        <w:t>Paraksttiesīgās</w:t>
      </w:r>
      <w:proofErr w:type="spellEnd"/>
      <w:r w:rsidRPr="002650FC">
        <w:rPr>
          <w:rFonts w:ascii="Times New Roman" w:eastAsia="Times New Roman" w:hAnsi="Times New Roman" w:cs="Times New Roman"/>
          <w:lang w:eastAsia="x-none"/>
        </w:rPr>
        <w:t xml:space="preserve"> personas vārds, uzvārds un </w:t>
      </w:r>
      <w:r w:rsidRPr="002650FC">
        <w:rPr>
          <w:rFonts w:ascii="Times New Roman" w:eastAsia="Times New Roman" w:hAnsi="Times New Roman" w:cs="Times New Roman"/>
          <w:sz w:val="24"/>
          <w:szCs w:val="24"/>
          <w:lang w:eastAsia="x-none"/>
        </w:rPr>
        <w:t>amats:_______________________________________</w:t>
      </w:r>
    </w:p>
    <w:p w14:paraId="06FC4B96" w14:textId="77777777" w:rsidR="007B04EA" w:rsidRPr="002650FC" w:rsidRDefault="007B04EA" w:rsidP="007B04EA">
      <w:pPr>
        <w:spacing w:after="0" w:line="240" w:lineRule="auto"/>
        <w:ind w:right="-2"/>
        <w:jc w:val="both"/>
        <w:rPr>
          <w:rFonts w:ascii="Times New Roman" w:eastAsia="Times New Roman" w:hAnsi="Times New Roman" w:cs="Times New Roman"/>
          <w:sz w:val="24"/>
          <w:szCs w:val="24"/>
          <w:lang w:eastAsia="x-none"/>
        </w:rPr>
      </w:pPr>
    </w:p>
    <w:p w14:paraId="17EC616F" w14:textId="77777777" w:rsidR="007B04EA" w:rsidRPr="002650FC" w:rsidRDefault="007B04EA" w:rsidP="007B04EA">
      <w:pPr>
        <w:keepNext/>
        <w:keepLines/>
        <w:spacing w:after="0" w:line="276" w:lineRule="auto"/>
        <w:ind w:right="-2" w:firstLine="426"/>
        <w:jc w:val="both"/>
        <w:outlineLvl w:val="1"/>
        <w:rPr>
          <w:rFonts w:ascii="Times New Roman" w:eastAsia="Times New Roman" w:hAnsi="Times New Roman" w:cs="Times New Roman"/>
          <w:bCs/>
          <w:color w:val="000000"/>
          <w:sz w:val="24"/>
          <w:szCs w:val="24"/>
          <w:lang w:eastAsia="x-none"/>
        </w:rPr>
      </w:pPr>
      <w:r w:rsidRPr="002650FC">
        <w:rPr>
          <w:rFonts w:ascii="Times New Roman" w:eastAsia="Times New Roman" w:hAnsi="Times New Roman" w:cs="Times New Roman"/>
          <w:bCs/>
          <w:sz w:val="24"/>
          <w:szCs w:val="24"/>
          <w:lang w:eastAsia="x-none"/>
        </w:rPr>
        <w:t xml:space="preserve">Iesniedzam savu piedāvājumu </w:t>
      </w:r>
      <w:r w:rsidRPr="000F5F50">
        <w:rPr>
          <w:rFonts w:ascii="Times New Roman" w:eastAsia="Times New Roman" w:hAnsi="Times New Roman" w:cs="Times New Roman"/>
          <w:bCs/>
          <w:sz w:val="24"/>
          <w:szCs w:val="24"/>
          <w:lang w:eastAsia="x-none"/>
        </w:rPr>
        <w:t>cenu aptaujā</w:t>
      </w:r>
      <w:r w:rsidRPr="002650FC">
        <w:rPr>
          <w:rFonts w:ascii="Times New Roman" w:eastAsia="Times New Roman" w:hAnsi="Times New Roman" w:cs="Times New Roman"/>
          <w:bCs/>
          <w:sz w:val="24"/>
          <w:szCs w:val="24"/>
          <w:lang w:eastAsia="x-none"/>
        </w:rPr>
        <w:t xml:space="preserve"> „</w:t>
      </w:r>
      <w:r w:rsidRPr="002650FC">
        <w:rPr>
          <w:rFonts w:ascii="Times New Roman" w:eastAsia="Times New Roman" w:hAnsi="Times New Roman" w:cs="Times New Roman"/>
          <w:b/>
          <w:color w:val="000000"/>
          <w:sz w:val="24"/>
          <w:szCs w:val="24"/>
        </w:rPr>
        <w:t xml:space="preserve">Elektroenerģijas </w:t>
      </w:r>
      <w:r w:rsidRPr="000F5F50">
        <w:rPr>
          <w:rFonts w:ascii="Times New Roman" w:eastAsia="Times New Roman" w:hAnsi="Times New Roman" w:cs="Times New Roman"/>
          <w:b/>
          <w:color w:val="000000"/>
          <w:sz w:val="24"/>
          <w:szCs w:val="24"/>
        </w:rPr>
        <w:t>p</w:t>
      </w:r>
      <w:r w:rsidRPr="002650FC">
        <w:rPr>
          <w:rFonts w:ascii="Times New Roman" w:eastAsia="Times New Roman" w:hAnsi="Times New Roman" w:cs="Times New Roman"/>
          <w:b/>
          <w:color w:val="000000"/>
          <w:sz w:val="24"/>
          <w:szCs w:val="24"/>
        </w:rPr>
        <w:t xml:space="preserve">iegāde </w:t>
      </w:r>
      <w:r w:rsidRPr="000F5F50">
        <w:rPr>
          <w:rFonts w:ascii="Times New Roman" w:eastAsia="Times New Roman" w:hAnsi="Times New Roman" w:cs="Times New Roman"/>
          <w:b/>
          <w:color w:val="000000"/>
          <w:sz w:val="24"/>
          <w:szCs w:val="24"/>
        </w:rPr>
        <w:t>AS “Rēzeknes siltumtīkli” vajadzībām</w:t>
      </w:r>
      <w:r w:rsidRPr="002650FC">
        <w:rPr>
          <w:rFonts w:ascii="Times New Roman" w:eastAsia="Times New Roman" w:hAnsi="Times New Roman" w:cs="Times New Roman"/>
          <w:color w:val="000000"/>
          <w:sz w:val="24"/>
          <w:szCs w:val="24"/>
        </w:rPr>
        <w:t>",</w:t>
      </w:r>
      <w:r w:rsidRPr="002650FC">
        <w:rPr>
          <w:rFonts w:ascii="Times New Roman" w:eastAsia="Times New Roman" w:hAnsi="Times New Roman" w:cs="Times New Roman"/>
          <w:bCs/>
          <w:color w:val="000000"/>
          <w:sz w:val="24"/>
          <w:szCs w:val="24"/>
          <w:lang w:eastAsia="x-none"/>
        </w:rPr>
        <w:t xml:space="preserve"> </w:t>
      </w:r>
      <w:r w:rsidRPr="002650FC">
        <w:rPr>
          <w:rFonts w:ascii="Times New Roman" w:eastAsia="Times New Roman" w:hAnsi="Times New Roman" w:cs="Times New Roman"/>
          <w:bCs/>
          <w:sz w:val="24"/>
          <w:szCs w:val="24"/>
          <w:lang w:eastAsia="x-none"/>
        </w:rPr>
        <w:t>un apliecinām, ka:</w:t>
      </w:r>
    </w:p>
    <w:p w14:paraId="62628BAE" w14:textId="77777777" w:rsidR="007B04EA" w:rsidRPr="002650FC" w:rsidRDefault="007B04EA" w:rsidP="007B04EA">
      <w:pPr>
        <w:numPr>
          <w:ilvl w:val="0"/>
          <w:numId w:val="2"/>
        </w:numPr>
        <w:tabs>
          <w:tab w:val="left" w:pos="284"/>
        </w:tabs>
        <w:spacing w:after="0" w:line="276" w:lineRule="auto"/>
        <w:ind w:left="0" w:right="-2" w:firstLine="0"/>
        <w:jc w:val="both"/>
        <w:rPr>
          <w:rFonts w:ascii="Times New Roman" w:eastAsia="Times New Roman" w:hAnsi="Times New Roman" w:cs="Times New Roman"/>
          <w:sz w:val="24"/>
          <w:szCs w:val="24"/>
          <w:lang w:eastAsia="x-none"/>
        </w:rPr>
      </w:pPr>
      <w:r w:rsidRPr="002650FC">
        <w:rPr>
          <w:rFonts w:ascii="Times New Roman" w:eastAsia="Times New Roman" w:hAnsi="Times New Roman" w:cs="Times New Roman"/>
          <w:sz w:val="24"/>
          <w:szCs w:val="24"/>
          <w:lang w:eastAsia="x-none"/>
        </w:rPr>
        <w:t>piedāvājumā sniegtā informācija ir patiesa;</w:t>
      </w:r>
    </w:p>
    <w:p w14:paraId="7995806D" w14:textId="77777777" w:rsidR="007B04EA" w:rsidRPr="002650FC" w:rsidRDefault="007B04EA" w:rsidP="007B04EA">
      <w:pPr>
        <w:numPr>
          <w:ilvl w:val="0"/>
          <w:numId w:val="3"/>
        </w:numPr>
        <w:shd w:val="clear" w:color="auto" w:fill="FFFFFF"/>
        <w:spacing w:after="0" w:line="276" w:lineRule="auto"/>
        <w:ind w:left="284" w:right="-2" w:hanging="284"/>
        <w:jc w:val="both"/>
        <w:rPr>
          <w:rFonts w:ascii="Times New Roman" w:eastAsia="Times New Roman" w:hAnsi="Times New Roman" w:cs="Times New Roman"/>
          <w:color w:val="000000"/>
          <w:sz w:val="24"/>
          <w:szCs w:val="24"/>
        </w:rPr>
      </w:pPr>
      <w:r w:rsidRPr="002650FC">
        <w:rPr>
          <w:rFonts w:ascii="Times New Roman" w:eastAsia="Times New Roman" w:hAnsi="Times New Roman" w:cs="Times New Roman"/>
          <w:color w:val="000000"/>
          <w:sz w:val="24"/>
          <w:szCs w:val="24"/>
        </w:rPr>
        <w:t xml:space="preserve">iepirkuma līguma slēgšanas tiesību piešķiršanas gadījumā pasūtītāja noteiktajā termiņā parakstīsim </w:t>
      </w:r>
      <w:r>
        <w:rPr>
          <w:rFonts w:ascii="Times New Roman" w:eastAsia="Times New Roman" w:hAnsi="Times New Roman" w:cs="Times New Roman"/>
          <w:color w:val="000000"/>
          <w:sz w:val="24"/>
          <w:szCs w:val="24"/>
        </w:rPr>
        <w:t>elektroenerģijas piegādes</w:t>
      </w:r>
      <w:r w:rsidRPr="002650FC">
        <w:rPr>
          <w:rFonts w:ascii="Times New Roman" w:eastAsia="Times New Roman" w:hAnsi="Times New Roman" w:cs="Times New Roman"/>
          <w:color w:val="000000"/>
          <w:sz w:val="24"/>
          <w:szCs w:val="24"/>
        </w:rPr>
        <w:t xml:space="preserve"> līgumu.</w:t>
      </w:r>
    </w:p>
    <w:p w14:paraId="776CDD37" w14:textId="77777777" w:rsidR="007B04EA" w:rsidRPr="002650FC" w:rsidRDefault="007B04EA" w:rsidP="007B04EA">
      <w:pPr>
        <w:spacing w:after="0" w:line="240" w:lineRule="auto"/>
        <w:ind w:right="-2"/>
        <w:jc w:val="both"/>
        <w:rPr>
          <w:rFonts w:ascii="Times New Roman" w:eastAsia="Calibri" w:hAnsi="Times New Roman" w:cs="Times New Roman"/>
        </w:rPr>
      </w:pPr>
    </w:p>
    <w:p w14:paraId="266F7E7E" w14:textId="77777777" w:rsidR="007B04EA" w:rsidRPr="002650FC" w:rsidRDefault="007B04EA" w:rsidP="007B04EA">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7B04EA" w:rsidRPr="002650FC" w14:paraId="2CE07D47" w14:textId="77777777" w:rsidTr="00044B17">
        <w:trPr>
          <w:trHeight w:val="315"/>
        </w:trPr>
        <w:tc>
          <w:tcPr>
            <w:tcW w:w="3545" w:type="dxa"/>
            <w:tcBorders>
              <w:top w:val="nil"/>
              <w:left w:val="nil"/>
              <w:bottom w:val="single" w:sz="4" w:space="0" w:color="auto"/>
              <w:right w:val="nil"/>
            </w:tcBorders>
            <w:shd w:val="clear" w:color="auto" w:fill="auto"/>
            <w:noWrap/>
            <w:vAlign w:val="bottom"/>
          </w:tcPr>
          <w:p w14:paraId="1E5476D3" w14:textId="77777777" w:rsidR="007B04EA" w:rsidRPr="002650FC" w:rsidRDefault="007B04EA" w:rsidP="00044B17">
            <w:pPr>
              <w:spacing w:after="0" w:line="240" w:lineRule="auto"/>
              <w:ind w:right="-2"/>
              <w:rPr>
                <w:rFonts w:ascii="Times New Roman" w:eastAsia="Times New Roman" w:hAnsi="Times New Roman" w:cs="Times New Roman"/>
                <w:lang w:eastAsia="lv-LV"/>
              </w:rPr>
            </w:pPr>
            <w:bookmarkStart w:id="7" w:name="_Hlk13128937"/>
            <w:r w:rsidRPr="002650FC">
              <w:rPr>
                <w:rFonts w:ascii="Times New Roman" w:eastAsia="Times New Roman" w:hAnsi="Times New Roman" w:cs="Times New Roman"/>
                <w:lang w:eastAsia="lv-LV"/>
              </w:rPr>
              <w:t> </w:t>
            </w:r>
          </w:p>
          <w:p w14:paraId="295F4855"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4766A9E3"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48904E78"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631F25BD"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3CF79CD3"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02482A57"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258CFD5C"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7B04EA" w:rsidRPr="002650FC" w14:paraId="54D1B2D9" w14:textId="77777777" w:rsidTr="00044B17">
        <w:trPr>
          <w:cantSplit/>
          <w:trHeight w:val="315"/>
        </w:trPr>
        <w:tc>
          <w:tcPr>
            <w:tcW w:w="3545" w:type="dxa"/>
            <w:tcBorders>
              <w:top w:val="nil"/>
              <w:left w:val="nil"/>
              <w:bottom w:val="nil"/>
              <w:right w:val="nil"/>
            </w:tcBorders>
            <w:shd w:val="clear" w:color="auto" w:fill="auto"/>
          </w:tcPr>
          <w:p w14:paraId="3B32E8E1"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bookmarkStart w:id="8" w:name="OLE_LINK2" w:colFirst="0" w:colLast="2"/>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2B1CE2A5"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0E2FA4CB"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7B04EA" w:rsidRPr="002650FC" w14:paraId="791F5A76" w14:textId="77777777" w:rsidTr="00044B17">
        <w:trPr>
          <w:trHeight w:val="315"/>
        </w:trPr>
        <w:tc>
          <w:tcPr>
            <w:tcW w:w="3545" w:type="dxa"/>
            <w:tcBorders>
              <w:top w:val="nil"/>
              <w:left w:val="nil"/>
              <w:bottom w:val="nil"/>
              <w:right w:val="nil"/>
            </w:tcBorders>
            <w:shd w:val="clear" w:color="auto" w:fill="auto"/>
            <w:noWrap/>
            <w:vAlign w:val="bottom"/>
          </w:tcPr>
          <w:p w14:paraId="0BC70407"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6CF2482C" w14:textId="77777777" w:rsidR="007B04EA" w:rsidRPr="002650FC" w:rsidRDefault="007B04EA" w:rsidP="00044B17">
            <w:pPr>
              <w:spacing w:after="0" w:line="240" w:lineRule="auto"/>
              <w:ind w:right="-2"/>
              <w:jc w:val="both"/>
              <w:rPr>
                <w:rFonts w:ascii="Times New Roman" w:eastAsia="Times New Roman" w:hAnsi="Times New Roman" w:cs="Times New Roman"/>
                <w:lang w:eastAsia="lv-LV"/>
              </w:rPr>
            </w:pPr>
            <w:bookmarkStart w:id="9" w:name="RANGE!F21"/>
            <w:bookmarkEnd w:id="9"/>
          </w:p>
        </w:tc>
        <w:tc>
          <w:tcPr>
            <w:tcW w:w="2625" w:type="dxa"/>
            <w:tcBorders>
              <w:top w:val="nil"/>
              <w:left w:val="nil"/>
              <w:bottom w:val="nil"/>
              <w:right w:val="nil"/>
            </w:tcBorders>
            <w:shd w:val="clear" w:color="auto" w:fill="auto"/>
            <w:noWrap/>
            <w:vAlign w:val="bottom"/>
          </w:tcPr>
          <w:p w14:paraId="25C7B2B4"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tr w:rsidR="007B04EA" w:rsidRPr="002650FC" w14:paraId="4EF62769" w14:textId="77777777" w:rsidTr="00044B17">
        <w:trPr>
          <w:gridAfter w:val="2"/>
          <w:wAfter w:w="4710" w:type="dxa"/>
          <w:trHeight w:val="315"/>
        </w:trPr>
        <w:tc>
          <w:tcPr>
            <w:tcW w:w="3545" w:type="dxa"/>
            <w:tcBorders>
              <w:top w:val="nil"/>
              <w:left w:val="nil"/>
              <w:bottom w:val="nil"/>
              <w:right w:val="nil"/>
            </w:tcBorders>
            <w:shd w:val="clear" w:color="auto" w:fill="auto"/>
            <w:noWrap/>
            <w:vAlign w:val="bottom"/>
          </w:tcPr>
          <w:p w14:paraId="42DE4E1D" w14:textId="6FA3B79F" w:rsidR="007B04EA" w:rsidRPr="002650FC" w:rsidRDefault="007B04EA" w:rsidP="00044B17">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sidR="008430C9">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_</w:t>
            </w:r>
            <w:r w:rsidRPr="002650FC">
              <w:rPr>
                <w:rFonts w:ascii="Times New Roman" w:eastAsia="Times New Roman" w:hAnsi="Times New Roman" w:cs="Times New Roman"/>
                <w:sz w:val="24"/>
                <w:szCs w:val="24"/>
                <w:lang w:eastAsia="lv-LV"/>
              </w:rPr>
              <w:t>___._______________</w:t>
            </w:r>
          </w:p>
        </w:tc>
        <w:tc>
          <w:tcPr>
            <w:tcW w:w="282" w:type="dxa"/>
            <w:tcBorders>
              <w:top w:val="nil"/>
              <w:left w:val="nil"/>
              <w:bottom w:val="nil"/>
              <w:right w:val="nil"/>
            </w:tcBorders>
            <w:shd w:val="clear" w:color="auto" w:fill="auto"/>
            <w:noWrap/>
            <w:vAlign w:val="bottom"/>
          </w:tcPr>
          <w:p w14:paraId="65678214"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bookmarkEnd w:id="8"/>
    </w:tbl>
    <w:p w14:paraId="5452C16F"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p>
    <w:p w14:paraId="05D39472" w14:textId="77777777" w:rsidR="007B04EA" w:rsidRPr="002650FC" w:rsidRDefault="007B04EA" w:rsidP="007B04EA">
      <w:pPr>
        <w:spacing w:after="0" w:line="240" w:lineRule="auto"/>
        <w:ind w:right="-2"/>
        <w:rPr>
          <w:rFonts w:ascii="Times New Roman" w:eastAsia="Times New Roman" w:hAnsi="Times New Roman" w:cs="Times New Roman"/>
          <w:sz w:val="24"/>
          <w:szCs w:val="24"/>
        </w:rPr>
      </w:pPr>
    </w:p>
    <w:bookmarkEnd w:id="7"/>
    <w:p w14:paraId="20F29A14" w14:textId="77777777" w:rsidR="007B04EA" w:rsidRDefault="007B04EA" w:rsidP="007B04EA">
      <w:pPr>
        <w:rPr>
          <w:rFonts w:ascii="Calibri" w:eastAsia="Calibri" w:hAnsi="Calibri" w:cs="Times New Roman"/>
        </w:rPr>
      </w:pPr>
      <w:r>
        <w:rPr>
          <w:rFonts w:ascii="Calibri" w:eastAsia="Calibri" w:hAnsi="Calibri" w:cs="Times New Roman"/>
        </w:rPr>
        <w:br w:type="page"/>
      </w:r>
    </w:p>
    <w:p w14:paraId="160DC1BE" w14:textId="77777777" w:rsidR="007B04EA" w:rsidRDefault="007B04EA" w:rsidP="007B04EA">
      <w:pPr>
        <w:spacing w:after="0" w:line="240" w:lineRule="auto"/>
        <w:ind w:right="-2"/>
        <w:jc w:val="right"/>
        <w:rPr>
          <w:rFonts w:ascii="Times New Roman" w:eastAsia="Times New Roman" w:hAnsi="Times New Roman" w:cs="Times New Roman"/>
          <w:sz w:val="24"/>
          <w:szCs w:val="24"/>
        </w:rPr>
      </w:pPr>
      <w:bookmarkStart w:id="10" w:name="_Hlk13131855"/>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14:paraId="28CE4CA6"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14:paraId="0D5F3FBE"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650FC">
        <w:rPr>
          <w:rFonts w:ascii="Times New Roman" w:eastAsia="Times New Roman" w:hAnsi="Times New Roman" w:cs="Times New Roman"/>
          <w:sz w:val="24"/>
          <w:szCs w:val="24"/>
        </w:rPr>
        <w:t>.pielikums</w:t>
      </w:r>
    </w:p>
    <w:p w14:paraId="1A1D21C9" w14:textId="77777777" w:rsidR="007B04EA" w:rsidRPr="002650FC" w:rsidRDefault="007B04EA" w:rsidP="007B04E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14:paraId="6AA5D39D" w14:textId="77777777" w:rsidR="007B04EA" w:rsidRPr="00B76579" w:rsidRDefault="007B04EA" w:rsidP="007B04E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TEHNISKĀ  SPECIFIKĀCIJA</w:t>
      </w:r>
      <w:r>
        <w:rPr>
          <w:rFonts w:ascii="Times New Roman" w:eastAsia="Times New Roman" w:hAnsi="Times New Roman" w:cs="Times New Roman"/>
          <w:b/>
          <w:sz w:val="24"/>
          <w:szCs w:val="24"/>
        </w:rPr>
        <w:t xml:space="preserve"> UN</w:t>
      </w:r>
      <w:r w:rsidRPr="00B76579">
        <w:rPr>
          <w:rFonts w:ascii="Times New Roman" w:eastAsia="Times New Roman" w:hAnsi="Times New Roman" w:cs="Times New Roman"/>
          <w:b/>
          <w:sz w:val="24"/>
          <w:szCs w:val="24"/>
        </w:rPr>
        <w:t xml:space="preserve"> TEHNISKAIS </w:t>
      </w:r>
    </w:p>
    <w:p w14:paraId="76B425B1" w14:textId="77777777" w:rsidR="007B04EA" w:rsidRPr="00B76579" w:rsidRDefault="007B04EA" w:rsidP="007B04E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PIEDĀVĀJUMS</w:t>
      </w:r>
    </w:p>
    <w:p w14:paraId="7816FA92" w14:textId="77777777" w:rsidR="007B04EA" w:rsidRPr="00B76579" w:rsidRDefault="007B04EA" w:rsidP="007B04EA">
      <w:pPr>
        <w:spacing w:after="0" w:line="240" w:lineRule="auto"/>
        <w:rPr>
          <w:rFonts w:ascii="Times New Roman" w:eastAsia="Times New Roman" w:hAnsi="Times New Roman" w:cs="Times New Roman"/>
          <w:i/>
          <w:sz w:val="20"/>
          <w:szCs w:val="20"/>
        </w:rPr>
      </w:pPr>
    </w:p>
    <w:bookmarkEnd w:id="10"/>
    <w:p w14:paraId="2497BC3C" w14:textId="77777777" w:rsidR="007B04EA" w:rsidRDefault="007B04EA" w:rsidP="007B04E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Vispārīgās prasības un to nodrošinājums</w:t>
      </w:r>
    </w:p>
    <w:p w14:paraId="6C1D13C0" w14:textId="77777777" w:rsidR="007B04EA" w:rsidRPr="00B76579" w:rsidRDefault="007B04EA" w:rsidP="007B04EA">
      <w:pPr>
        <w:spacing w:after="0" w:line="240" w:lineRule="auto"/>
        <w:jc w:val="center"/>
        <w:rPr>
          <w:rFonts w:ascii="Times New Roman" w:eastAsia="Times New Roman" w:hAnsi="Times New Roman" w:cs="Times New Roman"/>
          <w:iCs/>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654"/>
        <w:gridCol w:w="1524"/>
      </w:tblGrid>
      <w:tr w:rsidR="007B04EA" w:rsidRPr="00B76579" w14:paraId="0834DF3A" w14:textId="77777777" w:rsidTr="00044B17">
        <w:tc>
          <w:tcPr>
            <w:tcW w:w="710" w:type="dxa"/>
            <w:shd w:val="clear" w:color="auto" w:fill="FDE9D9"/>
            <w:vAlign w:val="center"/>
          </w:tcPr>
          <w:p w14:paraId="328B914E" w14:textId="77777777" w:rsidR="007B04EA" w:rsidRPr="00B76579" w:rsidRDefault="007B04EA" w:rsidP="00044B17">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Nr.</w:t>
            </w:r>
          </w:p>
          <w:p w14:paraId="2F522E2F" w14:textId="77777777" w:rsidR="007B04EA" w:rsidRPr="00B76579" w:rsidRDefault="007B04EA" w:rsidP="00044B17">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p.k.</w:t>
            </w:r>
          </w:p>
        </w:tc>
        <w:tc>
          <w:tcPr>
            <w:tcW w:w="7654" w:type="dxa"/>
            <w:shd w:val="clear" w:color="auto" w:fill="FDE9D9"/>
            <w:vAlign w:val="center"/>
          </w:tcPr>
          <w:p w14:paraId="7EC29A89" w14:textId="77777777" w:rsidR="007B04EA" w:rsidRPr="00B76579" w:rsidRDefault="007B04EA" w:rsidP="00044B17">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Pasūtītāja prasība</w:t>
            </w:r>
          </w:p>
        </w:tc>
        <w:tc>
          <w:tcPr>
            <w:tcW w:w="1524" w:type="dxa"/>
            <w:shd w:val="clear" w:color="auto" w:fill="FDE9D9"/>
            <w:vAlign w:val="center"/>
          </w:tcPr>
          <w:p w14:paraId="0AAF7554" w14:textId="77777777" w:rsidR="007B04EA" w:rsidRPr="00B76579" w:rsidRDefault="007B04EA" w:rsidP="00044B17">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 xml:space="preserve">Pretendenta piedāvājums </w:t>
            </w:r>
          </w:p>
        </w:tc>
      </w:tr>
      <w:tr w:rsidR="007B04EA" w:rsidRPr="00B76579" w14:paraId="3D803FA4" w14:textId="77777777" w:rsidTr="00044B17">
        <w:tc>
          <w:tcPr>
            <w:tcW w:w="710" w:type="dxa"/>
            <w:shd w:val="clear" w:color="auto" w:fill="auto"/>
            <w:vAlign w:val="center"/>
          </w:tcPr>
          <w:p w14:paraId="6F646106" w14:textId="77777777" w:rsidR="007B04EA" w:rsidRPr="00B76579" w:rsidRDefault="007B04EA" w:rsidP="00044B17">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1.</w:t>
            </w:r>
          </w:p>
        </w:tc>
        <w:tc>
          <w:tcPr>
            <w:tcW w:w="7654" w:type="dxa"/>
            <w:shd w:val="clear" w:color="auto" w:fill="auto"/>
          </w:tcPr>
          <w:p w14:paraId="78EB22C8" w14:textId="77777777" w:rsidR="007B04EA" w:rsidRPr="00B76579" w:rsidRDefault="007B04EA" w:rsidP="00044B17">
            <w:pPr>
              <w:spacing w:after="0" w:line="240" w:lineRule="auto"/>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P</w:t>
            </w:r>
            <w:r>
              <w:rPr>
                <w:rFonts w:ascii="Times New Roman" w:eastAsia="Times New Roman" w:hAnsi="Times New Roman" w:cs="Times New Roman"/>
                <w:sz w:val="24"/>
                <w:szCs w:val="24"/>
              </w:rPr>
              <w:t>retendents</w:t>
            </w:r>
            <w:r w:rsidRPr="00B765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nodrošina elektroenerģijas piegādi</w:t>
            </w:r>
            <w:r w:rsidRPr="00B76579">
              <w:rPr>
                <w:rFonts w:ascii="Times New Roman" w:eastAsia="Times New Roman" w:hAnsi="Times New Roman" w:cs="Times New Roman"/>
                <w:sz w:val="24"/>
                <w:szCs w:val="24"/>
              </w:rPr>
              <w:t xml:space="preserve"> atbilstoši Latvijas Republikā spēkā esošajiem normatīviem aktiem</w:t>
            </w:r>
          </w:p>
        </w:tc>
        <w:tc>
          <w:tcPr>
            <w:tcW w:w="1524" w:type="dxa"/>
            <w:shd w:val="clear" w:color="auto" w:fill="auto"/>
          </w:tcPr>
          <w:p w14:paraId="6FA23961"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7B2645DF" w14:textId="77777777" w:rsidTr="00044B17">
        <w:tc>
          <w:tcPr>
            <w:tcW w:w="710" w:type="dxa"/>
            <w:shd w:val="clear" w:color="auto" w:fill="auto"/>
            <w:vAlign w:val="center"/>
          </w:tcPr>
          <w:p w14:paraId="7C1644BA" w14:textId="77777777" w:rsidR="007B04EA" w:rsidRPr="00B76579" w:rsidRDefault="007B04EA" w:rsidP="00044B17">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2.</w:t>
            </w:r>
          </w:p>
        </w:tc>
        <w:tc>
          <w:tcPr>
            <w:tcW w:w="7654" w:type="dxa"/>
            <w:shd w:val="clear" w:color="auto" w:fill="auto"/>
          </w:tcPr>
          <w:p w14:paraId="7D577EB7" w14:textId="77777777" w:rsidR="007B04EA" w:rsidRPr="00B76579" w:rsidRDefault="007B04EA" w:rsidP="00044B17">
            <w:pPr>
              <w:spacing w:after="0" w:line="240" w:lineRule="auto"/>
              <w:jc w:val="both"/>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 xml:space="preserve">Elektroenerģijas iepirkuma līguma darbības laiks: </w:t>
            </w:r>
            <w:r>
              <w:rPr>
                <w:rFonts w:ascii="Times New Roman" w:eastAsia="Times New Roman" w:hAnsi="Times New Roman" w:cs="Times New Roman"/>
                <w:sz w:val="24"/>
                <w:szCs w:val="24"/>
              </w:rPr>
              <w:t>2 (divi) gadi</w:t>
            </w:r>
          </w:p>
        </w:tc>
        <w:tc>
          <w:tcPr>
            <w:tcW w:w="1524" w:type="dxa"/>
            <w:shd w:val="clear" w:color="auto" w:fill="auto"/>
          </w:tcPr>
          <w:p w14:paraId="20A52918"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79829C24" w14:textId="77777777" w:rsidTr="00044B17">
        <w:tc>
          <w:tcPr>
            <w:tcW w:w="710" w:type="dxa"/>
            <w:shd w:val="clear" w:color="auto" w:fill="auto"/>
            <w:vAlign w:val="center"/>
          </w:tcPr>
          <w:p w14:paraId="06537925" w14:textId="77777777" w:rsidR="007B04EA" w:rsidRPr="00B76579"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54" w:type="dxa"/>
            <w:shd w:val="clear" w:color="auto" w:fill="auto"/>
          </w:tcPr>
          <w:p w14:paraId="4B5B411B" w14:textId="77777777" w:rsidR="007B04EA" w:rsidRPr="00B76579"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Piedāvātā cenā ietver rēķinu izrakstīšanu, maksājumu iekasēšanu, apstrādi un citas darbības, kas saistītas ar elektroenerģijas tirdzniecību, visus nodokļus un maksas, izņemot PVN, kas jāapmaksā saskaņā ar Latvijas Republikas normatīvajiem aktiem.</w:t>
            </w:r>
          </w:p>
        </w:tc>
        <w:tc>
          <w:tcPr>
            <w:tcW w:w="1524" w:type="dxa"/>
            <w:shd w:val="clear" w:color="auto" w:fill="auto"/>
          </w:tcPr>
          <w:p w14:paraId="06DD7949"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7D452560" w14:textId="77777777" w:rsidTr="00044B17">
        <w:tc>
          <w:tcPr>
            <w:tcW w:w="710" w:type="dxa"/>
            <w:shd w:val="clear" w:color="auto" w:fill="auto"/>
            <w:vAlign w:val="center"/>
          </w:tcPr>
          <w:p w14:paraId="22ACFAE1" w14:textId="77777777" w:rsidR="007B04EA" w:rsidRPr="00B76579"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54" w:type="dxa"/>
            <w:shd w:val="clear" w:color="auto" w:fill="auto"/>
          </w:tcPr>
          <w:p w14:paraId="61214F7F"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7 (septiņas) dienas pirms tirdzniecības sākuma informē sistēmas operatoru par noslēgto elektroenerģijas tirdzniecības līgumu.</w:t>
            </w:r>
          </w:p>
        </w:tc>
        <w:tc>
          <w:tcPr>
            <w:tcW w:w="1524" w:type="dxa"/>
            <w:shd w:val="clear" w:color="auto" w:fill="auto"/>
          </w:tcPr>
          <w:p w14:paraId="55F39919"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1B28D84F" w14:textId="77777777" w:rsidTr="00044B17">
        <w:tc>
          <w:tcPr>
            <w:tcW w:w="710" w:type="dxa"/>
            <w:shd w:val="clear" w:color="auto" w:fill="auto"/>
            <w:vAlign w:val="center"/>
          </w:tcPr>
          <w:p w14:paraId="60B7D726" w14:textId="77777777" w:rsidR="007B04EA"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654" w:type="dxa"/>
            <w:shd w:val="clear" w:color="auto" w:fill="auto"/>
          </w:tcPr>
          <w:p w14:paraId="07C5AFA4"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apņemas nodrošināt elektroenerģijas piegādi un pasūtītāja vārdā norēķināties ar Sistēmas operatoru par sistēmas pakalpojumiem un palīgpakalpojumiem, kā arī par Obligātā iepirkuma komponentēm.</w:t>
            </w:r>
          </w:p>
        </w:tc>
        <w:tc>
          <w:tcPr>
            <w:tcW w:w="1524" w:type="dxa"/>
            <w:shd w:val="clear" w:color="auto" w:fill="auto"/>
          </w:tcPr>
          <w:p w14:paraId="45EFCA18"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46F970E5" w14:textId="77777777" w:rsidTr="00044B17">
        <w:tc>
          <w:tcPr>
            <w:tcW w:w="710" w:type="dxa"/>
            <w:shd w:val="clear" w:color="auto" w:fill="auto"/>
            <w:vAlign w:val="center"/>
          </w:tcPr>
          <w:p w14:paraId="08FEFD29" w14:textId="77777777" w:rsidR="007B04EA"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654" w:type="dxa"/>
            <w:shd w:val="clear" w:color="auto" w:fill="auto"/>
          </w:tcPr>
          <w:p w14:paraId="3942B2AF"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Maksu par sistēmas operatora pakalpojumiem pretendents iekļauj pasūtītājam iesniedzamajos rēķinos.</w:t>
            </w:r>
          </w:p>
        </w:tc>
        <w:tc>
          <w:tcPr>
            <w:tcW w:w="1524" w:type="dxa"/>
            <w:shd w:val="clear" w:color="auto" w:fill="auto"/>
          </w:tcPr>
          <w:p w14:paraId="4ECDC488"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6EECFC66" w14:textId="77777777" w:rsidTr="00044B17">
        <w:tc>
          <w:tcPr>
            <w:tcW w:w="710" w:type="dxa"/>
            <w:shd w:val="clear" w:color="auto" w:fill="auto"/>
            <w:vAlign w:val="center"/>
          </w:tcPr>
          <w:p w14:paraId="6A6CD2B6" w14:textId="77777777" w:rsidR="007B04EA"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654" w:type="dxa"/>
            <w:shd w:val="clear" w:color="auto" w:fill="auto"/>
          </w:tcPr>
          <w:p w14:paraId="6BDC81EE"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nodrošina elektroenerģijas piegādi Pasūtītāja īpašumā esošajiem nekustamajiem īpašumiem saskaņā ar objektu sarakstu, kas iekļauts nolikuma 1.pielikumā.</w:t>
            </w:r>
          </w:p>
        </w:tc>
        <w:tc>
          <w:tcPr>
            <w:tcW w:w="1524" w:type="dxa"/>
            <w:shd w:val="clear" w:color="auto" w:fill="auto"/>
          </w:tcPr>
          <w:p w14:paraId="0571844C"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5678251E" w14:textId="77777777" w:rsidTr="00044B17">
        <w:tc>
          <w:tcPr>
            <w:tcW w:w="710" w:type="dxa"/>
            <w:shd w:val="clear" w:color="auto" w:fill="auto"/>
            <w:vAlign w:val="center"/>
          </w:tcPr>
          <w:p w14:paraId="149BB604" w14:textId="77777777" w:rsidR="007B04EA"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54" w:type="dxa"/>
            <w:shd w:val="clear" w:color="auto" w:fill="auto"/>
          </w:tcPr>
          <w:p w14:paraId="34A26CBA"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ir tiesības visa Līguma darbības laikā jebkurā laika zonā papildināt vai samazināt objektu skaitu.</w:t>
            </w:r>
          </w:p>
        </w:tc>
        <w:tc>
          <w:tcPr>
            <w:tcW w:w="1524" w:type="dxa"/>
            <w:shd w:val="clear" w:color="auto" w:fill="auto"/>
          </w:tcPr>
          <w:p w14:paraId="5631FB07"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r w:rsidR="007B04EA" w:rsidRPr="00B76579" w14:paraId="0628DD33" w14:textId="77777777" w:rsidTr="00044B17">
        <w:tc>
          <w:tcPr>
            <w:tcW w:w="710" w:type="dxa"/>
            <w:shd w:val="clear" w:color="auto" w:fill="auto"/>
            <w:vAlign w:val="center"/>
          </w:tcPr>
          <w:p w14:paraId="5A34C71D" w14:textId="77777777" w:rsidR="007B04EA" w:rsidRDefault="007B04EA" w:rsidP="00044B1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654" w:type="dxa"/>
            <w:shd w:val="clear" w:color="auto" w:fill="auto"/>
          </w:tcPr>
          <w:p w14:paraId="35C78DDC" w14:textId="77777777" w:rsidR="007B04EA" w:rsidRDefault="007B04EA" w:rsidP="00044B1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spēj nodrošināt Pasūtītājam prognozējamo orientējošo elektroenerģijas patēriņu saskaņā ar 1.pielikumā minēto.*</w:t>
            </w:r>
          </w:p>
        </w:tc>
        <w:tc>
          <w:tcPr>
            <w:tcW w:w="1524" w:type="dxa"/>
            <w:shd w:val="clear" w:color="auto" w:fill="auto"/>
          </w:tcPr>
          <w:p w14:paraId="439A0118" w14:textId="77777777" w:rsidR="007B04EA" w:rsidRPr="00B76579" w:rsidRDefault="007B04EA" w:rsidP="00044B17">
            <w:pPr>
              <w:spacing w:after="0" w:line="240" w:lineRule="auto"/>
              <w:rPr>
                <w:rFonts w:ascii="Times New Roman" w:eastAsia="Times New Roman" w:hAnsi="Times New Roman" w:cs="Times New Roman"/>
                <w:sz w:val="24"/>
                <w:szCs w:val="24"/>
              </w:rPr>
            </w:pPr>
          </w:p>
        </w:tc>
      </w:tr>
    </w:tbl>
    <w:p w14:paraId="68BA9B15" w14:textId="77777777" w:rsidR="007B04EA" w:rsidRDefault="007B04EA" w:rsidP="007B04E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Pasūtītājs negarantē, ka līguma termiņa laikā elektroenerģiju iegādāsies minētajā apjomā. Līguma darbības laikā faktiski iegādātās elektroenerģijas apjoms var atšķirties.</w:t>
      </w:r>
    </w:p>
    <w:p w14:paraId="59DC5F40" w14:textId="77777777" w:rsidR="007B04EA" w:rsidRPr="00DE1E02" w:rsidRDefault="007B04EA" w:rsidP="007B04EA">
      <w:pPr>
        <w:spacing w:after="0" w:line="240" w:lineRule="auto"/>
        <w:rPr>
          <w:rFonts w:ascii="Times New Roman" w:eastAsia="Times New Roman" w:hAnsi="Times New Roman" w:cs="Times New Roman"/>
          <w:iCs/>
          <w:sz w:val="20"/>
          <w:szCs w:val="20"/>
        </w:rPr>
      </w:pPr>
    </w:p>
    <w:tbl>
      <w:tblPr>
        <w:tblW w:w="8537" w:type="dxa"/>
        <w:tblInd w:w="250" w:type="dxa"/>
        <w:tblLook w:val="0000" w:firstRow="0" w:lastRow="0" w:firstColumn="0" w:lastColumn="0" w:noHBand="0" w:noVBand="0"/>
      </w:tblPr>
      <w:tblGrid>
        <w:gridCol w:w="3545"/>
        <w:gridCol w:w="282"/>
        <w:gridCol w:w="2085"/>
        <w:gridCol w:w="2625"/>
      </w:tblGrid>
      <w:tr w:rsidR="007B04EA" w:rsidRPr="002650FC" w14:paraId="43D86AD4" w14:textId="77777777" w:rsidTr="00044B17">
        <w:trPr>
          <w:trHeight w:val="315"/>
        </w:trPr>
        <w:tc>
          <w:tcPr>
            <w:tcW w:w="3545" w:type="dxa"/>
            <w:tcBorders>
              <w:top w:val="nil"/>
              <w:left w:val="nil"/>
              <w:bottom w:val="single" w:sz="4" w:space="0" w:color="auto"/>
              <w:right w:val="nil"/>
            </w:tcBorders>
            <w:shd w:val="clear" w:color="auto" w:fill="auto"/>
            <w:noWrap/>
            <w:vAlign w:val="bottom"/>
          </w:tcPr>
          <w:p w14:paraId="763F064B"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14:paraId="6AE16899"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6476B170"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3881F945"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p w14:paraId="6D448EE6"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7A2B0EA7"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60DE1BAB"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7B04EA" w:rsidRPr="002650FC" w14:paraId="66FF1C51" w14:textId="77777777" w:rsidTr="00044B17">
        <w:trPr>
          <w:cantSplit/>
          <w:trHeight w:val="315"/>
        </w:trPr>
        <w:tc>
          <w:tcPr>
            <w:tcW w:w="3545" w:type="dxa"/>
            <w:tcBorders>
              <w:top w:val="nil"/>
              <w:left w:val="nil"/>
              <w:bottom w:val="nil"/>
              <w:right w:val="nil"/>
            </w:tcBorders>
            <w:shd w:val="clear" w:color="auto" w:fill="auto"/>
          </w:tcPr>
          <w:p w14:paraId="60871C95"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3A606A9A"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1FE6740F"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7B04EA" w:rsidRPr="002650FC" w14:paraId="422BF3C1" w14:textId="77777777" w:rsidTr="00044B17">
        <w:trPr>
          <w:trHeight w:val="315"/>
        </w:trPr>
        <w:tc>
          <w:tcPr>
            <w:tcW w:w="3545" w:type="dxa"/>
            <w:tcBorders>
              <w:top w:val="nil"/>
              <w:left w:val="nil"/>
              <w:bottom w:val="nil"/>
              <w:right w:val="nil"/>
            </w:tcBorders>
            <w:shd w:val="clear" w:color="auto" w:fill="auto"/>
            <w:noWrap/>
            <w:vAlign w:val="bottom"/>
          </w:tcPr>
          <w:p w14:paraId="63EE4A75"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47AB4E15" w14:textId="77777777" w:rsidR="007B04EA" w:rsidRPr="002650FC" w:rsidRDefault="007B04EA" w:rsidP="00044B17">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11DF64D5"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tr w:rsidR="007B04EA" w:rsidRPr="002650FC" w14:paraId="0CD8D450" w14:textId="77777777" w:rsidTr="00044B17">
        <w:trPr>
          <w:gridAfter w:val="2"/>
          <w:wAfter w:w="4710" w:type="dxa"/>
          <w:trHeight w:val="315"/>
        </w:trPr>
        <w:tc>
          <w:tcPr>
            <w:tcW w:w="3545" w:type="dxa"/>
            <w:tcBorders>
              <w:top w:val="nil"/>
              <w:left w:val="nil"/>
              <w:bottom w:val="nil"/>
              <w:right w:val="nil"/>
            </w:tcBorders>
            <w:shd w:val="clear" w:color="auto" w:fill="auto"/>
            <w:noWrap/>
            <w:vAlign w:val="bottom"/>
          </w:tcPr>
          <w:p w14:paraId="2B330BAE" w14:textId="30BF512A" w:rsidR="007B04EA" w:rsidRPr="002650FC" w:rsidRDefault="007B04EA" w:rsidP="00DB0939">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sidR="008430C9">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.gad</w:t>
            </w:r>
            <w:r w:rsidR="00DB0939">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 ___.______________</w:t>
            </w:r>
            <w:r w:rsidRPr="002650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w:t>
            </w:r>
          </w:p>
        </w:tc>
        <w:tc>
          <w:tcPr>
            <w:tcW w:w="282" w:type="dxa"/>
            <w:tcBorders>
              <w:top w:val="nil"/>
              <w:left w:val="nil"/>
              <w:bottom w:val="nil"/>
              <w:right w:val="nil"/>
            </w:tcBorders>
            <w:shd w:val="clear" w:color="auto" w:fill="auto"/>
            <w:noWrap/>
            <w:vAlign w:val="bottom"/>
          </w:tcPr>
          <w:p w14:paraId="6053E082"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tbl>
    <w:p w14:paraId="7555C8EA"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p>
    <w:p w14:paraId="7709C0A0" w14:textId="77777777" w:rsidR="007B04EA" w:rsidRPr="002650FC" w:rsidRDefault="007B04EA" w:rsidP="007B04EA">
      <w:pPr>
        <w:spacing w:after="0" w:line="240" w:lineRule="auto"/>
        <w:ind w:right="-2"/>
        <w:rPr>
          <w:rFonts w:ascii="Times New Roman" w:eastAsia="Times New Roman" w:hAnsi="Times New Roman" w:cs="Times New Roman"/>
          <w:sz w:val="24"/>
          <w:szCs w:val="24"/>
        </w:rPr>
      </w:pPr>
    </w:p>
    <w:p w14:paraId="4C2FB1A3" w14:textId="77777777" w:rsidR="007B04EA" w:rsidRDefault="007B04EA" w:rsidP="007B04EA">
      <w:pPr>
        <w:rPr>
          <w:rFonts w:ascii="Calibri" w:eastAsia="Calibri" w:hAnsi="Calibri" w:cs="Times New Roman"/>
        </w:rPr>
      </w:pPr>
      <w:r>
        <w:rPr>
          <w:rFonts w:ascii="Calibri" w:eastAsia="Calibri" w:hAnsi="Calibri" w:cs="Times New Roman"/>
        </w:rPr>
        <w:br w:type="page"/>
      </w:r>
    </w:p>
    <w:p w14:paraId="5CBE8943" w14:textId="77777777" w:rsidR="007B04EA"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14:paraId="14A4C162"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AS “Rēzeknes siltumtīkli” vajadzībām”</w:t>
      </w:r>
      <w:r w:rsidRPr="002650FC">
        <w:rPr>
          <w:rFonts w:ascii="Times New Roman" w:eastAsia="Times New Roman" w:hAnsi="Times New Roman" w:cs="Times New Roman"/>
          <w:sz w:val="24"/>
          <w:szCs w:val="24"/>
        </w:rPr>
        <w:t xml:space="preserve"> </w:t>
      </w:r>
    </w:p>
    <w:p w14:paraId="0F9B919D" w14:textId="77777777" w:rsidR="007B04EA" w:rsidRPr="002650FC" w:rsidRDefault="007B04EA" w:rsidP="007B04E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650FC">
        <w:rPr>
          <w:rFonts w:ascii="Times New Roman" w:eastAsia="Times New Roman" w:hAnsi="Times New Roman" w:cs="Times New Roman"/>
          <w:sz w:val="24"/>
          <w:szCs w:val="24"/>
        </w:rPr>
        <w:t>.pielikums</w:t>
      </w:r>
    </w:p>
    <w:p w14:paraId="5E2DF2AC" w14:textId="77777777" w:rsidR="007B04EA" w:rsidRDefault="007B04EA" w:rsidP="007B04EA">
      <w:pPr>
        <w:tabs>
          <w:tab w:val="left" w:pos="9720"/>
        </w:tabs>
        <w:spacing w:after="0" w:line="240" w:lineRule="auto"/>
        <w:ind w:right="-2"/>
        <w:rPr>
          <w:rFonts w:ascii="Times New Roman" w:eastAsia="Times New Roman" w:hAnsi="Times New Roman" w:cs="Times New Roman"/>
          <w:b/>
          <w:sz w:val="24"/>
          <w:szCs w:val="24"/>
          <w:lang w:val="x-none" w:eastAsia="x-none"/>
        </w:rPr>
      </w:pPr>
    </w:p>
    <w:p w14:paraId="23C3AAFF" w14:textId="77777777" w:rsidR="007B04EA" w:rsidRPr="002650FC" w:rsidRDefault="007B04EA" w:rsidP="007B04E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14:paraId="2483AB71" w14:textId="77777777" w:rsidR="007B04EA" w:rsidRPr="00B76579" w:rsidRDefault="007B04EA" w:rsidP="007B04E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FINANŠU </w:t>
      </w:r>
      <w:r w:rsidRPr="00B76579">
        <w:rPr>
          <w:rFonts w:ascii="Times New Roman" w:eastAsia="Times New Roman" w:hAnsi="Times New Roman" w:cs="Times New Roman"/>
          <w:b/>
          <w:sz w:val="24"/>
          <w:szCs w:val="24"/>
        </w:rPr>
        <w:t>PIEDĀVĀJUMS</w:t>
      </w:r>
    </w:p>
    <w:p w14:paraId="6A54C75E" w14:textId="77777777" w:rsidR="007B04EA" w:rsidRPr="00B76579" w:rsidRDefault="007B04EA" w:rsidP="007B04EA">
      <w:pPr>
        <w:spacing w:after="0" w:line="240" w:lineRule="auto"/>
        <w:rPr>
          <w:rFonts w:ascii="Times New Roman" w:eastAsia="Times New Roman" w:hAnsi="Times New Roman" w:cs="Times New Roman"/>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418"/>
        <w:gridCol w:w="1842"/>
        <w:gridCol w:w="1985"/>
      </w:tblGrid>
      <w:tr w:rsidR="007B04EA" w:rsidRPr="00DE1E02" w14:paraId="650F200B" w14:textId="77777777" w:rsidTr="00044B17">
        <w:tc>
          <w:tcPr>
            <w:tcW w:w="709" w:type="dxa"/>
            <w:shd w:val="clear" w:color="auto" w:fill="FDE9D9"/>
            <w:vAlign w:val="center"/>
          </w:tcPr>
          <w:p w14:paraId="51715FA0"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Nr.</w:t>
            </w:r>
          </w:p>
          <w:p w14:paraId="056E6E58"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p.k.</w:t>
            </w:r>
          </w:p>
        </w:tc>
        <w:tc>
          <w:tcPr>
            <w:tcW w:w="2693" w:type="dxa"/>
            <w:shd w:val="clear" w:color="auto" w:fill="FDE9D9"/>
            <w:vAlign w:val="center"/>
          </w:tcPr>
          <w:p w14:paraId="788BEB0D" w14:textId="77777777" w:rsidR="007B04EA" w:rsidRPr="00DE1E02" w:rsidRDefault="007B04EA" w:rsidP="00044B1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Objekta</w:t>
            </w:r>
            <w:r w:rsidRPr="00DE1E0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nosaukums un </w:t>
            </w:r>
            <w:r w:rsidRPr="00DE1E02">
              <w:rPr>
                <w:rFonts w:ascii="Times New Roman" w:eastAsia="Times New Roman" w:hAnsi="Times New Roman" w:cs="Times New Roman"/>
                <w:b/>
                <w:color w:val="000000"/>
                <w:sz w:val="24"/>
                <w:szCs w:val="24"/>
              </w:rPr>
              <w:t xml:space="preserve">atrašanās vieta </w:t>
            </w:r>
          </w:p>
        </w:tc>
        <w:tc>
          <w:tcPr>
            <w:tcW w:w="1276" w:type="dxa"/>
            <w:shd w:val="clear" w:color="auto" w:fill="FDE9D9"/>
          </w:tcPr>
          <w:p w14:paraId="2AC53DB2" w14:textId="77777777" w:rsidR="007B04EA" w:rsidRDefault="007B04EA" w:rsidP="00044B1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Vienlaicīgi atļautā slodze, kW/A</w:t>
            </w:r>
          </w:p>
        </w:tc>
        <w:tc>
          <w:tcPr>
            <w:tcW w:w="1418" w:type="dxa"/>
            <w:shd w:val="clear" w:color="auto" w:fill="FDE9D9"/>
            <w:vAlign w:val="center"/>
          </w:tcPr>
          <w:p w14:paraId="6BDCA5C3" w14:textId="77777777" w:rsidR="007B04EA" w:rsidRPr="00DE1E02" w:rsidRDefault="007B04EA" w:rsidP="00044B1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Laika zona</w:t>
            </w:r>
          </w:p>
        </w:tc>
        <w:tc>
          <w:tcPr>
            <w:tcW w:w="1842" w:type="dxa"/>
            <w:shd w:val="clear" w:color="auto" w:fill="FDE9D9"/>
            <w:vAlign w:val="center"/>
          </w:tcPr>
          <w:p w14:paraId="0AD00A5A" w14:textId="77777777" w:rsidR="007B04EA" w:rsidRPr="00DE1E02" w:rsidRDefault="007B04EA" w:rsidP="00044B17">
            <w:pPr>
              <w:spacing w:after="0" w:line="240" w:lineRule="auto"/>
              <w:jc w:val="center"/>
              <w:rPr>
                <w:rFonts w:ascii="Times New Roman" w:eastAsia="Times New Roman" w:hAnsi="Times New Roman" w:cs="Times New Roman"/>
                <w:b/>
                <w:color w:val="000000"/>
              </w:rPr>
            </w:pPr>
            <w:r w:rsidRPr="00DE1E02">
              <w:rPr>
                <w:rFonts w:ascii="Times New Roman" w:eastAsia="Times New Roman" w:hAnsi="Times New Roman" w:cs="Times New Roman"/>
                <w:b/>
                <w:color w:val="000000"/>
              </w:rPr>
              <w:t>Paredzamais elektroenerģijas patēriņš kWh</w:t>
            </w:r>
            <w:r>
              <w:rPr>
                <w:rFonts w:ascii="Times New Roman" w:eastAsia="Times New Roman" w:hAnsi="Times New Roman" w:cs="Times New Roman"/>
                <w:b/>
                <w:color w:val="000000"/>
              </w:rPr>
              <w:t xml:space="preserve"> /par 2.gadiem*</w:t>
            </w:r>
          </w:p>
        </w:tc>
        <w:tc>
          <w:tcPr>
            <w:tcW w:w="1985" w:type="dxa"/>
            <w:shd w:val="clear" w:color="auto" w:fill="FDE9D9"/>
          </w:tcPr>
          <w:p w14:paraId="6A29D05F" w14:textId="77777777" w:rsidR="007B04EA" w:rsidRDefault="007B04EA" w:rsidP="00044B1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Piedāvātā līgumcena EUR bez PVN par 1 kWh  par katru zonu</w:t>
            </w:r>
          </w:p>
          <w:p w14:paraId="612BB6C2" w14:textId="77777777" w:rsidR="007B04EA" w:rsidRPr="00DE1E02" w:rsidRDefault="007B04EA" w:rsidP="00044B17">
            <w:pPr>
              <w:spacing w:after="0" w:line="240" w:lineRule="auto"/>
              <w:jc w:val="center"/>
              <w:rPr>
                <w:rFonts w:ascii="Times New Roman" w:eastAsia="Times New Roman" w:hAnsi="Times New Roman" w:cs="Times New Roman"/>
                <w:b/>
                <w:color w:val="000000"/>
              </w:rPr>
            </w:pPr>
            <w:r w:rsidRPr="000F5F50">
              <w:rPr>
                <w:rFonts w:ascii="Times New Roman" w:eastAsia="Times New Roman" w:hAnsi="Times New Roman" w:cs="Times New Roman"/>
                <w:bCs/>
                <w:color w:val="000000"/>
              </w:rPr>
              <w:t>(piecas zīmes aiz komata)</w:t>
            </w:r>
          </w:p>
        </w:tc>
      </w:tr>
      <w:tr w:rsidR="007B04EA" w:rsidRPr="00DE1E02" w14:paraId="78358927" w14:textId="77777777" w:rsidTr="00044B17">
        <w:tc>
          <w:tcPr>
            <w:tcW w:w="709" w:type="dxa"/>
            <w:vAlign w:val="center"/>
          </w:tcPr>
          <w:p w14:paraId="104D3199" w14:textId="77777777" w:rsidR="007B04EA" w:rsidRPr="00DE1E02"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7C7467C3"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Atbrīvošanas alejā 155A, Rēzekne, Latvija</w:t>
            </w:r>
          </w:p>
        </w:tc>
        <w:tc>
          <w:tcPr>
            <w:tcW w:w="1276" w:type="dxa"/>
          </w:tcPr>
          <w:p w14:paraId="18BD91FD"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40kW</w:t>
            </w:r>
          </w:p>
        </w:tc>
        <w:tc>
          <w:tcPr>
            <w:tcW w:w="1418" w:type="dxa"/>
            <w:vAlign w:val="center"/>
          </w:tcPr>
          <w:p w14:paraId="3B964AFC"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restart"/>
            <w:vAlign w:val="center"/>
          </w:tcPr>
          <w:p w14:paraId="0FC7889B" w14:textId="77777777" w:rsidR="007B04EA" w:rsidRPr="00FB6103" w:rsidRDefault="007B04EA" w:rsidP="00044B17">
            <w:pPr>
              <w:spacing w:after="0" w:line="240" w:lineRule="auto"/>
              <w:jc w:val="center"/>
              <w:rPr>
                <w:rFonts w:ascii="Times New Roman" w:eastAsia="Times New Roman" w:hAnsi="Times New Roman" w:cs="Times New Roman"/>
                <w:b/>
                <w:bCs/>
                <w:color w:val="000000"/>
                <w:sz w:val="24"/>
                <w:szCs w:val="24"/>
              </w:rPr>
            </w:pPr>
            <w:r w:rsidRPr="00FB6103">
              <w:rPr>
                <w:rFonts w:ascii="Times New Roman" w:eastAsia="Times New Roman" w:hAnsi="Times New Roman" w:cs="Times New Roman"/>
                <w:b/>
                <w:bCs/>
                <w:color w:val="000000"/>
                <w:sz w:val="24"/>
                <w:szCs w:val="24"/>
              </w:rPr>
              <w:t>267</w:t>
            </w:r>
            <w:r>
              <w:rPr>
                <w:rFonts w:ascii="Times New Roman" w:eastAsia="Times New Roman" w:hAnsi="Times New Roman" w:cs="Times New Roman"/>
                <w:b/>
                <w:bCs/>
                <w:color w:val="000000"/>
                <w:sz w:val="24"/>
                <w:szCs w:val="24"/>
              </w:rPr>
              <w:t xml:space="preserve"> 700.00</w:t>
            </w:r>
          </w:p>
        </w:tc>
        <w:tc>
          <w:tcPr>
            <w:tcW w:w="1985" w:type="dxa"/>
            <w:vMerge w:val="restart"/>
          </w:tcPr>
          <w:p w14:paraId="74D05ABA"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55F61B28" w14:textId="77777777" w:rsidTr="00044B17">
        <w:tc>
          <w:tcPr>
            <w:tcW w:w="709" w:type="dxa"/>
            <w:vAlign w:val="center"/>
          </w:tcPr>
          <w:p w14:paraId="38DB997A" w14:textId="77777777" w:rsidR="007B04EA" w:rsidRPr="00DE1E02"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5B9B9DFB"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Abonentu daļa Rīgas ielā 2, Rēzeknē, Latvija</w:t>
            </w:r>
          </w:p>
        </w:tc>
        <w:tc>
          <w:tcPr>
            <w:tcW w:w="1276" w:type="dxa"/>
          </w:tcPr>
          <w:p w14:paraId="7C089D04"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16A</w:t>
            </w:r>
          </w:p>
        </w:tc>
        <w:tc>
          <w:tcPr>
            <w:tcW w:w="1418" w:type="dxa"/>
            <w:vAlign w:val="center"/>
          </w:tcPr>
          <w:p w14:paraId="717CA5CD"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14:paraId="55F19358"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c>
          <w:tcPr>
            <w:tcW w:w="1985" w:type="dxa"/>
            <w:vMerge/>
          </w:tcPr>
          <w:p w14:paraId="2FAE8A23"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0D8FA626" w14:textId="77777777" w:rsidTr="00044B17">
        <w:tc>
          <w:tcPr>
            <w:tcW w:w="709" w:type="dxa"/>
            <w:vAlign w:val="center"/>
          </w:tcPr>
          <w:p w14:paraId="5D7CC172" w14:textId="77777777" w:rsidR="007B04EA" w:rsidRPr="00DE1E02"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16160C2E"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N. Rancāna ielā 5, Rēzeknē, Latvija</w:t>
            </w:r>
          </w:p>
        </w:tc>
        <w:tc>
          <w:tcPr>
            <w:tcW w:w="1276" w:type="dxa"/>
          </w:tcPr>
          <w:p w14:paraId="66DE0B6A"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60kW</w:t>
            </w:r>
          </w:p>
        </w:tc>
        <w:tc>
          <w:tcPr>
            <w:tcW w:w="1418" w:type="dxa"/>
            <w:vAlign w:val="center"/>
          </w:tcPr>
          <w:p w14:paraId="6F68BF04"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14:paraId="2074F0AB"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c>
          <w:tcPr>
            <w:tcW w:w="1985" w:type="dxa"/>
            <w:vMerge/>
          </w:tcPr>
          <w:p w14:paraId="41419F78"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4A03605F" w14:textId="77777777" w:rsidTr="00044B17">
        <w:tc>
          <w:tcPr>
            <w:tcW w:w="709" w:type="dxa"/>
            <w:vAlign w:val="center"/>
          </w:tcPr>
          <w:p w14:paraId="5AE5B454" w14:textId="77777777" w:rsidR="007B04EA" w:rsidRPr="00DE1E02"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3943E105"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Meža ielā 1/2, Rēzekne, Latvija</w:t>
            </w:r>
          </w:p>
        </w:tc>
        <w:tc>
          <w:tcPr>
            <w:tcW w:w="1276" w:type="dxa"/>
          </w:tcPr>
          <w:p w14:paraId="7C1C42DF"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144A</w:t>
            </w:r>
          </w:p>
        </w:tc>
        <w:tc>
          <w:tcPr>
            <w:tcW w:w="1418" w:type="dxa"/>
            <w:vAlign w:val="center"/>
          </w:tcPr>
          <w:p w14:paraId="633E5ED8"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14:paraId="6AC96BCB"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c>
          <w:tcPr>
            <w:tcW w:w="1985" w:type="dxa"/>
            <w:vMerge/>
          </w:tcPr>
          <w:p w14:paraId="4C393718"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1561400B" w14:textId="77777777" w:rsidTr="00044B17">
        <w:tc>
          <w:tcPr>
            <w:tcW w:w="709" w:type="dxa"/>
            <w:vAlign w:val="center"/>
          </w:tcPr>
          <w:p w14:paraId="7E94EF61" w14:textId="77777777" w:rsidR="007B04EA" w:rsidRPr="00DE1E02"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32B05865"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Lubānas ielā 65/1 Rēzeknē, Latvija</w:t>
            </w:r>
          </w:p>
        </w:tc>
        <w:tc>
          <w:tcPr>
            <w:tcW w:w="1276" w:type="dxa"/>
          </w:tcPr>
          <w:p w14:paraId="323BF3C8"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25A</w:t>
            </w:r>
          </w:p>
        </w:tc>
        <w:tc>
          <w:tcPr>
            <w:tcW w:w="1418" w:type="dxa"/>
            <w:vAlign w:val="center"/>
          </w:tcPr>
          <w:p w14:paraId="4104185F"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14:paraId="5527D0BF"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c>
          <w:tcPr>
            <w:tcW w:w="1985" w:type="dxa"/>
            <w:vMerge/>
          </w:tcPr>
          <w:p w14:paraId="7380203A"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687546B0" w14:textId="77777777" w:rsidTr="00044B17">
        <w:tc>
          <w:tcPr>
            <w:tcW w:w="709" w:type="dxa"/>
            <w:vAlign w:val="center"/>
          </w:tcPr>
          <w:p w14:paraId="4EE299EC" w14:textId="77777777" w:rsidR="007B04EA"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6637C7DA"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Centrālā katlu māja, kantoris Rīgas ielā 1, Rēzeknē, Latvija</w:t>
            </w:r>
          </w:p>
        </w:tc>
        <w:tc>
          <w:tcPr>
            <w:tcW w:w="1276" w:type="dxa"/>
          </w:tcPr>
          <w:p w14:paraId="04FADD3A"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480kW</w:t>
            </w:r>
          </w:p>
        </w:tc>
        <w:tc>
          <w:tcPr>
            <w:tcW w:w="1418" w:type="dxa"/>
            <w:vAlign w:val="center"/>
          </w:tcPr>
          <w:p w14:paraId="2705A42F"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p w14:paraId="1E7855B3" w14:textId="77777777" w:rsidR="007B04EA" w:rsidRDefault="007B04EA" w:rsidP="00044B17">
            <w:pPr>
              <w:spacing w:after="0" w:line="240" w:lineRule="auto"/>
              <w:rPr>
                <w:rFonts w:ascii="Times New Roman" w:eastAsia="Times New Roman" w:hAnsi="Times New Roman" w:cs="Times New Roman"/>
                <w:color w:val="000000"/>
                <w:sz w:val="24"/>
                <w:szCs w:val="24"/>
              </w:rPr>
            </w:pPr>
          </w:p>
        </w:tc>
        <w:tc>
          <w:tcPr>
            <w:tcW w:w="1842" w:type="dxa"/>
            <w:vMerge w:val="restart"/>
            <w:vAlign w:val="center"/>
          </w:tcPr>
          <w:p w14:paraId="097C7777" w14:textId="77777777" w:rsidR="007B04EA"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87</w:t>
            </w:r>
            <w:r>
              <w:rPr>
                <w:rFonts w:ascii="Times New Roman" w:eastAsia="Times New Roman" w:hAnsi="Times New Roman" w:cs="Times New Roman"/>
                <w:b/>
                <w:bCs/>
                <w:color w:val="000000"/>
                <w:sz w:val="24"/>
                <w:szCs w:val="24"/>
              </w:rPr>
              <w:t>4 000</w:t>
            </w:r>
            <w:r w:rsidRPr="00FB6103">
              <w:rPr>
                <w:rFonts w:ascii="Times New Roman" w:eastAsia="Times New Roman" w:hAnsi="Times New Roman" w:cs="Times New Roman"/>
                <w:b/>
                <w:bCs/>
                <w:color w:val="000000"/>
                <w:sz w:val="24"/>
                <w:szCs w:val="24"/>
              </w:rPr>
              <w:t>.00</w:t>
            </w:r>
          </w:p>
          <w:p w14:paraId="06FFD5FE"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1FC128DF" w14:textId="77777777" w:rsidR="007B04EA" w:rsidRPr="00FB6103"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71</w:t>
            </w:r>
            <w:r>
              <w:rPr>
                <w:rFonts w:ascii="Times New Roman" w:eastAsia="Times New Roman" w:hAnsi="Times New Roman" w:cs="Times New Roman"/>
                <w:b/>
                <w:bCs/>
                <w:color w:val="000000"/>
                <w:sz w:val="24"/>
                <w:szCs w:val="24"/>
              </w:rPr>
              <w:t>7 000</w:t>
            </w:r>
            <w:r w:rsidRPr="00FB6103">
              <w:rPr>
                <w:rFonts w:ascii="Times New Roman" w:eastAsia="Times New Roman" w:hAnsi="Times New Roman" w:cs="Times New Roman"/>
                <w:b/>
                <w:bCs/>
                <w:color w:val="000000"/>
                <w:sz w:val="24"/>
                <w:szCs w:val="24"/>
              </w:rPr>
              <w:t>.00</w:t>
            </w:r>
          </w:p>
          <w:p w14:paraId="5049C44F" w14:textId="77777777" w:rsidR="007B04EA" w:rsidRPr="00FB6103" w:rsidRDefault="007B04EA" w:rsidP="00044B17">
            <w:pPr>
              <w:pStyle w:val="ListParagraph"/>
              <w:spacing w:after="0" w:line="240" w:lineRule="auto"/>
              <w:ind w:left="644"/>
              <w:rPr>
                <w:rFonts w:ascii="Times New Roman" w:eastAsia="Times New Roman" w:hAnsi="Times New Roman" w:cs="Times New Roman"/>
                <w:color w:val="000000"/>
                <w:sz w:val="24"/>
                <w:szCs w:val="24"/>
              </w:rPr>
            </w:pPr>
          </w:p>
          <w:p w14:paraId="38FCE79C" w14:textId="77777777" w:rsidR="007B04EA" w:rsidRDefault="007B04EA" w:rsidP="00044B17">
            <w:pPr>
              <w:spacing w:after="0" w:line="240" w:lineRule="auto"/>
              <w:rPr>
                <w:rFonts w:ascii="Times New Roman" w:eastAsia="Times New Roman" w:hAnsi="Times New Roman" w:cs="Times New Roman"/>
                <w:color w:val="000000"/>
                <w:sz w:val="24"/>
                <w:szCs w:val="24"/>
              </w:rPr>
            </w:pPr>
            <w:r w:rsidRPr="00FB6103">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4"/>
                <w:szCs w:val="24"/>
              </w:rPr>
              <w:t xml:space="preserve">  </w:t>
            </w:r>
            <w:r w:rsidRPr="00FB6103">
              <w:rPr>
                <w:rFonts w:ascii="Times New Roman" w:eastAsia="Times New Roman" w:hAnsi="Times New Roman" w:cs="Times New Roman"/>
                <w:b/>
                <w:bCs/>
                <w:color w:val="000000"/>
                <w:sz w:val="24"/>
                <w:szCs w:val="24"/>
              </w:rPr>
              <w:t>1</w:t>
            </w:r>
            <w:r>
              <w:rPr>
                <w:rFonts w:ascii="Times New Roman" w:eastAsia="Times New Roman" w:hAnsi="Times New Roman" w:cs="Times New Roman"/>
                <w:b/>
                <w:bCs/>
                <w:color w:val="000000"/>
                <w:sz w:val="24"/>
                <w:szCs w:val="24"/>
              </w:rPr>
              <w:t> </w:t>
            </w:r>
            <w:r w:rsidRPr="00FB6103">
              <w:rPr>
                <w:rFonts w:ascii="Times New Roman" w:eastAsia="Times New Roman" w:hAnsi="Times New Roman" w:cs="Times New Roman"/>
                <w:b/>
                <w:bCs/>
                <w:color w:val="000000"/>
                <w:sz w:val="24"/>
                <w:szCs w:val="24"/>
              </w:rPr>
              <w:t>78</w:t>
            </w:r>
            <w:r>
              <w:rPr>
                <w:rFonts w:ascii="Times New Roman" w:eastAsia="Times New Roman" w:hAnsi="Times New Roman" w:cs="Times New Roman"/>
                <w:b/>
                <w:bCs/>
                <w:color w:val="000000"/>
                <w:sz w:val="24"/>
                <w:szCs w:val="24"/>
              </w:rPr>
              <w:t>2 000</w:t>
            </w:r>
            <w:r w:rsidRPr="00FB6103">
              <w:rPr>
                <w:rFonts w:ascii="Times New Roman" w:eastAsia="Times New Roman" w:hAnsi="Times New Roman" w:cs="Times New Roman"/>
                <w:b/>
                <w:bCs/>
                <w:color w:val="000000"/>
                <w:sz w:val="24"/>
                <w:szCs w:val="24"/>
              </w:rPr>
              <w:t>.00</w:t>
            </w:r>
          </w:p>
          <w:p w14:paraId="594E2E80"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p>
        </w:tc>
        <w:tc>
          <w:tcPr>
            <w:tcW w:w="1985" w:type="dxa"/>
            <w:vMerge w:val="restart"/>
          </w:tcPr>
          <w:p w14:paraId="275AD4BF"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62A05A9B"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3CC0E77E"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4F7D97ED"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14:paraId="203A400F"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75B83492"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14:paraId="36C5BCED" w14:textId="77777777" w:rsidR="007B04EA" w:rsidRDefault="007B04EA" w:rsidP="00044B17">
            <w:pPr>
              <w:spacing w:after="0" w:line="240" w:lineRule="auto"/>
              <w:rPr>
                <w:rFonts w:ascii="Times New Roman" w:eastAsia="Times New Roman" w:hAnsi="Times New Roman" w:cs="Times New Roman"/>
                <w:color w:val="000000"/>
                <w:sz w:val="24"/>
                <w:szCs w:val="24"/>
              </w:rPr>
            </w:pPr>
          </w:p>
          <w:p w14:paraId="5AED9B8D"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r w:rsidR="007B04EA" w:rsidRPr="00DE1E02" w14:paraId="03A8CB2F" w14:textId="77777777" w:rsidTr="00044B17">
        <w:trPr>
          <w:trHeight w:val="1053"/>
        </w:trPr>
        <w:tc>
          <w:tcPr>
            <w:tcW w:w="709" w:type="dxa"/>
            <w:vAlign w:val="center"/>
          </w:tcPr>
          <w:p w14:paraId="7625BF4D" w14:textId="77777777" w:rsidR="007B04EA" w:rsidRDefault="007B04EA" w:rsidP="007B04EA">
            <w:pPr>
              <w:numPr>
                <w:ilvl w:val="0"/>
                <w:numId w:val="5"/>
              </w:numPr>
              <w:spacing w:after="0" w:line="240" w:lineRule="auto"/>
              <w:jc w:val="center"/>
              <w:rPr>
                <w:rFonts w:ascii="Times New Roman" w:eastAsia="Times New Roman" w:hAnsi="Times New Roman" w:cs="Times New Roman"/>
                <w:color w:val="000000"/>
                <w:sz w:val="24"/>
                <w:szCs w:val="24"/>
              </w:rPr>
            </w:pPr>
          </w:p>
        </w:tc>
        <w:tc>
          <w:tcPr>
            <w:tcW w:w="2693" w:type="dxa"/>
          </w:tcPr>
          <w:p w14:paraId="2128E65C" w14:textId="77777777" w:rsidR="007B04EA" w:rsidRDefault="007B04EA" w:rsidP="00044B1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māja-TEC Atbrīvošanas alejā 155A, Rēzeknē, Latvija</w:t>
            </w:r>
          </w:p>
        </w:tc>
        <w:tc>
          <w:tcPr>
            <w:tcW w:w="1276" w:type="dxa"/>
          </w:tcPr>
          <w:p w14:paraId="391A14CA"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1000kW</w:t>
            </w:r>
          </w:p>
        </w:tc>
        <w:tc>
          <w:tcPr>
            <w:tcW w:w="1418" w:type="dxa"/>
            <w:vAlign w:val="center"/>
          </w:tcPr>
          <w:p w14:paraId="389C5A28" w14:textId="77777777" w:rsidR="007B04EA" w:rsidRDefault="007B04EA" w:rsidP="00044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tc>
        <w:tc>
          <w:tcPr>
            <w:tcW w:w="1842" w:type="dxa"/>
            <w:vMerge/>
            <w:vAlign w:val="center"/>
          </w:tcPr>
          <w:p w14:paraId="613B8307" w14:textId="77777777" w:rsidR="007B04EA" w:rsidRPr="00DE1E02" w:rsidRDefault="007B04EA" w:rsidP="00044B17">
            <w:pPr>
              <w:spacing w:after="0" w:line="240" w:lineRule="auto"/>
              <w:rPr>
                <w:rFonts w:ascii="Times New Roman" w:eastAsia="Times New Roman" w:hAnsi="Times New Roman" w:cs="Times New Roman"/>
                <w:color w:val="000000"/>
                <w:sz w:val="24"/>
                <w:szCs w:val="24"/>
              </w:rPr>
            </w:pPr>
          </w:p>
        </w:tc>
        <w:tc>
          <w:tcPr>
            <w:tcW w:w="1985" w:type="dxa"/>
            <w:vMerge/>
          </w:tcPr>
          <w:p w14:paraId="431E7CDC" w14:textId="77777777" w:rsidR="007B04EA" w:rsidRPr="00DE1E02" w:rsidRDefault="007B04EA" w:rsidP="00044B17">
            <w:pPr>
              <w:spacing w:after="0" w:line="240" w:lineRule="auto"/>
              <w:jc w:val="center"/>
              <w:rPr>
                <w:rFonts w:ascii="Times New Roman" w:eastAsia="Times New Roman" w:hAnsi="Times New Roman" w:cs="Times New Roman"/>
                <w:color w:val="000000"/>
                <w:sz w:val="24"/>
                <w:szCs w:val="24"/>
              </w:rPr>
            </w:pPr>
          </w:p>
        </w:tc>
      </w:tr>
    </w:tbl>
    <w:p w14:paraId="7D877395" w14:textId="77777777" w:rsidR="007B04EA" w:rsidRDefault="007B04EA" w:rsidP="007B04E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Līguma darbības laikā faktiski iegādātās elektroenerģijas apjoms var atšķirties.</w:t>
      </w:r>
    </w:p>
    <w:p w14:paraId="506A0D18" w14:textId="77777777" w:rsidR="007B04EA" w:rsidRDefault="007B04EA" w:rsidP="007B04E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laika zonas :</w:t>
      </w:r>
      <w:r w:rsidRPr="00ED487B">
        <w:rPr>
          <w:rFonts w:ascii="Times New Roman" w:eastAsia="Times New Roman" w:hAnsi="Times New Roman" w:cs="Times New Roman"/>
          <w:i/>
          <w:iCs/>
          <w:sz w:val="24"/>
          <w:szCs w:val="24"/>
        </w:rPr>
        <w:t>1.Dienas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2.Nakts un nedēļas nogalēs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3.maksimuma stundās</w:t>
      </w:r>
      <w:r>
        <w:rPr>
          <w:rFonts w:ascii="Times New Roman" w:eastAsia="Times New Roman" w:hAnsi="Times New Roman" w:cs="Times New Roman"/>
          <w:i/>
          <w:iCs/>
          <w:sz w:val="24"/>
          <w:szCs w:val="24"/>
        </w:rPr>
        <w:t xml:space="preserve"> zonā</w:t>
      </w:r>
    </w:p>
    <w:p w14:paraId="0F853633" w14:textId="77777777" w:rsidR="007B04EA" w:rsidRDefault="007B04EA" w:rsidP="007B04EA">
      <w:pPr>
        <w:tabs>
          <w:tab w:val="left" w:pos="3828"/>
        </w:tabs>
        <w:spacing w:after="0" w:line="240" w:lineRule="auto"/>
        <w:ind w:right="-2" w:firstLine="567"/>
        <w:jc w:val="both"/>
        <w:rPr>
          <w:rFonts w:ascii="Times New Roman" w:eastAsia="Times New Roman" w:hAnsi="Times New Roman" w:cs="Times New Roman"/>
          <w:sz w:val="24"/>
          <w:szCs w:val="24"/>
        </w:rPr>
      </w:pPr>
    </w:p>
    <w:p w14:paraId="047D0C43" w14:textId="77777777" w:rsidR="007B04EA" w:rsidRPr="0050732C" w:rsidRDefault="007B04EA" w:rsidP="007B04EA">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 xml:space="preserve">Piedāvātā elektroenerģijas cena ir maksimāli pieļaujamā cena līguma darbības laikā. Tajā ir iekļautas visas saistītās izmaksas (tai skaitā – rēķinu izrakstīšanu, maksājumu iekasēšanu, apstrādi un citas darbības, kas saistītas ar elektroenerģijas tirdzniecību), atlaides, piemaksas, balansēšanas pakalpojumu izmaksas, palīgpakalpojumu izmaksas, visi nodokļi (izņemot PVN) un nodevas, kā arī visi iespējamie riski, kas saistīti ar tirgus cenu svārstībām iepirkuma līguma darbības laikā. </w:t>
      </w:r>
    </w:p>
    <w:p w14:paraId="4C4C0FA0" w14:textId="77777777" w:rsidR="007B04EA" w:rsidRPr="0050732C" w:rsidRDefault="007B04EA" w:rsidP="007B04EA">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Apņemamies nodrošināt elektroenerģijas piegādi un pasūtītāja vārdā norēķināties ar Sistēmas operatoru par sistēmas pakalpojumiem un palīgpakalpojumiem, kā arī par Obligātā iepirkuma komponentēm.</w:t>
      </w:r>
    </w:p>
    <w:tbl>
      <w:tblPr>
        <w:tblW w:w="8537" w:type="dxa"/>
        <w:tblInd w:w="250" w:type="dxa"/>
        <w:tblLook w:val="0000" w:firstRow="0" w:lastRow="0" w:firstColumn="0" w:lastColumn="0" w:noHBand="0" w:noVBand="0"/>
      </w:tblPr>
      <w:tblGrid>
        <w:gridCol w:w="3545"/>
        <w:gridCol w:w="282"/>
        <w:gridCol w:w="2085"/>
        <w:gridCol w:w="2625"/>
      </w:tblGrid>
      <w:tr w:rsidR="007B04EA" w:rsidRPr="002650FC" w14:paraId="097FCC38" w14:textId="77777777" w:rsidTr="00044B17">
        <w:trPr>
          <w:trHeight w:val="315"/>
        </w:trPr>
        <w:tc>
          <w:tcPr>
            <w:tcW w:w="3545" w:type="dxa"/>
            <w:tcBorders>
              <w:top w:val="nil"/>
              <w:left w:val="nil"/>
              <w:bottom w:val="single" w:sz="4" w:space="0" w:color="auto"/>
              <w:right w:val="nil"/>
            </w:tcBorders>
            <w:shd w:val="clear" w:color="auto" w:fill="auto"/>
            <w:noWrap/>
            <w:vAlign w:val="bottom"/>
          </w:tcPr>
          <w:p w14:paraId="1D004A30"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14:paraId="2F2ADDD8"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14:paraId="1A8D691C"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14:paraId="3E060F25" w14:textId="77777777" w:rsidR="007B04EA" w:rsidRPr="002650FC" w:rsidRDefault="007B04EA" w:rsidP="00044B17">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7B04EA" w:rsidRPr="002650FC" w14:paraId="13916713" w14:textId="77777777" w:rsidTr="00044B17">
        <w:trPr>
          <w:cantSplit/>
          <w:trHeight w:val="315"/>
        </w:trPr>
        <w:tc>
          <w:tcPr>
            <w:tcW w:w="3545" w:type="dxa"/>
            <w:tcBorders>
              <w:top w:val="nil"/>
              <w:left w:val="nil"/>
              <w:bottom w:val="nil"/>
              <w:right w:val="nil"/>
            </w:tcBorders>
            <w:shd w:val="clear" w:color="auto" w:fill="auto"/>
          </w:tcPr>
          <w:p w14:paraId="06CA48A7"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14:paraId="1951ED03"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14:paraId="76FE445C" w14:textId="77777777" w:rsidR="007B04EA" w:rsidRPr="002650FC" w:rsidRDefault="007B04EA" w:rsidP="00044B17">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7B04EA" w:rsidRPr="002650FC" w14:paraId="6322A4A9" w14:textId="77777777" w:rsidTr="00044B17">
        <w:trPr>
          <w:trHeight w:val="315"/>
        </w:trPr>
        <w:tc>
          <w:tcPr>
            <w:tcW w:w="3545" w:type="dxa"/>
            <w:tcBorders>
              <w:top w:val="nil"/>
              <w:left w:val="nil"/>
              <w:bottom w:val="nil"/>
              <w:right w:val="nil"/>
            </w:tcBorders>
            <w:shd w:val="clear" w:color="auto" w:fill="auto"/>
            <w:noWrap/>
            <w:vAlign w:val="bottom"/>
          </w:tcPr>
          <w:p w14:paraId="4C2BFBE0"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14:paraId="4E6A8E26" w14:textId="77777777" w:rsidR="007B04EA" w:rsidRPr="002650FC" w:rsidRDefault="007B04EA" w:rsidP="00044B17">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14:paraId="68DC3679"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tr w:rsidR="007B04EA" w:rsidRPr="002650FC" w14:paraId="7F5F09FB" w14:textId="77777777" w:rsidTr="00044B17">
        <w:trPr>
          <w:gridAfter w:val="2"/>
          <w:wAfter w:w="4710" w:type="dxa"/>
          <w:trHeight w:val="315"/>
        </w:trPr>
        <w:tc>
          <w:tcPr>
            <w:tcW w:w="3545" w:type="dxa"/>
            <w:tcBorders>
              <w:top w:val="nil"/>
              <w:left w:val="nil"/>
              <w:bottom w:val="nil"/>
              <w:right w:val="nil"/>
            </w:tcBorders>
            <w:shd w:val="clear" w:color="auto" w:fill="auto"/>
            <w:noWrap/>
            <w:vAlign w:val="bottom"/>
          </w:tcPr>
          <w:p w14:paraId="4313C607" w14:textId="57A420AD" w:rsidR="007B04EA" w:rsidRPr="002650FC" w:rsidRDefault="007B04EA" w:rsidP="00044B17">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sidR="008430C9">
              <w:rPr>
                <w:rFonts w:ascii="Times New Roman" w:eastAsia="Times New Roman" w:hAnsi="Times New Roman" w:cs="Times New Roman"/>
                <w:sz w:val="24"/>
                <w:szCs w:val="24"/>
                <w:lang w:eastAsia="lv-LV"/>
              </w:rPr>
              <w:t>20</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14:paraId="68A0E431" w14:textId="77777777" w:rsidR="007B04EA" w:rsidRPr="002650FC" w:rsidRDefault="007B04EA" w:rsidP="00044B17">
            <w:pPr>
              <w:spacing w:after="0" w:line="240" w:lineRule="auto"/>
              <w:ind w:right="-2"/>
              <w:rPr>
                <w:rFonts w:ascii="Times New Roman" w:eastAsia="Times New Roman" w:hAnsi="Times New Roman" w:cs="Times New Roman"/>
                <w:lang w:eastAsia="lv-LV"/>
              </w:rPr>
            </w:pPr>
          </w:p>
        </w:tc>
      </w:tr>
    </w:tbl>
    <w:p w14:paraId="7C0EEEBF" w14:textId="77777777" w:rsidR="007B04EA" w:rsidRPr="00E9372A" w:rsidRDefault="007B04EA" w:rsidP="007B04EA">
      <w:pPr>
        <w:rPr>
          <w:rFonts w:ascii="Calibri" w:eastAsia="Calibri" w:hAnsi="Calibri" w:cs="Times New Roman"/>
        </w:rPr>
      </w:pPr>
    </w:p>
    <w:sectPr w:rsidR="007B04EA" w:rsidRPr="00E9372A" w:rsidSect="00DF5390">
      <w:pgSz w:w="11906" w:h="16838"/>
      <w:pgMar w:top="1135"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2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8B33984"/>
    <w:multiLevelType w:val="multilevel"/>
    <w:tmpl w:val="CAAA753C"/>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rPr>
    </w:lvl>
    <w:lvl w:ilvl="2">
      <w:start w:val="1"/>
      <w:numFmt w:val="decimal"/>
      <w:isLgl/>
      <w:lvlText w:val="%1.%2.%3."/>
      <w:lvlJc w:val="left"/>
      <w:pPr>
        <w:ind w:left="1800" w:hanging="720"/>
      </w:pPr>
      <w:rPr>
        <w:rFonts w:cs="Times New Roman"/>
        <w:b/>
      </w:rPr>
    </w:lvl>
    <w:lvl w:ilvl="3">
      <w:start w:val="1"/>
      <w:numFmt w:val="decimal"/>
      <w:isLgl/>
      <w:lvlText w:val="%1.%2.%3.%4."/>
      <w:lvlJc w:val="left"/>
      <w:pPr>
        <w:ind w:left="2160" w:hanging="720"/>
      </w:pPr>
      <w:rPr>
        <w:rFonts w:cs="Times New Roman"/>
        <w:b/>
      </w:rPr>
    </w:lvl>
    <w:lvl w:ilvl="4">
      <w:start w:val="1"/>
      <w:numFmt w:val="decimal"/>
      <w:isLgl/>
      <w:lvlText w:val="%1.%2.%3.%4.%5."/>
      <w:lvlJc w:val="left"/>
      <w:pPr>
        <w:ind w:left="2880" w:hanging="1080"/>
      </w:pPr>
      <w:rPr>
        <w:rFonts w:cs="Times New Roman"/>
        <w:b/>
      </w:rPr>
    </w:lvl>
    <w:lvl w:ilvl="5">
      <w:start w:val="1"/>
      <w:numFmt w:val="decimal"/>
      <w:isLgl/>
      <w:lvlText w:val="%1.%2.%3.%4.%5.%6."/>
      <w:lvlJc w:val="left"/>
      <w:pPr>
        <w:ind w:left="3240" w:hanging="1080"/>
      </w:pPr>
      <w:rPr>
        <w:rFonts w:cs="Times New Roman"/>
        <w:b/>
      </w:rPr>
    </w:lvl>
    <w:lvl w:ilvl="6">
      <w:start w:val="1"/>
      <w:numFmt w:val="decimal"/>
      <w:isLgl/>
      <w:lvlText w:val="%1.%2.%3.%4.%5.%6.%7."/>
      <w:lvlJc w:val="left"/>
      <w:pPr>
        <w:ind w:left="3960" w:hanging="1440"/>
      </w:pPr>
      <w:rPr>
        <w:rFonts w:cs="Times New Roman"/>
        <w:b/>
      </w:rPr>
    </w:lvl>
    <w:lvl w:ilvl="7">
      <w:start w:val="1"/>
      <w:numFmt w:val="decimal"/>
      <w:isLgl/>
      <w:lvlText w:val="%1.%2.%3.%4.%5.%6.%7.%8."/>
      <w:lvlJc w:val="left"/>
      <w:pPr>
        <w:ind w:left="4320" w:hanging="1440"/>
      </w:pPr>
      <w:rPr>
        <w:rFonts w:cs="Times New Roman"/>
        <w:b/>
      </w:rPr>
    </w:lvl>
    <w:lvl w:ilvl="8">
      <w:start w:val="1"/>
      <w:numFmt w:val="decimal"/>
      <w:isLgl/>
      <w:lvlText w:val="%1.%2.%3.%4.%5.%6.%7.%8.%9."/>
      <w:lvlJc w:val="left"/>
      <w:pPr>
        <w:ind w:left="5040" w:hanging="1800"/>
      </w:pPr>
      <w:rPr>
        <w:rFonts w:cs="Times New Roman"/>
        <w:b/>
      </w:rPr>
    </w:lvl>
  </w:abstractNum>
  <w:abstractNum w:abstractNumId="2">
    <w:nsid w:val="225419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E5060BA"/>
    <w:multiLevelType w:val="hybridMultilevel"/>
    <w:tmpl w:val="F6748512"/>
    <w:lvl w:ilvl="0" w:tplc="2C66BB9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nsid w:val="64B95ACE"/>
    <w:multiLevelType w:val="multilevel"/>
    <w:tmpl w:val="77E2AB84"/>
    <w:lvl w:ilvl="0">
      <w:start w:val="2"/>
      <w:numFmt w:val="decimal"/>
      <w:lvlText w:val="%1."/>
      <w:lvlJc w:val="left"/>
      <w:pPr>
        <w:ind w:left="360" w:hanging="360"/>
      </w:pPr>
      <w:rPr>
        <w:rFonts w:hint="default"/>
        <w:b w:val="0"/>
      </w:rPr>
    </w:lvl>
    <w:lvl w:ilvl="1">
      <w:start w:val="1"/>
      <w:numFmt w:val="decimal"/>
      <w:lvlText w:val="%1.%2."/>
      <w:lvlJc w:val="left"/>
      <w:pPr>
        <w:ind w:left="2264" w:hanging="360"/>
      </w:pPr>
      <w:rPr>
        <w:rFonts w:hint="default"/>
        <w:b w:val="0"/>
      </w:rPr>
    </w:lvl>
    <w:lvl w:ilvl="2">
      <w:start w:val="1"/>
      <w:numFmt w:val="decimal"/>
      <w:lvlText w:val="%1.%2.%3."/>
      <w:lvlJc w:val="left"/>
      <w:pPr>
        <w:ind w:left="4528" w:hanging="720"/>
      </w:pPr>
      <w:rPr>
        <w:rFonts w:hint="default"/>
        <w:b w:val="0"/>
      </w:rPr>
    </w:lvl>
    <w:lvl w:ilvl="3">
      <w:start w:val="1"/>
      <w:numFmt w:val="decimal"/>
      <w:lvlText w:val="%1.%2.%3.%4."/>
      <w:lvlJc w:val="left"/>
      <w:pPr>
        <w:ind w:left="6432" w:hanging="720"/>
      </w:pPr>
      <w:rPr>
        <w:rFonts w:hint="default"/>
        <w:b w:val="0"/>
      </w:rPr>
    </w:lvl>
    <w:lvl w:ilvl="4">
      <w:start w:val="1"/>
      <w:numFmt w:val="decimal"/>
      <w:lvlText w:val="%1.%2.%3.%4.%5."/>
      <w:lvlJc w:val="left"/>
      <w:pPr>
        <w:ind w:left="8696" w:hanging="1080"/>
      </w:pPr>
      <w:rPr>
        <w:rFonts w:hint="default"/>
        <w:b w:val="0"/>
      </w:rPr>
    </w:lvl>
    <w:lvl w:ilvl="5">
      <w:start w:val="1"/>
      <w:numFmt w:val="decimal"/>
      <w:lvlText w:val="%1.%2.%3.%4.%5.%6."/>
      <w:lvlJc w:val="left"/>
      <w:pPr>
        <w:ind w:left="10600" w:hanging="1080"/>
      </w:pPr>
      <w:rPr>
        <w:rFonts w:hint="default"/>
        <w:b w:val="0"/>
      </w:rPr>
    </w:lvl>
    <w:lvl w:ilvl="6">
      <w:start w:val="1"/>
      <w:numFmt w:val="decimal"/>
      <w:lvlText w:val="%1.%2.%3.%4.%5.%6.%7."/>
      <w:lvlJc w:val="left"/>
      <w:pPr>
        <w:ind w:left="12864" w:hanging="1440"/>
      </w:pPr>
      <w:rPr>
        <w:rFonts w:hint="default"/>
        <w:b w:val="0"/>
      </w:rPr>
    </w:lvl>
    <w:lvl w:ilvl="7">
      <w:start w:val="1"/>
      <w:numFmt w:val="decimal"/>
      <w:lvlText w:val="%1.%2.%3.%4.%5.%6.%7.%8."/>
      <w:lvlJc w:val="left"/>
      <w:pPr>
        <w:ind w:left="14768" w:hanging="1440"/>
      </w:pPr>
      <w:rPr>
        <w:rFonts w:hint="default"/>
        <w:b w:val="0"/>
      </w:rPr>
    </w:lvl>
    <w:lvl w:ilvl="8">
      <w:start w:val="1"/>
      <w:numFmt w:val="decimal"/>
      <w:lvlText w:val="%1.%2.%3.%4.%5.%6.%7.%8.%9."/>
      <w:lvlJc w:val="left"/>
      <w:pPr>
        <w:ind w:left="17032"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4EA"/>
    <w:rsid w:val="00160D68"/>
    <w:rsid w:val="00162E2E"/>
    <w:rsid w:val="002D508E"/>
    <w:rsid w:val="00741747"/>
    <w:rsid w:val="007B04EA"/>
    <w:rsid w:val="008430C9"/>
    <w:rsid w:val="009653BA"/>
    <w:rsid w:val="009B6D0F"/>
    <w:rsid w:val="00BE0C00"/>
    <w:rsid w:val="00CC5E9B"/>
    <w:rsid w:val="00DB0939"/>
    <w:rsid w:val="00DC7EEB"/>
    <w:rsid w:val="00E33D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4EA"/>
    <w:pPr>
      <w:ind w:left="720"/>
      <w:contextualSpacing/>
    </w:pPr>
  </w:style>
  <w:style w:type="character" w:styleId="Hyperlink">
    <w:name w:val="Hyperlink"/>
    <w:basedOn w:val="DefaultParagraphFont"/>
    <w:uiPriority w:val="99"/>
    <w:unhideWhenUsed/>
    <w:rsid w:val="007B04EA"/>
    <w:rPr>
      <w:color w:val="0563C1" w:themeColor="hyperlink"/>
      <w:u w:val="single"/>
    </w:rPr>
  </w:style>
  <w:style w:type="table" w:styleId="TableGrid">
    <w:name w:val="Table Grid"/>
    <w:basedOn w:val="TableNormal"/>
    <w:uiPriority w:val="39"/>
    <w:unhideWhenUsed/>
    <w:rsid w:val="007B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4EA"/>
    <w:pPr>
      <w:ind w:left="720"/>
      <w:contextualSpacing/>
    </w:pPr>
  </w:style>
  <w:style w:type="character" w:styleId="Hyperlink">
    <w:name w:val="Hyperlink"/>
    <w:basedOn w:val="DefaultParagraphFont"/>
    <w:uiPriority w:val="99"/>
    <w:unhideWhenUsed/>
    <w:rsid w:val="007B04EA"/>
    <w:rPr>
      <w:color w:val="0563C1" w:themeColor="hyperlink"/>
      <w:u w:val="single"/>
    </w:rPr>
  </w:style>
  <w:style w:type="table" w:styleId="TableGrid">
    <w:name w:val="Table Grid"/>
    <w:basedOn w:val="TableNormal"/>
    <w:uiPriority w:val="39"/>
    <w:unhideWhenUsed/>
    <w:rsid w:val="007B0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siltumtikli.l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rezeknessiltumtikli.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zeknessiltumtikli.lv" TargetMode="External"/><Relationship Id="rId11" Type="http://schemas.openxmlformats.org/officeDocument/2006/relationships/hyperlink" Target="http://www.ilukste.lv" TargetMode="External"/><Relationship Id="rId5" Type="http://schemas.openxmlformats.org/officeDocument/2006/relationships/webSettings" Target="webSettings.xml"/><Relationship Id="rId10" Type="http://schemas.openxmlformats.org/officeDocument/2006/relationships/hyperlink" Target="mailto:sergejs@rezeknessiltumtikli.lv" TargetMode="External"/><Relationship Id="rId4" Type="http://schemas.openxmlformats.org/officeDocument/2006/relationships/settings" Target="settings.xml"/><Relationship Id="rId9" Type="http://schemas.openxmlformats.org/officeDocument/2006/relationships/hyperlink" Target="mailto:info@rezeknessiltumtikl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8189</Words>
  <Characters>4668</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Dmitrijs Stepanovs</cp:lastModifiedBy>
  <cp:revision>4</cp:revision>
  <dcterms:created xsi:type="dcterms:W3CDTF">2020-02-17T13:41:00Z</dcterms:created>
  <dcterms:modified xsi:type="dcterms:W3CDTF">2020-02-17T14:26:00Z</dcterms:modified>
</cp:coreProperties>
</file>