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A3B3E" w14:textId="77777777" w:rsidR="00564452" w:rsidRPr="003E33C6" w:rsidRDefault="00564452" w:rsidP="005967A2">
      <w:pPr>
        <w:tabs>
          <w:tab w:val="left" w:pos="3544"/>
        </w:tabs>
        <w:spacing w:after="0"/>
        <w:jc w:val="right"/>
        <w:rPr>
          <w:rFonts w:asciiTheme="majorBidi" w:hAnsiTheme="majorBidi" w:cstheme="majorBidi"/>
          <w:b/>
          <w:bCs/>
          <w:sz w:val="23"/>
          <w:szCs w:val="23"/>
          <w:lang w:eastAsia="en-GB"/>
        </w:rPr>
      </w:pPr>
      <w:r w:rsidRPr="003E33C6">
        <w:rPr>
          <w:rFonts w:asciiTheme="majorBidi" w:hAnsiTheme="majorBidi" w:cstheme="majorBidi"/>
          <w:b/>
          <w:bCs/>
          <w:sz w:val="23"/>
          <w:szCs w:val="23"/>
          <w:lang w:eastAsia="en-GB"/>
        </w:rPr>
        <w:t>APSTIPRINĀTS</w:t>
      </w:r>
    </w:p>
    <w:p w14:paraId="532F8A72" w14:textId="77777777" w:rsidR="00564452" w:rsidRPr="003E33C6" w:rsidRDefault="00564452" w:rsidP="00564452">
      <w:pPr>
        <w:spacing w:after="0"/>
        <w:jc w:val="right"/>
        <w:rPr>
          <w:rFonts w:asciiTheme="majorBidi" w:hAnsiTheme="majorBidi" w:cstheme="majorBidi"/>
          <w:sz w:val="23"/>
          <w:szCs w:val="23"/>
          <w:lang w:eastAsia="en-GB"/>
        </w:rPr>
      </w:pPr>
      <w:r w:rsidRPr="003E33C6">
        <w:rPr>
          <w:rFonts w:asciiTheme="majorBidi" w:hAnsiTheme="majorBidi" w:cstheme="majorBidi"/>
          <w:sz w:val="23"/>
          <w:szCs w:val="23"/>
          <w:lang w:eastAsia="en-GB"/>
        </w:rPr>
        <w:t>SIA “Rēzeknes siltumtīkli”</w:t>
      </w:r>
    </w:p>
    <w:p w14:paraId="61DF17D8" w14:textId="77777777" w:rsidR="00564452" w:rsidRPr="003E33C6" w:rsidRDefault="00564452" w:rsidP="00564452">
      <w:pPr>
        <w:spacing w:after="0"/>
        <w:jc w:val="right"/>
        <w:rPr>
          <w:rFonts w:asciiTheme="majorBidi" w:hAnsiTheme="majorBidi" w:cstheme="majorBidi"/>
          <w:sz w:val="23"/>
          <w:szCs w:val="23"/>
          <w:lang w:eastAsia="en-GB"/>
        </w:rPr>
      </w:pPr>
      <w:r w:rsidRPr="003E33C6">
        <w:rPr>
          <w:rFonts w:asciiTheme="majorBidi" w:hAnsiTheme="majorBidi" w:cstheme="majorBidi"/>
          <w:sz w:val="23"/>
          <w:szCs w:val="23"/>
          <w:lang w:eastAsia="en-GB"/>
        </w:rPr>
        <w:t>Iepirkuma komisijas sēdē</w:t>
      </w:r>
    </w:p>
    <w:p w14:paraId="46A2B0E8" w14:textId="5FE88D62" w:rsidR="00564452" w:rsidRPr="003E33C6" w:rsidRDefault="00564452" w:rsidP="00564452">
      <w:pPr>
        <w:spacing w:after="0"/>
        <w:jc w:val="right"/>
        <w:rPr>
          <w:rFonts w:asciiTheme="majorBidi" w:hAnsiTheme="majorBidi" w:cstheme="majorBidi"/>
          <w:sz w:val="23"/>
          <w:szCs w:val="23"/>
          <w:lang w:eastAsia="en-GB"/>
        </w:rPr>
      </w:pPr>
      <w:r w:rsidRPr="003E33C6">
        <w:rPr>
          <w:rFonts w:asciiTheme="majorBidi" w:hAnsiTheme="majorBidi" w:cstheme="majorBidi"/>
          <w:sz w:val="23"/>
          <w:szCs w:val="23"/>
          <w:lang w:eastAsia="en-GB"/>
        </w:rPr>
        <w:t xml:space="preserve">2024.gada </w:t>
      </w:r>
      <w:r w:rsidR="00B30140">
        <w:rPr>
          <w:rFonts w:asciiTheme="majorBidi" w:hAnsiTheme="majorBidi" w:cstheme="majorBidi"/>
          <w:sz w:val="23"/>
          <w:szCs w:val="23"/>
          <w:lang w:eastAsia="en-GB"/>
        </w:rPr>
        <w:t>2.februāra</w:t>
      </w:r>
    </w:p>
    <w:p w14:paraId="6A697C49" w14:textId="3B18BB3E" w:rsidR="00564452" w:rsidRPr="003E33C6" w:rsidRDefault="00564452" w:rsidP="00564452">
      <w:pPr>
        <w:pStyle w:val="Pamatteksts"/>
        <w:jc w:val="right"/>
        <w:rPr>
          <w:rFonts w:asciiTheme="majorBidi" w:hAnsiTheme="majorBidi" w:cstheme="majorBidi"/>
          <w:sz w:val="23"/>
          <w:szCs w:val="23"/>
        </w:rPr>
      </w:pPr>
      <w:r w:rsidRPr="003E33C6">
        <w:rPr>
          <w:rFonts w:asciiTheme="majorBidi" w:hAnsiTheme="majorBidi" w:cstheme="majorBidi"/>
          <w:sz w:val="23"/>
          <w:szCs w:val="23"/>
          <w:lang w:eastAsia="en-GB"/>
        </w:rPr>
        <w:t xml:space="preserve"> (protokols Nr.</w:t>
      </w:r>
      <w:r w:rsidR="00B30140">
        <w:rPr>
          <w:rFonts w:asciiTheme="majorBidi" w:hAnsiTheme="majorBidi" w:cstheme="majorBidi"/>
          <w:sz w:val="23"/>
          <w:szCs w:val="23"/>
          <w:lang w:eastAsia="en-GB"/>
        </w:rPr>
        <w:t>2</w:t>
      </w:r>
      <w:r w:rsidRPr="003E33C6">
        <w:rPr>
          <w:rFonts w:asciiTheme="majorBidi" w:hAnsiTheme="majorBidi" w:cstheme="majorBidi"/>
          <w:sz w:val="23"/>
          <w:szCs w:val="23"/>
          <w:lang w:eastAsia="en-GB"/>
        </w:rPr>
        <w:t>)</w:t>
      </w:r>
    </w:p>
    <w:p w14:paraId="54CF313C" w14:textId="77777777" w:rsidR="00C057E2" w:rsidRPr="003E33C6" w:rsidRDefault="00C057E2" w:rsidP="00C057E2">
      <w:pPr>
        <w:spacing w:after="0" w:line="240" w:lineRule="auto"/>
        <w:ind w:left="3600" w:firstLine="720"/>
        <w:rPr>
          <w:rFonts w:ascii="Times New Roman" w:eastAsia="Calibri" w:hAnsi="Times New Roman" w:cs="Times New Roman"/>
          <w:sz w:val="24"/>
          <w:szCs w:val="24"/>
        </w:rPr>
      </w:pPr>
    </w:p>
    <w:p w14:paraId="2BA0AB88" w14:textId="77777777" w:rsidR="00C057E2" w:rsidRPr="003E33C6" w:rsidRDefault="00C057E2" w:rsidP="00C057E2">
      <w:pPr>
        <w:spacing w:after="0" w:line="240" w:lineRule="auto"/>
        <w:ind w:left="135"/>
        <w:jc w:val="center"/>
        <w:rPr>
          <w:rFonts w:asciiTheme="majorBidi" w:eastAsia="MS Mincho" w:hAnsiTheme="majorBidi" w:cstheme="majorBidi"/>
          <w:sz w:val="24"/>
          <w:szCs w:val="24"/>
        </w:rPr>
      </w:pPr>
      <w:r w:rsidRPr="003E33C6">
        <w:rPr>
          <w:rFonts w:asciiTheme="majorBidi" w:eastAsia="MS Mincho" w:hAnsiTheme="majorBidi" w:cstheme="majorBidi"/>
          <w:b/>
          <w:bCs/>
          <w:sz w:val="24"/>
          <w:szCs w:val="24"/>
        </w:rPr>
        <w:t xml:space="preserve">CENU APTAUJAS </w:t>
      </w:r>
    </w:p>
    <w:p w14:paraId="3DBE8FC9" w14:textId="77777777" w:rsidR="00855481" w:rsidRPr="003E33C6" w:rsidRDefault="00C057E2" w:rsidP="004F6F19">
      <w:pPr>
        <w:spacing w:after="0"/>
        <w:jc w:val="center"/>
        <w:rPr>
          <w:rFonts w:asciiTheme="majorBidi" w:eastAsia="Times New Roman" w:hAnsiTheme="majorBidi" w:cstheme="majorBidi"/>
          <w:b/>
          <w:bCs/>
          <w:sz w:val="24"/>
          <w:szCs w:val="24"/>
          <w:lang w:eastAsia="lv-LV"/>
        </w:rPr>
      </w:pPr>
      <w:r w:rsidRPr="003E33C6">
        <w:rPr>
          <w:rFonts w:asciiTheme="majorBidi" w:eastAsia="Times New Roman" w:hAnsiTheme="majorBidi" w:cstheme="majorBidi"/>
          <w:b/>
          <w:bCs/>
          <w:sz w:val="24"/>
          <w:szCs w:val="24"/>
          <w:lang w:eastAsia="lv-LV"/>
        </w:rPr>
        <w:t>“</w:t>
      </w:r>
      <w:r w:rsidR="00855481" w:rsidRPr="003E33C6">
        <w:rPr>
          <w:rFonts w:asciiTheme="majorBidi" w:eastAsia="Calibri" w:hAnsiTheme="majorBidi" w:cstheme="majorBidi"/>
          <w:b/>
          <w:bCs/>
          <w:color w:val="000000"/>
          <w:sz w:val="24"/>
          <w:szCs w:val="24"/>
        </w:rPr>
        <w:t>1(vienas) N1 kategorijas automašīnas iegāde</w:t>
      </w:r>
      <w:r w:rsidRPr="003E33C6">
        <w:rPr>
          <w:rFonts w:asciiTheme="majorBidi" w:eastAsia="Times New Roman" w:hAnsiTheme="majorBidi" w:cstheme="majorBidi"/>
          <w:b/>
          <w:bCs/>
          <w:sz w:val="24"/>
          <w:szCs w:val="24"/>
          <w:lang w:eastAsia="lv-LV"/>
        </w:rPr>
        <w:t xml:space="preserve">” </w:t>
      </w:r>
    </w:p>
    <w:p w14:paraId="4DE146FD" w14:textId="6AF0B48C" w:rsidR="00C057E2" w:rsidRPr="003E33C6" w:rsidRDefault="00C057E2" w:rsidP="00855481">
      <w:pPr>
        <w:jc w:val="center"/>
        <w:rPr>
          <w:rFonts w:asciiTheme="majorBidi" w:hAnsiTheme="majorBidi" w:cstheme="majorBidi"/>
          <w:b/>
          <w:bCs/>
          <w:sz w:val="24"/>
          <w:szCs w:val="24"/>
          <w:lang w:eastAsia="en-GB"/>
        </w:rPr>
      </w:pPr>
      <w:r w:rsidRPr="003E33C6">
        <w:rPr>
          <w:rFonts w:asciiTheme="majorBidi" w:eastAsia="Times New Roman" w:hAnsiTheme="majorBidi" w:cstheme="majorBidi"/>
          <w:b/>
          <w:bCs/>
          <w:sz w:val="24"/>
          <w:szCs w:val="24"/>
          <w:lang w:eastAsia="lv-LV"/>
        </w:rPr>
        <w:t>(</w:t>
      </w:r>
      <w:r w:rsidR="00564452" w:rsidRPr="003E33C6">
        <w:rPr>
          <w:rFonts w:asciiTheme="majorBidi" w:eastAsia="Times New Roman" w:hAnsiTheme="majorBidi" w:cstheme="majorBidi"/>
          <w:b/>
          <w:bCs/>
          <w:sz w:val="24"/>
          <w:szCs w:val="24"/>
          <w:lang w:eastAsia="lv-LV"/>
        </w:rPr>
        <w:t>identifikācijas</w:t>
      </w:r>
      <w:r w:rsidRPr="003E33C6">
        <w:rPr>
          <w:rFonts w:asciiTheme="majorBidi" w:eastAsia="Times New Roman" w:hAnsiTheme="majorBidi" w:cstheme="majorBidi"/>
          <w:b/>
          <w:bCs/>
          <w:sz w:val="24"/>
          <w:szCs w:val="24"/>
          <w:lang w:eastAsia="lv-LV"/>
        </w:rPr>
        <w:t xml:space="preserve"> Nr. RS 202</w:t>
      </w:r>
      <w:r w:rsidR="00855481" w:rsidRPr="003E33C6">
        <w:rPr>
          <w:rFonts w:asciiTheme="majorBidi" w:eastAsia="Times New Roman" w:hAnsiTheme="majorBidi" w:cstheme="majorBidi"/>
          <w:b/>
          <w:bCs/>
          <w:sz w:val="24"/>
          <w:szCs w:val="24"/>
          <w:lang w:eastAsia="lv-LV"/>
        </w:rPr>
        <w:t>4</w:t>
      </w:r>
      <w:r w:rsidRPr="003E33C6">
        <w:rPr>
          <w:rFonts w:asciiTheme="majorBidi" w:eastAsia="Times New Roman" w:hAnsiTheme="majorBidi" w:cstheme="majorBidi"/>
          <w:b/>
          <w:bCs/>
          <w:sz w:val="24"/>
          <w:szCs w:val="24"/>
          <w:lang w:eastAsia="lv-LV"/>
        </w:rPr>
        <w:t>/0</w:t>
      </w:r>
      <w:r w:rsidR="00855481" w:rsidRPr="003E33C6">
        <w:rPr>
          <w:rFonts w:asciiTheme="majorBidi" w:eastAsia="Times New Roman" w:hAnsiTheme="majorBidi" w:cstheme="majorBidi"/>
          <w:b/>
          <w:bCs/>
          <w:sz w:val="24"/>
          <w:szCs w:val="24"/>
          <w:lang w:eastAsia="lv-LV"/>
        </w:rPr>
        <w:t>1</w:t>
      </w:r>
      <w:r w:rsidRPr="003E33C6">
        <w:rPr>
          <w:rFonts w:asciiTheme="majorBidi" w:eastAsia="Times New Roman" w:hAnsiTheme="majorBidi" w:cstheme="majorBidi"/>
          <w:b/>
          <w:bCs/>
          <w:sz w:val="24"/>
          <w:szCs w:val="24"/>
          <w:lang w:eastAsia="lv-LV"/>
        </w:rPr>
        <w:t>/CA)</w:t>
      </w:r>
    </w:p>
    <w:p w14:paraId="566D35CB" w14:textId="77777777" w:rsidR="00C057E2" w:rsidRPr="003E33C6" w:rsidRDefault="00C057E2" w:rsidP="00C057E2">
      <w:pPr>
        <w:spacing w:after="0" w:line="240" w:lineRule="auto"/>
        <w:jc w:val="center"/>
        <w:rPr>
          <w:rFonts w:ascii="Times New Roman" w:eastAsia="Times New Roman" w:hAnsi="Times New Roman" w:cs="Times New Roman"/>
          <w:b/>
          <w:bCs/>
          <w:sz w:val="16"/>
          <w:szCs w:val="16"/>
          <w:lang w:eastAsia="lv-LV"/>
        </w:rPr>
      </w:pPr>
    </w:p>
    <w:p w14:paraId="36B59D70" w14:textId="77777777" w:rsidR="00C057E2" w:rsidRDefault="00C057E2" w:rsidP="00C057E2">
      <w:pPr>
        <w:spacing w:after="0" w:line="240" w:lineRule="auto"/>
        <w:jc w:val="center"/>
        <w:rPr>
          <w:rFonts w:ascii="Times New Roman" w:eastAsia="MS Mincho" w:hAnsi="Times New Roman" w:cs="Times New Roman"/>
          <w:b/>
          <w:bCs/>
          <w:sz w:val="24"/>
          <w:szCs w:val="24"/>
        </w:rPr>
      </w:pPr>
      <w:r w:rsidRPr="003E33C6">
        <w:rPr>
          <w:rFonts w:ascii="Times New Roman" w:eastAsia="MS Mincho" w:hAnsi="Times New Roman" w:cs="Times New Roman"/>
          <w:b/>
          <w:bCs/>
          <w:sz w:val="24"/>
          <w:szCs w:val="24"/>
        </w:rPr>
        <w:t>NOLIKUMS</w:t>
      </w:r>
    </w:p>
    <w:p w14:paraId="15D42B41" w14:textId="3D16750C" w:rsidR="00B30140" w:rsidRPr="00B30140" w:rsidRDefault="00B30140" w:rsidP="00C057E2">
      <w:pPr>
        <w:spacing w:after="0" w:line="240" w:lineRule="auto"/>
        <w:jc w:val="center"/>
        <w:rPr>
          <w:rFonts w:ascii="Times New Roman" w:eastAsia="Times New Roman" w:hAnsi="Times New Roman" w:cs="Times New Roman"/>
          <w:b/>
          <w:color w:val="FF0000"/>
          <w:sz w:val="24"/>
          <w:szCs w:val="24"/>
          <w:lang w:eastAsia="lv-LV"/>
        </w:rPr>
      </w:pPr>
      <w:r w:rsidRPr="00B30140">
        <w:rPr>
          <w:rFonts w:ascii="Times New Roman" w:eastAsia="MS Mincho" w:hAnsi="Times New Roman" w:cs="Times New Roman"/>
          <w:b/>
          <w:bCs/>
          <w:color w:val="FF0000"/>
          <w:sz w:val="24"/>
          <w:szCs w:val="24"/>
        </w:rPr>
        <w:t>(ar 02.02.2024. grozījumiem)</w:t>
      </w:r>
    </w:p>
    <w:p w14:paraId="7065B2B8" w14:textId="77777777" w:rsidR="00C057E2" w:rsidRPr="003E33C6" w:rsidRDefault="00C057E2" w:rsidP="00C057E2">
      <w:pPr>
        <w:spacing w:after="0" w:line="240" w:lineRule="auto"/>
        <w:ind w:firstLine="709"/>
        <w:jc w:val="both"/>
        <w:rPr>
          <w:rFonts w:ascii="Times New Roman" w:eastAsia="Times New Roman" w:hAnsi="Times New Roman" w:cs="Times New Roman"/>
          <w:sz w:val="16"/>
          <w:szCs w:val="16"/>
          <w:lang w:eastAsia="lv-LV"/>
        </w:rPr>
      </w:pPr>
    </w:p>
    <w:p w14:paraId="08861F4E" w14:textId="77777777" w:rsidR="00C057E2" w:rsidRPr="003E33C6" w:rsidRDefault="00C057E2" w:rsidP="00C057E2">
      <w:pPr>
        <w:numPr>
          <w:ilvl w:val="0"/>
          <w:numId w:val="6"/>
        </w:numPr>
        <w:spacing w:after="0" w:line="240" w:lineRule="auto"/>
        <w:ind w:left="284" w:hanging="284"/>
        <w:contextualSpacing/>
        <w:jc w:val="both"/>
        <w:rPr>
          <w:rFonts w:ascii="Times New Roman" w:eastAsia="Calibri" w:hAnsi="Times New Roman" w:cs="Times New Roman"/>
          <w:b/>
          <w:sz w:val="24"/>
          <w:szCs w:val="24"/>
        </w:rPr>
      </w:pPr>
      <w:r w:rsidRPr="003E33C6">
        <w:rPr>
          <w:rFonts w:ascii="Times New Roman" w:eastAsia="Calibri" w:hAnsi="Times New Roman" w:cs="Times New Roman"/>
          <w:b/>
          <w:sz w:val="24"/>
          <w:szCs w:val="24"/>
        </w:rPr>
        <w:t xml:space="preserve">Vispārēja informācija </w:t>
      </w:r>
    </w:p>
    <w:p w14:paraId="1C6B9A87" w14:textId="77777777" w:rsidR="00C057E2" w:rsidRPr="003E33C6" w:rsidRDefault="00C057E2" w:rsidP="00C41085">
      <w:pPr>
        <w:spacing w:after="0" w:line="240" w:lineRule="auto"/>
        <w:ind w:left="540" w:hanging="540"/>
        <w:contextualSpacing/>
        <w:jc w:val="both"/>
        <w:rPr>
          <w:rFonts w:ascii="Times New Roman" w:eastAsia="Calibri" w:hAnsi="Times New Roman" w:cs="Times New Roman"/>
          <w:b/>
          <w:sz w:val="24"/>
          <w:szCs w:val="24"/>
        </w:rPr>
      </w:pPr>
      <w:r w:rsidRPr="003E33C6">
        <w:rPr>
          <w:rFonts w:ascii="Times New Roman" w:eastAsia="Calibri" w:hAnsi="Times New Roman" w:cs="Times New Roman"/>
          <w:bCs/>
          <w:sz w:val="24"/>
          <w:szCs w:val="24"/>
        </w:rPr>
        <w:t>1.1.</w:t>
      </w:r>
      <w:r w:rsidRPr="003E33C6">
        <w:rPr>
          <w:rFonts w:ascii="Times New Roman" w:eastAsia="Calibri" w:hAnsi="Times New Roman" w:cs="Times New Roman"/>
          <w:b/>
          <w:sz w:val="24"/>
          <w:szCs w:val="24"/>
        </w:rPr>
        <w:t xml:space="preserve"> Pasūtītājs:</w:t>
      </w:r>
    </w:p>
    <w:tbl>
      <w:tblPr>
        <w:tblW w:w="914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7"/>
        <w:gridCol w:w="6426"/>
      </w:tblGrid>
      <w:tr w:rsidR="00C057E2" w:rsidRPr="003E33C6" w14:paraId="1F269C69" w14:textId="77777777" w:rsidTr="009750E8">
        <w:trPr>
          <w:trHeight w:val="397"/>
        </w:trPr>
        <w:tc>
          <w:tcPr>
            <w:tcW w:w="2717" w:type="dxa"/>
            <w:vAlign w:val="center"/>
          </w:tcPr>
          <w:p w14:paraId="6713E071" w14:textId="77777777" w:rsidR="00C057E2" w:rsidRPr="003E33C6" w:rsidRDefault="00C057E2" w:rsidP="00F24CC1">
            <w:pPr>
              <w:keepNext/>
              <w:spacing w:after="0" w:line="240" w:lineRule="auto"/>
              <w:outlineLvl w:val="1"/>
              <w:rPr>
                <w:rFonts w:ascii="Times New Roman" w:eastAsia="Calibri" w:hAnsi="Times New Roman" w:cs="Times New Roman"/>
                <w:b/>
                <w:sz w:val="24"/>
                <w:szCs w:val="24"/>
              </w:rPr>
            </w:pPr>
            <w:r w:rsidRPr="003E33C6">
              <w:rPr>
                <w:rFonts w:ascii="Times New Roman" w:eastAsia="Calibri" w:hAnsi="Times New Roman" w:cs="Times New Roman"/>
                <w:b/>
                <w:sz w:val="24"/>
                <w:szCs w:val="24"/>
              </w:rPr>
              <w:t>Pasūtītāja nosaukums</w:t>
            </w:r>
          </w:p>
        </w:tc>
        <w:tc>
          <w:tcPr>
            <w:tcW w:w="6426" w:type="dxa"/>
            <w:vAlign w:val="center"/>
          </w:tcPr>
          <w:p w14:paraId="0096401F" w14:textId="77777777" w:rsidR="00C057E2" w:rsidRPr="003E33C6" w:rsidRDefault="00C057E2" w:rsidP="00F24CC1">
            <w:pPr>
              <w:keepNext/>
              <w:spacing w:after="0" w:line="240" w:lineRule="auto"/>
              <w:outlineLvl w:val="1"/>
              <w:rPr>
                <w:rFonts w:ascii="Times New Roman" w:eastAsia="Calibri" w:hAnsi="Times New Roman" w:cs="Times New Roman"/>
                <w:b/>
                <w:sz w:val="24"/>
                <w:szCs w:val="24"/>
              </w:rPr>
            </w:pPr>
            <w:r w:rsidRPr="003E33C6">
              <w:rPr>
                <w:rFonts w:ascii="Times New Roman" w:eastAsia="Calibri" w:hAnsi="Times New Roman" w:cs="Times New Roman"/>
                <w:b/>
                <w:sz w:val="24"/>
                <w:szCs w:val="24"/>
              </w:rPr>
              <w:t xml:space="preserve">SIA “Rēzeknes siltumtīkli” </w:t>
            </w:r>
          </w:p>
        </w:tc>
      </w:tr>
      <w:tr w:rsidR="00C057E2" w:rsidRPr="003E33C6" w14:paraId="7C5D755F" w14:textId="77777777" w:rsidTr="009750E8">
        <w:trPr>
          <w:trHeight w:val="397"/>
        </w:trPr>
        <w:tc>
          <w:tcPr>
            <w:tcW w:w="2717" w:type="dxa"/>
            <w:vAlign w:val="center"/>
          </w:tcPr>
          <w:p w14:paraId="274B35FF" w14:textId="77777777" w:rsidR="00C057E2" w:rsidRPr="003E33C6" w:rsidRDefault="00C057E2" w:rsidP="00F24CC1">
            <w:pPr>
              <w:keepNext/>
              <w:spacing w:after="0" w:line="240" w:lineRule="auto"/>
              <w:outlineLvl w:val="1"/>
              <w:rPr>
                <w:rFonts w:ascii="Times New Roman" w:eastAsia="Calibri" w:hAnsi="Times New Roman" w:cs="Times New Roman"/>
                <w:b/>
                <w:bCs/>
                <w:sz w:val="24"/>
                <w:szCs w:val="24"/>
              </w:rPr>
            </w:pPr>
            <w:r w:rsidRPr="003E33C6">
              <w:rPr>
                <w:rFonts w:ascii="Times New Roman" w:eastAsia="Times New Roman" w:hAnsi="Times New Roman" w:cs="Times New Roman"/>
                <w:b/>
                <w:bCs/>
                <w:sz w:val="24"/>
                <w:szCs w:val="24"/>
                <w:lang w:eastAsia="lv-LV"/>
              </w:rPr>
              <w:t>Reģistrācijas numurs</w:t>
            </w:r>
          </w:p>
        </w:tc>
        <w:tc>
          <w:tcPr>
            <w:tcW w:w="6426" w:type="dxa"/>
            <w:vAlign w:val="center"/>
          </w:tcPr>
          <w:p w14:paraId="0B63526A" w14:textId="77777777" w:rsidR="00C057E2" w:rsidRPr="003E33C6" w:rsidRDefault="00C057E2" w:rsidP="00F24CC1">
            <w:pPr>
              <w:keepNext/>
              <w:spacing w:after="0" w:line="240" w:lineRule="auto"/>
              <w:outlineLvl w:val="1"/>
              <w:rPr>
                <w:rFonts w:ascii="Times New Roman" w:eastAsia="Calibri" w:hAnsi="Times New Roman" w:cs="Times New Roman"/>
                <w:b/>
                <w:sz w:val="24"/>
                <w:szCs w:val="24"/>
              </w:rPr>
            </w:pPr>
            <w:r w:rsidRPr="003E33C6">
              <w:rPr>
                <w:rFonts w:ascii="Times New Roman" w:eastAsia="Times New Roman" w:hAnsi="Times New Roman" w:cs="Times New Roman"/>
                <w:sz w:val="24"/>
                <w:szCs w:val="24"/>
                <w:lang w:eastAsia="lv-LV"/>
              </w:rPr>
              <w:t>40003215480</w:t>
            </w:r>
          </w:p>
        </w:tc>
      </w:tr>
      <w:tr w:rsidR="00C057E2" w:rsidRPr="003E33C6" w14:paraId="114DDD5A" w14:textId="77777777" w:rsidTr="009750E8">
        <w:trPr>
          <w:trHeight w:val="397"/>
        </w:trPr>
        <w:tc>
          <w:tcPr>
            <w:tcW w:w="2717" w:type="dxa"/>
            <w:vAlign w:val="center"/>
          </w:tcPr>
          <w:p w14:paraId="286CC34C" w14:textId="497FE0B8" w:rsidR="00C057E2" w:rsidRPr="003E33C6" w:rsidRDefault="00C057E2" w:rsidP="00F24CC1">
            <w:pPr>
              <w:keepNext/>
              <w:spacing w:after="0" w:line="240" w:lineRule="auto"/>
              <w:outlineLvl w:val="1"/>
              <w:rPr>
                <w:rFonts w:ascii="Times New Roman" w:eastAsia="Calibri" w:hAnsi="Times New Roman" w:cs="Times New Roman"/>
                <w:b/>
                <w:sz w:val="24"/>
                <w:szCs w:val="24"/>
              </w:rPr>
            </w:pPr>
            <w:r w:rsidRPr="003E33C6">
              <w:rPr>
                <w:rFonts w:ascii="Times New Roman" w:eastAsia="Calibri" w:hAnsi="Times New Roman" w:cs="Times New Roman"/>
                <w:b/>
                <w:sz w:val="24"/>
                <w:szCs w:val="24"/>
              </w:rPr>
              <w:t xml:space="preserve">Juridiskā </w:t>
            </w:r>
            <w:r w:rsidR="00855481" w:rsidRPr="003E33C6">
              <w:rPr>
                <w:rFonts w:ascii="Times New Roman" w:eastAsia="Calibri" w:hAnsi="Times New Roman" w:cs="Times New Roman"/>
                <w:b/>
                <w:sz w:val="24"/>
                <w:szCs w:val="24"/>
              </w:rPr>
              <w:t xml:space="preserve">un pasta </w:t>
            </w:r>
            <w:r w:rsidRPr="003E33C6">
              <w:rPr>
                <w:rFonts w:ascii="Times New Roman" w:eastAsia="Calibri" w:hAnsi="Times New Roman" w:cs="Times New Roman"/>
                <w:b/>
                <w:sz w:val="24"/>
                <w:szCs w:val="24"/>
              </w:rPr>
              <w:t>adrese</w:t>
            </w:r>
          </w:p>
        </w:tc>
        <w:tc>
          <w:tcPr>
            <w:tcW w:w="6426" w:type="dxa"/>
            <w:vAlign w:val="center"/>
          </w:tcPr>
          <w:p w14:paraId="6F8D0D8D" w14:textId="77777777" w:rsidR="00C057E2" w:rsidRPr="003E33C6" w:rsidRDefault="00C057E2" w:rsidP="00F24CC1">
            <w:pPr>
              <w:keepNext/>
              <w:spacing w:after="0" w:line="240" w:lineRule="auto"/>
              <w:outlineLvl w:val="1"/>
              <w:rPr>
                <w:rFonts w:ascii="Times New Roman" w:eastAsia="Calibri" w:hAnsi="Times New Roman" w:cs="Times New Roman"/>
                <w:sz w:val="24"/>
                <w:szCs w:val="24"/>
              </w:rPr>
            </w:pPr>
            <w:r w:rsidRPr="003E33C6">
              <w:rPr>
                <w:rFonts w:ascii="Times New Roman" w:eastAsia="Calibri" w:hAnsi="Times New Roman" w:cs="Times New Roman"/>
                <w:sz w:val="24"/>
                <w:szCs w:val="24"/>
              </w:rPr>
              <w:t>Rīgas iela 1, Rēzekne, LV-4601</w:t>
            </w:r>
          </w:p>
        </w:tc>
      </w:tr>
      <w:tr w:rsidR="00855481" w:rsidRPr="003E33C6" w14:paraId="1E1A1E4D" w14:textId="77777777" w:rsidTr="009750E8">
        <w:trPr>
          <w:trHeight w:val="397"/>
        </w:trPr>
        <w:tc>
          <w:tcPr>
            <w:tcW w:w="2717" w:type="dxa"/>
            <w:vAlign w:val="center"/>
          </w:tcPr>
          <w:p w14:paraId="43768B89" w14:textId="5A930E13" w:rsidR="00855481" w:rsidRPr="003E33C6" w:rsidRDefault="00855481" w:rsidP="00F24CC1">
            <w:pPr>
              <w:keepNext/>
              <w:spacing w:after="0" w:line="240" w:lineRule="auto"/>
              <w:outlineLvl w:val="1"/>
              <w:rPr>
                <w:rFonts w:ascii="Times New Roman" w:eastAsia="Calibri" w:hAnsi="Times New Roman" w:cs="Times New Roman"/>
                <w:b/>
                <w:sz w:val="24"/>
                <w:szCs w:val="24"/>
              </w:rPr>
            </w:pPr>
            <w:r w:rsidRPr="003E33C6">
              <w:rPr>
                <w:rFonts w:ascii="Times New Roman" w:hAnsi="Times New Roman" w:cs="Times New Roman"/>
                <w:b/>
                <w:bCs/>
                <w:sz w:val="24"/>
                <w:szCs w:val="24"/>
              </w:rPr>
              <w:t>E-pasta adrese saistībā ar iepirkumiem</w:t>
            </w:r>
          </w:p>
        </w:tc>
        <w:tc>
          <w:tcPr>
            <w:tcW w:w="6426" w:type="dxa"/>
            <w:vAlign w:val="center"/>
          </w:tcPr>
          <w:p w14:paraId="35D3EC39" w14:textId="4D997AEF" w:rsidR="00855481" w:rsidRPr="003E33C6" w:rsidRDefault="00000000" w:rsidP="00F24CC1">
            <w:pPr>
              <w:keepNext/>
              <w:spacing w:after="0" w:line="240" w:lineRule="auto"/>
              <w:outlineLvl w:val="1"/>
              <w:rPr>
                <w:rFonts w:ascii="Times New Roman" w:eastAsia="Calibri" w:hAnsi="Times New Roman" w:cs="Times New Roman"/>
                <w:sz w:val="24"/>
                <w:szCs w:val="24"/>
              </w:rPr>
            </w:pPr>
            <w:hyperlink r:id="rId8" w:history="1">
              <w:r w:rsidR="00855481" w:rsidRPr="003E33C6">
                <w:rPr>
                  <w:rStyle w:val="Hipersaite"/>
                  <w:rFonts w:ascii="Times New Roman" w:eastAsia="Calibri" w:hAnsi="Times New Roman" w:cs="Times New Roman"/>
                  <w:sz w:val="24"/>
                  <w:szCs w:val="24"/>
                </w:rPr>
                <w:t>iepirkumi@rezeknessiltumtikli.lv</w:t>
              </w:r>
            </w:hyperlink>
            <w:r w:rsidR="00855481" w:rsidRPr="003E33C6">
              <w:rPr>
                <w:rFonts w:ascii="Times New Roman" w:eastAsia="Calibri" w:hAnsi="Times New Roman" w:cs="Times New Roman"/>
                <w:sz w:val="24"/>
                <w:szCs w:val="24"/>
              </w:rPr>
              <w:t xml:space="preserve"> </w:t>
            </w:r>
          </w:p>
        </w:tc>
      </w:tr>
      <w:tr w:rsidR="00855481" w:rsidRPr="003E33C6" w14:paraId="250755FD" w14:textId="77777777" w:rsidTr="009750E8">
        <w:trPr>
          <w:trHeight w:val="397"/>
        </w:trPr>
        <w:tc>
          <w:tcPr>
            <w:tcW w:w="2717" w:type="dxa"/>
            <w:vAlign w:val="center"/>
          </w:tcPr>
          <w:p w14:paraId="4F931D46" w14:textId="51372689" w:rsidR="00855481" w:rsidRPr="003E33C6" w:rsidRDefault="00855481" w:rsidP="00F24CC1">
            <w:pPr>
              <w:keepNext/>
              <w:spacing w:after="0" w:line="240" w:lineRule="auto"/>
              <w:outlineLvl w:val="1"/>
              <w:rPr>
                <w:rFonts w:ascii="Times New Roman" w:hAnsi="Times New Roman" w:cs="Times New Roman"/>
                <w:b/>
                <w:bCs/>
                <w:sz w:val="24"/>
                <w:szCs w:val="24"/>
              </w:rPr>
            </w:pPr>
            <w:r w:rsidRPr="003E33C6">
              <w:rPr>
                <w:rFonts w:ascii="Times New Roman" w:eastAsia="Calibri" w:hAnsi="Times New Roman" w:cs="Times New Roman"/>
                <w:b/>
                <w:sz w:val="24"/>
                <w:szCs w:val="24"/>
              </w:rPr>
              <w:t>Mājas lapas iepirkumu sadaļa</w:t>
            </w:r>
          </w:p>
        </w:tc>
        <w:tc>
          <w:tcPr>
            <w:tcW w:w="6426" w:type="dxa"/>
            <w:vAlign w:val="center"/>
          </w:tcPr>
          <w:p w14:paraId="59D6EB22" w14:textId="51EE60C8" w:rsidR="00855481" w:rsidRPr="003E33C6" w:rsidRDefault="00000000" w:rsidP="00F24CC1">
            <w:pPr>
              <w:keepNext/>
              <w:spacing w:after="0" w:line="240" w:lineRule="auto"/>
              <w:outlineLvl w:val="1"/>
              <w:rPr>
                <w:rFonts w:ascii="Times New Roman" w:eastAsia="Calibri" w:hAnsi="Times New Roman" w:cs="Times New Roman"/>
                <w:sz w:val="24"/>
                <w:szCs w:val="24"/>
              </w:rPr>
            </w:pPr>
            <w:hyperlink r:id="rId9" w:history="1">
              <w:r w:rsidR="00855481" w:rsidRPr="003E33C6">
                <w:rPr>
                  <w:rStyle w:val="Hipersaite"/>
                  <w:rFonts w:ascii="Times New Roman" w:eastAsia="Calibri" w:hAnsi="Times New Roman" w:cs="Times New Roman"/>
                  <w:sz w:val="24"/>
                  <w:szCs w:val="24"/>
                </w:rPr>
                <w:t>www.rezeknessiltumtikli.lv/iepirkumi/</w:t>
              </w:r>
            </w:hyperlink>
            <w:r w:rsidR="00855481" w:rsidRPr="003E33C6">
              <w:rPr>
                <w:rFonts w:ascii="Times New Roman" w:eastAsia="Calibri" w:hAnsi="Times New Roman" w:cs="Times New Roman"/>
                <w:sz w:val="24"/>
                <w:szCs w:val="24"/>
              </w:rPr>
              <w:t xml:space="preserve"> </w:t>
            </w:r>
          </w:p>
        </w:tc>
      </w:tr>
      <w:tr w:rsidR="00C057E2" w:rsidRPr="003E33C6" w14:paraId="0967F5E7" w14:textId="77777777" w:rsidTr="009750E8">
        <w:trPr>
          <w:trHeight w:val="473"/>
        </w:trPr>
        <w:tc>
          <w:tcPr>
            <w:tcW w:w="2717" w:type="dxa"/>
            <w:vAlign w:val="center"/>
          </w:tcPr>
          <w:p w14:paraId="46F0212B" w14:textId="69500737" w:rsidR="00C057E2" w:rsidRPr="003E33C6" w:rsidRDefault="00A33A4A" w:rsidP="00F24CC1">
            <w:pPr>
              <w:keepNext/>
              <w:spacing w:after="0" w:line="240" w:lineRule="auto"/>
              <w:outlineLvl w:val="1"/>
              <w:rPr>
                <w:rFonts w:ascii="Times New Roman" w:eastAsia="Calibri" w:hAnsi="Times New Roman" w:cs="Times New Roman"/>
                <w:b/>
                <w:sz w:val="24"/>
                <w:szCs w:val="24"/>
              </w:rPr>
            </w:pPr>
            <w:r w:rsidRPr="003E33C6">
              <w:rPr>
                <w:rFonts w:ascii="Times New Roman" w:eastAsia="Calibri" w:hAnsi="Times New Roman" w:cs="Times New Roman"/>
                <w:b/>
                <w:sz w:val="24"/>
                <w:szCs w:val="24"/>
              </w:rPr>
              <w:t>Pasūtītāja k</w:t>
            </w:r>
            <w:r w:rsidR="00C057E2" w:rsidRPr="003E33C6">
              <w:rPr>
                <w:rFonts w:ascii="Times New Roman" w:eastAsia="Calibri" w:hAnsi="Times New Roman" w:cs="Times New Roman"/>
                <w:b/>
                <w:sz w:val="24"/>
                <w:szCs w:val="24"/>
              </w:rPr>
              <w:t xml:space="preserve">ontaktpersonas </w:t>
            </w:r>
          </w:p>
        </w:tc>
        <w:tc>
          <w:tcPr>
            <w:tcW w:w="6426" w:type="dxa"/>
            <w:vAlign w:val="center"/>
          </w:tcPr>
          <w:p w14:paraId="05354F0F" w14:textId="211AC4D9" w:rsidR="00C057E2" w:rsidRPr="003E33C6" w:rsidRDefault="00C057E2" w:rsidP="00855481">
            <w:pPr>
              <w:spacing w:after="0" w:line="240" w:lineRule="auto"/>
              <w:ind w:left="90" w:hanging="56"/>
              <w:jc w:val="both"/>
              <w:rPr>
                <w:rFonts w:ascii="Times New Roman" w:eastAsia="Calibri" w:hAnsi="Times New Roman" w:cs="Times New Roman"/>
                <w:sz w:val="24"/>
                <w:szCs w:val="24"/>
              </w:rPr>
            </w:pPr>
            <w:r w:rsidRPr="003E33C6">
              <w:rPr>
                <w:rFonts w:ascii="Times New Roman" w:eastAsia="Calibri" w:hAnsi="Times New Roman" w:cs="Times New Roman"/>
                <w:b/>
                <w:bCs/>
                <w:sz w:val="24"/>
                <w:szCs w:val="24"/>
              </w:rPr>
              <w:t>Tehniskos jautājumos</w:t>
            </w:r>
            <w:r w:rsidRPr="003E33C6">
              <w:rPr>
                <w:rFonts w:ascii="Times New Roman" w:eastAsia="Calibri" w:hAnsi="Times New Roman" w:cs="Times New Roman"/>
                <w:sz w:val="24"/>
                <w:szCs w:val="24"/>
              </w:rPr>
              <w:t xml:space="preserve">: </w:t>
            </w:r>
            <w:r w:rsidR="00855481" w:rsidRPr="003E33C6">
              <w:rPr>
                <w:rFonts w:ascii="Times New Roman" w:eastAsia="Calibri" w:hAnsi="Times New Roman" w:cs="Times New Roman"/>
                <w:sz w:val="24"/>
                <w:szCs w:val="24"/>
              </w:rPr>
              <w:t>elektroinženieris</w:t>
            </w:r>
            <w:r w:rsidRPr="003E33C6">
              <w:rPr>
                <w:rFonts w:ascii="Times New Roman" w:eastAsia="Calibri" w:hAnsi="Times New Roman" w:cs="Times New Roman"/>
                <w:sz w:val="24"/>
                <w:szCs w:val="24"/>
              </w:rPr>
              <w:t xml:space="preserve"> </w:t>
            </w:r>
            <w:r w:rsidR="00855481" w:rsidRPr="003E33C6">
              <w:rPr>
                <w:rFonts w:ascii="Times New Roman" w:eastAsia="Calibri" w:hAnsi="Times New Roman" w:cs="Times New Roman"/>
                <w:sz w:val="24"/>
                <w:szCs w:val="24"/>
              </w:rPr>
              <w:t xml:space="preserve">Sergejs </w:t>
            </w:r>
            <w:proofErr w:type="spellStart"/>
            <w:r w:rsidR="00855481" w:rsidRPr="003E33C6">
              <w:rPr>
                <w:rFonts w:ascii="Times New Roman" w:eastAsia="Calibri" w:hAnsi="Times New Roman" w:cs="Times New Roman"/>
                <w:sz w:val="24"/>
                <w:szCs w:val="24"/>
              </w:rPr>
              <w:t>Antonovs</w:t>
            </w:r>
            <w:proofErr w:type="spellEnd"/>
            <w:r w:rsidRPr="003E33C6">
              <w:rPr>
                <w:rFonts w:ascii="Times New Roman" w:eastAsia="Calibri" w:hAnsi="Times New Roman" w:cs="Times New Roman"/>
                <w:sz w:val="24"/>
                <w:szCs w:val="24"/>
              </w:rPr>
              <w:t xml:space="preserve">, </w:t>
            </w:r>
            <w:r w:rsidR="00855481" w:rsidRPr="003E33C6">
              <w:rPr>
                <w:rFonts w:ascii="Times New Roman" w:eastAsia="Calibri" w:hAnsi="Times New Roman" w:cs="Times New Roman"/>
                <w:sz w:val="24"/>
                <w:szCs w:val="24"/>
              </w:rPr>
              <w:t>mob. t</w:t>
            </w:r>
            <w:r w:rsidRPr="003E33C6">
              <w:rPr>
                <w:rFonts w:ascii="Times New Roman" w:eastAsia="Calibri" w:hAnsi="Times New Roman" w:cs="Times New Roman"/>
                <w:sz w:val="24"/>
                <w:szCs w:val="24"/>
              </w:rPr>
              <w:t>ālr</w:t>
            </w:r>
            <w:r w:rsidR="00855481" w:rsidRPr="003E33C6">
              <w:rPr>
                <w:rFonts w:ascii="Times New Roman" w:eastAsia="Calibri" w:hAnsi="Times New Roman" w:cs="Times New Roman"/>
                <w:sz w:val="24"/>
                <w:szCs w:val="24"/>
              </w:rPr>
              <w:t>.</w:t>
            </w:r>
            <w:r w:rsidRPr="003E33C6">
              <w:rPr>
                <w:rFonts w:ascii="Times New Roman" w:eastAsia="Calibri" w:hAnsi="Times New Roman" w:cs="Times New Roman"/>
                <w:sz w:val="24"/>
                <w:szCs w:val="24"/>
              </w:rPr>
              <w:t xml:space="preserve">: </w:t>
            </w:r>
            <w:r w:rsidR="00855481" w:rsidRPr="003E33C6">
              <w:rPr>
                <w:rFonts w:ascii="Times New Roman" w:eastAsia="Calibri" w:hAnsi="Times New Roman" w:cs="Times New Roman"/>
                <w:sz w:val="24"/>
                <w:szCs w:val="24"/>
              </w:rPr>
              <w:t>29205608</w:t>
            </w:r>
            <w:r w:rsidRPr="003E33C6">
              <w:rPr>
                <w:rFonts w:ascii="Times New Roman" w:eastAsia="Calibri" w:hAnsi="Times New Roman" w:cs="Times New Roman"/>
                <w:sz w:val="24"/>
                <w:szCs w:val="24"/>
              </w:rPr>
              <w:t>;</w:t>
            </w:r>
          </w:p>
          <w:p w14:paraId="69269D28" w14:textId="13B220F7" w:rsidR="00C057E2" w:rsidRPr="003E33C6" w:rsidRDefault="00C057E2" w:rsidP="00855481">
            <w:pPr>
              <w:spacing w:after="0" w:line="240" w:lineRule="auto"/>
              <w:ind w:left="90" w:hanging="56"/>
              <w:jc w:val="both"/>
              <w:rPr>
                <w:rFonts w:ascii="Times New Roman" w:eastAsia="Calibri" w:hAnsi="Times New Roman" w:cs="Times New Roman"/>
                <w:i/>
                <w:sz w:val="24"/>
                <w:szCs w:val="24"/>
                <w:u w:val="single"/>
              </w:rPr>
            </w:pPr>
            <w:r w:rsidRPr="003E33C6">
              <w:rPr>
                <w:rFonts w:ascii="Times New Roman" w:eastAsia="Calibri" w:hAnsi="Times New Roman" w:cs="Times New Roman"/>
                <w:b/>
                <w:bCs/>
                <w:sz w:val="24"/>
                <w:szCs w:val="24"/>
              </w:rPr>
              <w:t>Juridiskos jautājumos</w:t>
            </w:r>
            <w:r w:rsidRPr="003E33C6">
              <w:rPr>
                <w:rFonts w:ascii="Times New Roman" w:eastAsia="Calibri" w:hAnsi="Times New Roman" w:cs="Times New Roman"/>
                <w:sz w:val="24"/>
                <w:szCs w:val="24"/>
              </w:rPr>
              <w:t xml:space="preserve">: </w:t>
            </w:r>
            <w:r w:rsidR="002D1CBA" w:rsidRPr="003E33C6">
              <w:rPr>
                <w:rFonts w:ascii="Times New Roman" w:eastAsia="Calibri" w:hAnsi="Times New Roman" w:cs="Times New Roman"/>
                <w:sz w:val="24"/>
                <w:szCs w:val="24"/>
              </w:rPr>
              <w:t>J</w:t>
            </w:r>
            <w:r w:rsidRPr="003E33C6">
              <w:rPr>
                <w:rFonts w:ascii="Times New Roman" w:eastAsia="Calibri" w:hAnsi="Times New Roman" w:cs="Times New Roman"/>
                <w:sz w:val="24"/>
                <w:szCs w:val="24"/>
              </w:rPr>
              <w:t xml:space="preserve">uridiskā nodrošinājuma daļas </w:t>
            </w:r>
            <w:r w:rsidR="00855481" w:rsidRPr="003E33C6">
              <w:rPr>
                <w:rFonts w:ascii="Times New Roman" w:eastAsia="Calibri" w:hAnsi="Times New Roman" w:cs="Times New Roman"/>
                <w:sz w:val="24"/>
                <w:szCs w:val="24"/>
              </w:rPr>
              <w:t>iepirkumu speciāliste/ juriste Sanita Poika</w:t>
            </w:r>
            <w:r w:rsidRPr="003E33C6">
              <w:rPr>
                <w:rFonts w:ascii="Times New Roman" w:eastAsia="Calibri" w:hAnsi="Times New Roman" w:cs="Times New Roman"/>
                <w:sz w:val="24"/>
                <w:szCs w:val="24"/>
              </w:rPr>
              <w:t xml:space="preserve">, tālrunis: </w:t>
            </w:r>
            <w:r w:rsidR="00855481" w:rsidRPr="003E33C6">
              <w:rPr>
                <w:rFonts w:ascii="Times New Roman" w:eastAsia="Calibri" w:hAnsi="Times New Roman" w:cs="Times New Roman"/>
                <w:sz w:val="24"/>
                <w:szCs w:val="24"/>
              </w:rPr>
              <w:t>64628223</w:t>
            </w:r>
            <w:r w:rsidRPr="003E33C6">
              <w:rPr>
                <w:rFonts w:ascii="Times New Roman" w:eastAsia="Calibri" w:hAnsi="Times New Roman" w:cs="Times New Roman"/>
                <w:sz w:val="24"/>
                <w:szCs w:val="24"/>
              </w:rPr>
              <w:t>, e-pasts:</w:t>
            </w:r>
            <w:r w:rsidR="00855481" w:rsidRPr="003E33C6">
              <w:rPr>
                <w:rFonts w:ascii="Times New Roman" w:eastAsia="Calibri" w:hAnsi="Times New Roman" w:cs="Times New Roman"/>
                <w:sz w:val="24"/>
                <w:szCs w:val="24"/>
              </w:rPr>
              <w:t xml:space="preserve"> </w:t>
            </w:r>
            <w:hyperlink r:id="rId10" w:history="1">
              <w:r w:rsidR="00855481" w:rsidRPr="003E33C6">
                <w:rPr>
                  <w:rStyle w:val="Hipersaite"/>
                  <w:rFonts w:ascii="Times New Roman" w:eastAsia="Calibri" w:hAnsi="Times New Roman" w:cs="Times New Roman"/>
                  <w:sz w:val="24"/>
                  <w:szCs w:val="24"/>
                </w:rPr>
                <w:t>iepirkumi@rezeknessiltumtikli.lv</w:t>
              </w:r>
            </w:hyperlink>
            <w:r w:rsidR="00855481" w:rsidRPr="003E33C6">
              <w:rPr>
                <w:rFonts w:ascii="Times New Roman" w:eastAsia="Calibri" w:hAnsi="Times New Roman" w:cs="Times New Roman"/>
                <w:sz w:val="24"/>
                <w:szCs w:val="24"/>
              </w:rPr>
              <w:t xml:space="preserve"> </w:t>
            </w:r>
          </w:p>
        </w:tc>
      </w:tr>
    </w:tbl>
    <w:p w14:paraId="7559E94E" w14:textId="77777777" w:rsidR="00C057E2" w:rsidRPr="003E33C6" w:rsidRDefault="00C057E2" w:rsidP="00C057E2">
      <w:pPr>
        <w:spacing w:after="0" w:line="240" w:lineRule="auto"/>
        <w:ind w:firstLine="709"/>
        <w:jc w:val="both"/>
        <w:rPr>
          <w:rFonts w:ascii="Times New Roman" w:eastAsia="Times New Roman" w:hAnsi="Times New Roman" w:cs="Times New Roman"/>
          <w:b/>
          <w:sz w:val="16"/>
          <w:szCs w:val="16"/>
          <w:lang w:eastAsia="lv-LV"/>
        </w:rPr>
      </w:pPr>
      <w:bookmarkStart w:id="0" w:name="bookmark7"/>
      <w:bookmarkStart w:id="1" w:name="bookmark8"/>
      <w:bookmarkEnd w:id="0"/>
      <w:bookmarkEnd w:id="1"/>
    </w:p>
    <w:p w14:paraId="6188429C" w14:textId="77777777" w:rsidR="0091195C" w:rsidRPr="003E33C6" w:rsidRDefault="00C41085" w:rsidP="009750E8">
      <w:pPr>
        <w:tabs>
          <w:tab w:val="left" w:pos="540"/>
        </w:tabs>
        <w:spacing w:after="0" w:line="240" w:lineRule="auto"/>
        <w:ind w:left="540" w:hanging="540"/>
        <w:contextualSpacing/>
        <w:jc w:val="both"/>
        <w:rPr>
          <w:rFonts w:asciiTheme="majorBidi" w:eastAsia="Times New Roman" w:hAnsiTheme="majorBidi" w:cstheme="majorBidi"/>
          <w:sz w:val="24"/>
          <w:szCs w:val="24"/>
          <w:lang w:eastAsia="lv-LV"/>
        </w:rPr>
      </w:pPr>
      <w:bookmarkStart w:id="2" w:name="_Hlk89676226"/>
      <w:r w:rsidRPr="003E33C6">
        <w:rPr>
          <w:rFonts w:ascii="Times New Roman" w:eastAsia="Times New Roman" w:hAnsi="Times New Roman" w:cs="Times New Roman"/>
          <w:sz w:val="24"/>
          <w:szCs w:val="24"/>
          <w:lang w:eastAsia="lv-LV"/>
        </w:rPr>
        <w:t xml:space="preserve">1.2.  </w:t>
      </w:r>
      <w:r w:rsidR="0091195C" w:rsidRPr="003E33C6">
        <w:rPr>
          <w:rFonts w:ascii="Times New Roman" w:eastAsia="Times New Roman" w:hAnsi="Times New Roman" w:cs="Times New Roman"/>
          <w:sz w:val="24"/>
          <w:szCs w:val="24"/>
          <w:lang w:eastAsia="lv-LV"/>
        </w:rPr>
        <w:t xml:space="preserve"> </w:t>
      </w:r>
      <w:r w:rsidR="00302075" w:rsidRPr="003E33C6">
        <w:rPr>
          <w:rFonts w:ascii="Times New Roman" w:eastAsia="Times New Roman" w:hAnsi="Times New Roman" w:cs="Times New Roman"/>
          <w:b/>
          <w:bCs/>
          <w:sz w:val="24"/>
          <w:szCs w:val="24"/>
          <w:lang w:eastAsia="lv-LV"/>
        </w:rPr>
        <w:t>Cenu aptaujas mērķis:</w:t>
      </w:r>
      <w:r w:rsidR="00302075" w:rsidRPr="003E33C6">
        <w:rPr>
          <w:rFonts w:ascii="Times New Roman" w:eastAsia="Times New Roman" w:hAnsi="Times New Roman" w:cs="Times New Roman"/>
          <w:sz w:val="24"/>
          <w:szCs w:val="24"/>
          <w:lang w:eastAsia="lv-LV"/>
        </w:rPr>
        <w:t xml:space="preserve"> iegādāties cenu aptaujas nolikuma (turpmāk - Nolikums) prasībām</w:t>
      </w:r>
      <w:r w:rsidR="00AB30A6" w:rsidRPr="003E33C6">
        <w:rPr>
          <w:rFonts w:ascii="Times New Roman" w:eastAsia="Times New Roman" w:hAnsi="Times New Roman" w:cs="Times New Roman"/>
          <w:sz w:val="24"/>
          <w:szCs w:val="24"/>
          <w:lang w:eastAsia="lv-LV"/>
        </w:rPr>
        <w:t xml:space="preserve"> </w:t>
      </w:r>
      <w:r w:rsidR="00302075" w:rsidRPr="003E33C6">
        <w:rPr>
          <w:rFonts w:ascii="Times New Roman" w:eastAsia="Times New Roman" w:hAnsi="Times New Roman" w:cs="Times New Roman"/>
          <w:sz w:val="24"/>
          <w:szCs w:val="24"/>
          <w:lang w:eastAsia="lv-LV"/>
        </w:rPr>
        <w:t xml:space="preserve">atbilstošu un saimnieciski visizdevīgāko piedāvājumu 1 (vienam) N1 kategorijas mazajam </w:t>
      </w:r>
      <w:r w:rsidR="00302075" w:rsidRPr="003E33C6">
        <w:rPr>
          <w:rFonts w:asciiTheme="majorBidi" w:eastAsia="Times New Roman" w:hAnsiTheme="majorBidi" w:cstheme="majorBidi"/>
          <w:sz w:val="24"/>
          <w:szCs w:val="24"/>
          <w:lang w:eastAsia="lv-LV"/>
        </w:rPr>
        <w:t>furgonam.</w:t>
      </w:r>
    </w:p>
    <w:p w14:paraId="416A4B7A" w14:textId="1F97C52E" w:rsidR="00564452" w:rsidRPr="00D44DB8" w:rsidRDefault="00564452" w:rsidP="009750E8">
      <w:pPr>
        <w:pStyle w:val="Sarakstarindkopa"/>
        <w:tabs>
          <w:tab w:val="left" w:pos="90"/>
          <w:tab w:val="left" w:pos="540"/>
        </w:tabs>
        <w:spacing w:after="0"/>
        <w:ind w:left="540" w:hanging="540"/>
        <w:jc w:val="both"/>
        <w:rPr>
          <w:rFonts w:asciiTheme="majorBidi" w:eastAsia="Times New Roman" w:hAnsiTheme="majorBidi" w:cstheme="majorBidi"/>
          <w:sz w:val="24"/>
          <w:szCs w:val="24"/>
          <w:lang w:val="lv-LV" w:eastAsia="lv-LV"/>
        </w:rPr>
      </w:pPr>
      <w:r w:rsidRPr="003E33C6">
        <w:rPr>
          <w:rFonts w:asciiTheme="majorBidi" w:eastAsia="Times New Roman" w:hAnsiTheme="majorBidi" w:cstheme="majorBidi"/>
          <w:sz w:val="24"/>
          <w:szCs w:val="24"/>
          <w:lang w:val="lv-LV" w:eastAsia="lv-LV"/>
        </w:rPr>
        <w:t xml:space="preserve">1.3.  </w:t>
      </w:r>
      <w:r w:rsidRPr="003E33C6">
        <w:rPr>
          <w:rFonts w:asciiTheme="majorBidi" w:eastAsia="Times New Roman" w:hAnsiTheme="majorBidi" w:cstheme="majorBidi"/>
          <w:b/>
          <w:bCs/>
          <w:sz w:val="24"/>
          <w:szCs w:val="24"/>
          <w:lang w:val="lv-LV" w:eastAsia="lv-LV"/>
        </w:rPr>
        <w:t>Iepirkuma komisija</w:t>
      </w:r>
      <w:r w:rsidRPr="003E33C6">
        <w:rPr>
          <w:rFonts w:asciiTheme="majorBidi" w:eastAsia="Times New Roman" w:hAnsiTheme="majorBidi" w:cstheme="majorBidi"/>
          <w:sz w:val="24"/>
          <w:szCs w:val="24"/>
          <w:lang w:val="lv-LV" w:eastAsia="lv-LV"/>
        </w:rPr>
        <w:t xml:space="preserve">: </w:t>
      </w:r>
      <w:r w:rsidRPr="003E33C6">
        <w:rPr>
          <w:rFonts w:asciiTheme="majorBidi" w:hAnsiTheme="majorBidi" w:cstheme="majorBidi"/>
          <w:sz w:val="24"/>
          <w:szCs w:val="24"/>
          <w:lang w:val="lv-LV"/>
        </w:rPr>
        <w:t xml:space="preserve">visus ar cenu aptaujas norisi saistītos jautājumus risina iepirkuma </w:t>
      </w:r>
      <w:r w:rsidRPr="00D44DB8">
        <w:rPr>
          <w:rFonts w:asciiTheme="majorBidi" w:hAnsiTheme="majorBidi" w:cstheme="majorBidi"/>
          <w:sz w:val="24"/>
          <w:szCs w:val="24"/>
          <w:lang w:val="lv-LV"/>
        </w:rPr>
        <w:t>komisija (turpmāk – Komisija), kas izveidota ar SIA “Rēzeknes siltumtīkli” valdes 2024.gada 2</w:t>
      </w:r>
      <w:r w:rsidR="003E33C6" w:rsidRPr="00D44DB8">
        <w:rPr>
          <w:rFonts w:asciiTheme="majorBidi" w:hAnsiTheme="majorBidi" w:cstheme="majorBidi"/>
          <w:sz w:val="24"/>
          <w:szCs w:val="24"/>
          <w:lang w:val="lv-LV"/>
        </w:rPr>
        <w:t>2</w:t>
      </w:r>
      <w:r w:rsidRPr="00D44DB8">
        <w:rPr>
          <w:rFonts w:asciiTheme="majorBidi" w:hAnsiTheme="majorBidi" w:cstheme="majorBidi"/>
          <w:sz w:val="24"/>
          <w:szCs w:val="24"/>
          <w:lang w:val="lv-LV"/>
        </w:rPr>
        <w:t>.janvāra rīkojumu Nr.</w:t>
      </w:r>
      <w:r w:rsidR="00D44DB8" w:rsidRPr="00D44DB8">
        <w:rPr>
          <w:rFonts w:asciiTheme="majorBidi" w:hAnsiTheme="majorBidi" w:cstheme="majorBidi"/>
          <w:sz w:val="24"/>
          <w:szCs w:val="24"/>
          <w:lang w:val="lv-LV"/>
        </w:rPr>
        <w:t>1</w:t>
      </w:r>
      <w:r w:rsidRPr="00D44DB8">
        <w:rPr>
          <w:rFonts w:asciiTheme="majorBidi" w:hAnsiTheme="majorBidi" w:cstheme="majorBidi"/>
          <w:sz w:val="24"/>
          <w:szCs w:val="24"/>
          <w:lang w:val="lv-LV"/>
        </w:rPr>
        <w:t>.</w:t>
      </w:r>
    </w:p>
    <w:p w14:paraId="68A87B88" w14:textId="4EA0B9E5" w:rsidR="0091195C" w:rsidRPr="003E33C6" w:rsidRDefault="0091195C" w:rsidP="009750E8">
      <w:pPr>
        <w:tabs>
          <w:tab w:val="left" w:pos="540"/>
        </w:tabs>
        <w:spacing w:after="0" w:line="240" w:lineRule="auto"/>
        <w:ind w:left="540" w:hanging="540"/>
        <w:contextualSpacing/>
        <w:jc w:val="both"/>
        <w:rPr>
          <w:rFonts w:ascii="Times New Roman" w:eastAsia="Times New Roman" w:hAnsi="Times New Roman" w:cs="Times New Roman"/>
          <w:sz w:val="24"/>
          <w:szCs w:val="24"/>
          <w:lang w:eastAsia="lv-LV"/>
        </w:rPr>
      </w:pPr>
      <w:r w:rsidRPr="00D44DB8">
        <w:rPr>
          <w:rFonts w:ascii="Times New Roman" w:eastAsia="Times New Roman" w:hAnsi="Times New Roman" w:cs="Times New Roman"/>
          <w:sz w:val="24"/>
          <w:szCs w:val="24"/>
          <w:lang w:eastAsia="lv-LV"/>
        </w:rPr>
        <w:t>1.</w:t>
      </w:r>
      <w:r w:rsidR="00564452" w:rsidRPr="00D44DB8">
        <w:rPr>
          <w:rFonts w:ascii="Times New Roman" w:eastAsia="Times New Roman" w:hAnsi="Times New Roman" w:cs="Times New Roman"/>
          <w:sz w:val="24"/>
          <w:szCs w:val="24"/>
          <w:lang w:eastAsia="lv-LV"/>
        </w:rPr>
        <w:t>4</w:t>
      </w:r>
      <w:r w:rsidRPr="00D44DB8">
        <w:rPr>
          <w:rFonts w:ascii="Times New Roman" w:eastAsia="Times New Roman" w:hAnsi="Times New Roman" w:cs="Times New Roman"/>
          <w:sz w:val="24"/>
          <w:szCs w:val="24"/>
          <w:lang w:eastAsia="lv-LV"/>
        </w:rPr>
        <w:t xml:space="preserve">.   </w:t>
      </w:r>
      <w:r w:rsidR="00C057E2" w:rsidRPr="00D44DB8">
        <w:rPr>
          <w:rFonts w:asciiTheme="majorBidi" w:eastAsia="Times New Roman" w:hAnsiTheme="majorBidi" w:cstheme="majorBidi"/>
          <w:sz w:val="24"/>
          <w:szCs w:val="24"/>
          <w:lang w:eastAsia="lv-LV"/>
        </w:rPr>
        <w:t>SIA “Rēzeknes siltumtīkli” veic cenu</w:t>
      </w:r>
      <w:r w:rsidR="00C057E2" w:rsidRPr="003E33C6">
        <w:rPr>
          <w:rFonts w:asciiTheme="majorBidi" w:eastAsia="Times New Roman" w:hAnsiTheme="majorBidi" w:cstheme="majorBidi"/>
          <w:sz w:val="24"/>
          <w:szCs w:val="24"/>
          <w:lang w:eastAsia="lv-LV"/>
        </w:rPr>
        <w:t xml:space="preserve"> aptauju, lai nodrošinātu atklātumu, brīvu konkurenci starp Pretendentiem un optimālu finanšu līdzekļu izmantošanu.</w:t>
      </w:r>
    </w:p>
    <w:p w14:paraId="710DA3A2" w14:textId="66D78A65" w:rsidR="00C057E2" w:rsidRPr="003E33C6" w:rsidRDefault="0091195C" w:rsidP="009750E8">
      <w:pPr>
        <w:tabs>
          <w:tab w:val="left" w:pos="540"/>
          <w:tab w:val="left" w:pos="9000"/>
        </w:tabs>
        <w:spacing w:after="0" w:line="240" w:lineRule="auto"/>
        <w:ind w:left="540" w:hanging="540"/>
        <w:contextualSpacing/>
        <w:jc w:val="both"/>
        <w:rPr>
          <w:rFonts w:ascii="Times New Roman" w:eastAsia="Times New Roman" w:hAnsi="Times New Roman" w:cs="Times New Roman"/>
          <w:sz w:val="24"/>
          <w:szCs w:val="24"/>
          <w:lang w:eastAsia="lv-LV"/>
        </w:rPr>
      </w:pPr>
      <w:r w:rsidRPr="003E33C6">
        <w:rPr>
          <w:rFonts w:ascii="Times New Roman" w:eastAsia="Times New Roman" w:hAnsi="Times New Roman" w:cs="Times New Roman"/>
          <w:sz w:val="24"/>
          <w:szCs w:val="24"/>
          <w:lang w:eastAsia="lv-LV"/>
        </w:rPr>
        <w:t>1.</w:t>
      </w:r>
      <w:r w:rsidR="00564452" w:rsidRPr="003E33C6">
        <w:rPr>
          <w:rFonts w:ascii="Times New Roman" w:eastAsia="Times New Roman" w:hAnsi="Times New Roman" w:cs="Times New Roman"/>
          <w:sz w:val="24"/>
          <w:szCs w:val="24"/>
          <w:lang w:eastAsia="lv-LV"/>
        </w:rPr>
        <w:t>5</w:t>
      </w:r>
      <w:r w:rsidRPr="003E33C6">
        <w:rPr>
          <w:rFonts w:ascii="Times New Roman" w:eastAsia="Times New Roman" w:hAnsi="Times New Roman" w:cs="Times New Roman"/>
          <w:sz w:val="24"/>
          <w:szCs w:val="24"/>
          <w:lang w:eastAsia="lv-LV"/>
        </w:rPr>
        <w:t xml:space="preserve">.   </w:t>
      </w:r>
      <w:r w:rsidR="00C057E2" w:rsidRPr="003E33C6">
        <w:rPr>
          <w:rFonts w:ascii="Times New Roman" w:eastAsia="Times New Roman" w:hAnsi="Times New Roman" w:cs="Times New Roman"/>
          <w:sz w:val="24"/>
          <w:szCs w:val="24"/>
          <w:lang w:eastAsia="lv-LV"/>
        </w:rPr>
        <w:t>Cenu aptaujā Pasūtītājs garantē vienlīdzīgu attieksmi pret visiem Pretendentiem, nodrošinot visiem vienādu piekļuvi informācijai par iepirkuma priekšmetu.</w:t>
      </w:r>
      <w:bookmarkEnd w:id="2"/>
    </w:p>
    <w:p w14:paraId="28131E36" w14:textId="77777777" w:rsidR="0091195C" w:rsidRPr="003E33C6" w:rsidRDefault="0091195C" w:rsidP="0091195C">
      <w:pPr>
        <w:tabs>
          <w:tab w:val="left" w:pos="270"/>
        </w:tabs>
        <w:spacing w:after="0" w:line="240" w:lineRule="auto"/>
        <w:ind w:left="540" w:hanging="540"/>
        <w:contextualSpacing/>
        <w:jc w:val="both"/>
        <w:rPr>
          <w:rFonts w:ascii="Times New Roman" w:eastAsia="Times New Roman" w:hAnsi="Times New Roman" w:cs="Times New Roman"/>
          <w:sz w:val="16"/>
          <w:szCs w:val="16"/>
          <w:lang w:eastAsia="lv-LV"/>
        </w:rPr>
      </w:pPr>
    </w:p>
    <w:p w14:paraId="334B6448" w14:textId="61A41406" w:rsidR="00C057E2" w:rsidRPr="003E33C6" w:rsidRDefault="00C057E2" w:rsidP="00C057E2">
      <w:pPr>
        <w:numPr>
          <w:ilvl w:val="0"/>
          <w:numId w:val="6"/>
        </w:numPr>
        <w:spacing w:after="0" w:line="240" w:lineRule="auto"/>
        <w:ind w:left="270" w:hanging="270"/>
        <w:contextualSpacing/>
        <w:jc w:val="both"/>
        <w:rPr>
          <w:rFonts w:ascii="Times New Roman" w:eastAsia="Times New Roman" w:hAnsi="Times New Roman" w:cs="Times New Roman"/>
          <w:sz w:val="24"/>
          <w:szCs w:val="24"/>
          <w:lang w:eastAsia="lv-LV"/>
        </w:rPr>
      </w:pPr>
      <w:r w:rsidRPr="003E33C6">
        <w:rPr>
          <w:rFonts w:ascii="Times New Roman" w:eastAsia="Calibri" w:hAnsi="Times New Roman" w:cs="Times New Roman"/>
          <w:b/>
          <w:sz w:val="24"/>
          <w:szCs w:val="24"/>
        </w:rPr>
        <w:t xml:space="preserve"> Cenu aptaujas priekšmets:</w:t>
      </w:r>
    </w:p>
    <w:p w14:paraId="6E52DD51" w14:textId="753B86A4" w:rsidR="00C057E2" w:rsidRPr="003E33C6" w:rsidRDefault="00C057E2" w:rsidP="009750E8">
      <w:pPr>
        <w:numPr>
          <w:ilvl w:val="1"/>
          <w:numId w:val="6"/>
        </w:numPr>
        <w:spacing w:after="0" w:line="240" w:lineRule="auto"/>
        <w:ind w:left="540" w:hanging="540"/>
        <w:contextualSpacing/>
        <w:jc w:val="both"/>
        <w:rPr>
          <w:rFonts w:asciiTheme="majorBidi" w:eastAsia="Calibri" w:hAnsiTheme="majorBidi" w:cstheme="majorBidi"/>
          <w:sz w:val="24"/>
          <w:szCs w:val="24"/>
        </w:rPr>
      </w:pPr>
      <w:r w:rsidRPr="003E33C6">
        <w:rPr>
          <w:rFonts w:asciiTheme="majorBidi" w:eastAsia="Calibri" w:hAnsiTheme="majorBidi" w:cstheme="majorBidi"/>
          <w:sz w:val="24"/>
          <w:szCs w:val="24"/>
        </w:rPr>
        <w:t xml:space="preserve">Cenu aptaujas priekšmets ir </w:t>
      </w:r>
      <w:r w:rsidR="00302075" w:rsidRPr="003E33C6">
        <w:rPr>
          <w:rFonts w:asciiTheme="majorBidi" w:eastAsia="Times New Roman" w:hAnsiTheme="majorBidi" w:cstheme="majorBidi"/>
          <w:sz w:val="24"/>
          <w:szCs w:val="24"/>
          <w:lang w:eastAsia="lv-LV"/>
        </w:rPr>
        <w:t>1 (viena) N1 kategorijas mazā furgona iegāde</w:t>
      </w:r>
      <w:r w:rsidR="00A33A4A" w:rsidRPr="003E33C6">
        <w:rPr>
          <w:rFonts w:asciiTheme="majorBidi" w:eastAsia="Times New Roman" w:hAnsiTheme="majorBidi" w:cstheme="majorBidi"/>
          <w:sz w:val="24"/>
          <w:szCs w:val="24"/>
          <w:lang w:eastAsia="lv-LV"/>
        </w:rPr>
        <w:t xml:space="preserve"> (turpmāk - Prece),</w:t>
      </w:r>
      <w:r w:rsidR="00302075" w:rsidRPr="003E33C6">
        <w:rPr>
          <w:rFonts w:asciiTheme="majorBidi" w:eastAsia="Calibri" w:hAnsiTheme="majorBidi" w:cstheme="majorBidi"/>
          <w:sz w:val="24"/>
          <w:szCs w:val="24"/>
        </w:rPr>
        <w:t xml:space="preserve"> </w:t>
      </w:r>
      <w:r w:rsidRPr="003E33C6">
        <w:rPr>
          <w:rFonts w:asciiTheme="majorBidi" w:eastAsia="Calibri" w:hAnsiTheme="majorBidi" w:cstheme="majorBidi"/>
          <w:sz w:val="24"/>
          <w:szCs w:val="24"/>
        </w:rPr>
        <w:t xml:space="preserve">saskaņā ar </w:t>
      </w:r>
      <w:r w:rsidR="00302075" w:rsidRPr="003E33C6">
        <w:rPr>
          <w:rFonts w:asciiTheme="majorBidi" w:eastAsia="Calibri" w:hAnsiTheme="majorBidi" w:cstheme="majorBidi"/>
          <w:sz w:val="24"/>
          <w:szCs w:val="24"/>
        </w:rPr>
        <w:t xml:space="preserve">Nolikumu un </w:t>
      </w:r>
      <w:r w:rsidRPr="003E33C6">
        <w:rPr>
          <w:rFonts w:asciiTheme="majorBidi" w:eastAsia="Calibri" w:hAnsiTheme="majorBidi" w:cstheme="majorBidi"/>
          <w:sz w:val="24"/>
          <w:szCs w:val="24"/>
        </w:rPr>
        <w:t>tehnisko specifikāciju (</w:t>
      </w:r>
      <w:r w:rsidR="009857B2" w:rsidRPr="003E33C6">
        <w:rPr>
          <w:rFonts w:asciiTheme="majorBidi" w:eastAsia="Calibri" w:hAnsiTheme="majorBidi" w:cstheme="majorBidi"/>
          <w:sz w:val="24"/>
          <w:szCs w:val="24"/>
        </w:rPr>
        <w:t>2</w:t>
      </w:r>
      <w:r w:rsidRPr="003E33C6">
        <w:rPr>
          <w:rFonts w:asciiTheme="majorBidi" w:eastAsia="Calibri" w:hAnsiTheme="majorBidi" w:cstheme="majorBidi"/>
          <w:sz w:val="24"/>
          <w:szCs w:val="24"/>
        </w:rPr>
        <w:t>.pielikums);</w:t>
      </w:r>
    </w:p>
    <w:p w14:paraId="767F7FBC" w14:textId="5429FD6E" w:rsidR="00302075" w:rsidRPr="003E33C6" w:rsidRDefault="00302075" w:rsidP="00C41085">
      <w:pPr>
        <w:numPr>
          <w:ilvl w:val="1"/>
          <w:numId w:val="6"/>
        </w:numPr>
        <w:spacing w:after="0" w:line="240" w:lineRule="auto"/>
        <w:ind w:left="540" w:hanging="540"/>
        <w:contextualSpacing/>
        <w:jc w:val="both"/>
        <w:rPr>
          <w:rFonts w:asciiTheme="majorBidi" w:eastAsia="Calibri" w:hAnsiTheme="majorBidi" w:cstheme="majorBidi"/>
          <w:sz w:val="24"/>
          <w:szCs w:val="24"/>
        </w:rPr>
      </w:pPr>
      <w:r w:rsidRPr="003E33C6">
        <w:rPr>
          <w:rFonts w:asciiTheme="majorBidi" w:eastAsia="Calibri" w:hAnsiTheme="majorBidi" w:cstheme="majorBidi"/>
          <w:sz w:val="24"/>
          <w:szCs w:val="24"/>
        </w:rPr>
        <w:t xml:space="preserve">Cenu aptaujas CPV kods: </w:t>
      </w:r>
      <w:r w:rsidR="00A33A4A" w:rsidRPr="003E33C6">
        <w:rPr>
          <w:rFonts w:asciiTheme="majorBidi" w:eastAsia="Calibri" w:hAnsiTheme="majorBidi" w:cstheme="majorBidi"/>
          <w:sz w:val="24"/>
          <w:szCs w:val="24"/>
        </w:rPr>
        <w:t>34100000-8 (Mehāniskie transportlīdzekļi).</w:t>
      </w:r>
    </w:p>
    <w:p w14:paraId="2D9BE803" w14:textId="7CB21B74" w:rsidR="00A33A4A" w:rsidRPr="003E33C6" w:rsidRDefault="00A33A4A" w:rsidP="00C41085">
      <w:pPr>
        <w:numPr>
          <w:ilvl w:val="1"/>
          <w:numId w:val="6"/>
        </w:numPr>
        <w:spacing w:after="0" w:line="240" w:lineRule="auto"/>
        <w:ind w:left="540" w:hanging="540"/>
        <w:contextualSpacing/>
        <w:jc w:val="both"/>
        <w:rPr>
          <w:rFonts w:asciiTheme="majorBidi" w:eastAsia="Calibri" w:hAnsiTheme="majorBidi" w:cstheme="majorBidi"/>
          <w:bCs/>
          <w:i/>
          <w:sz w:val="24"/>
          <w:szCs w:val="24"/>
        </w:rPr>
      </w:pPr>
      <w:r w:rsidRPr="003E33C6">
        <w:rPr>
          <w:rFonts w:asciiTheme="majorBidi" w:hAnsiTheme="majorBidi" w:cstheme="majorBidi"/>
          <w:b/>
          <w:bCs/>
          <w:sz w:val="24"/>
        </w:rPr>
        <w:lastRenderedPageBreak/>
        <w:t>Piegādes</w:t>
      </w:r>
      <w:r w:rsidRPr="003E33C6">
        <w:rPr>
          <w:rFonts w:asciiTheme="majorBidi" w:hAnsiTheme="majorBidi" w:cstheme="majorBidi"/>
          <w:b/>
          <w:bCs/>
          <w:spacing w:val="-7"/>
          <w:sz w:val="24"/>
        </w:rPr>
        <w:t xml:space="preserve"> </w:t>
      </w:r>
      <w:r w:rsidRPr="003E33C6">
        <w:rPr>
          <w:rFonts w:asciiTheme="majorBidi" w:hAnsiTheme="majorBidi" w:cstheme="majorBidi"/>
          <w:b/>
          <w:bCs/>
          <w:sz w:val="24"/>
        </w:rPr>
        <w:t>termiņš</w:t>
      </w:r>
      <w:r w:rsidRPr="003E33C6">
        <w:rPr>
          <w:rFonts w:asciiTheme="majorBidi" w:hAnsiTheme="majorBidi" w:cstheme="majorBidi"/>
          <w:spacing w:val="-7"/>
          <w:sz w:val="24"/>
        </w:rPr>
        <w:t xml:space="preserve"> </w:t>
      </w:r>
      <w:r w:rsidRPr="003E33C6">
        <w:rPr>
          <w:rFonts w:asciiTheme="majorBidi" w:hAnsiTheme="majorBidi" w:cstheme="majorBidi"/>
          <w:sz w:val="24"/>
        </w:rPr>
        <w:t>saskaņā</w:t>
      </w:r>
      <w:r w:rsidRPr="003E33C6">
        <w:rPr>
          <w:rFonts w:asciiTheme="majorBidi" w:hAnsiTheme="majorBidi" w:cstheme="majorBidi"/>
          <w:spacing w:val="-5"/>
          <w:sz w:val="24"/>
        </w:rPr>
        <w:t xml:space="preserve"> </w:t>
      </w:r>
      <w:r w:rsidRPr="003E33C6">
        <w:rPr>
          <w:rFonts w:asciiTheme="majorBidi" w:hAnsiTheme="majorBidi" w:cstheme="majorBidi"/>
          <w:sz w:val="24"/>
        </w:rPr>
        <w:t>ar</w:t>
      </w:r>
      <w:r w:rsidRPr="003E33C6">
        <w:rPr>
          <w:rFonts w:asciiTheme="majorBidi" w:hAnsiTheme="majorBidi" w:cstheme="majorBidi"/>
          <w:spacing w:val="-8"/>
          <w:sz w:val="24"/>
        </w:rPr>
        <w:t xml:space="preserve"> </w:t>
      </w:r>
      <w:r w:rsidR="0066787A" w:rsidRPr="003E33C6">
        <w:rPr>
          <w:rFonts w:asciiTheme="majorBidi" w:hAnsiTheme="majorBidi" w:cstheme="majorBidi"/>
          <w:sz w:val="24"/>
        </w:rPr>
        <w:t>P</w:t>
      </w:r>
      <w:r w:rsidRPr="003E33C6">
        <w:rPr>
          <w:rFonts w:asciiTheme="majorBidi" w:hAnsiTheme="majorBidi" w:cstheme="majorBidi"/>
          <w:sz w:val="24"/>
        </w:rPr>
        <w:t>retendenta</w:t>
      </w:r>
      <w:r w:rsidRPr="003E33C6">
        <w:rPr>
          <w:rFonts w:asciiTheme="majorBidi" w:hAnsiTheme="majorBidi" w:cstheme="majorBidi"/>
          <w:spacing w:val="-8"/>
          <w:sz w:val="24"/>
        </w:rPr>
        <w:t xml:space="preserve"> </w:t>
      </w:r>
      <w:r w:rsidRPr="003E33C6">
        <w:rPr>
          <w:rFonts w:asciiTheme="majorBidi" w:hAnsiTheme="majorBidi" w:cstheme="majorBidi"/>
          <w:sz w:val="24"/>
        </w:rPr>
        <w:t>piedāvājumu,</w:t>
      </w:r>
      <w:r w:rsidRPr="003E33C6">
        <w:rPr>
          <w:rFonts w:asciiTheme="majorBidi" w:hAnsiTheme="majorBidi" w:cstheme="majorBidi"/>
          <w:spacing w:val="-6"/>
          <w:sz w:val="24"/>
        </w:rPr>
        <w:t xml:space="preserve"> </w:t>
      </w:r>
      <w:r w:rsidRPr="003E33C6">
        <w:rPr>
          <w:rFonts w:asciiTheme="majorBidi" w:hAnsiTheme="majorBidi" w:cstheme="majorBidi"/>
          <w:sz w:val="24"/>
        </w:rPr>
        <w:t>bet</w:t>
      </w:r>
      <w:r w:rsidRPr="003E33C6">
        <w:rPr>
          <w:rFonts w:asciiTheme="majorBidi" w:hAnsiTheme="majorBidi" w:cstheme="majorBidi"/>
          <w:spacing w:val="-7"/>
          <w:sz w:val="24"/>
        </w:rPr>
        <w:t xml:space="preserve"> </w:t>
      </w:r>
      <w:r w:rsidRPr="003E33C6">
        <w:rPr>
          <w:rFonts w:asciiTheme="majorBidi" w:hAnsiTheme="majorBidi" w:cstheme="majorBidi"/>
          <w:sz w:val="24"/>
        </w:rPr>
        <w:t>ne</w:t>
      </w:r>
      <w:r w:rsidRPr="003E33C6">
        <w:rPr>
          <w:rFonts w:asciiTheme="majorBidi" w:hAnsiTheme="majorBidi" w:cstheme="majorBidi"/>
          <w:spacing w:val="-8"/>
          <w:sz w:val="24"/>
        </w:rPr>
        <w:t xml:space="preserve"> </w:t>
      </w:r>
      <w:r w:rsidRPr="003E33C6">
        <w:rPr>
          <w:rFonts w:asciiTheme="majorBidi" w:hAnsiTheme="majorBidi" w:cstheme="majorBidi"/>
          <w:sz w:val="24"/>
        </w:rPr>
        <w:t>ilgāk</w:t>
      </w:r>
      <w:r w:rsidRPr="003E33C6">
        <w:rPr>
          <w:rFonts w:asciiTheme="majorBidi" w:hAnsiTheme="majorBidi" w:cstheme="majorBidi"/>
          <w:spacing w:val="-6"/>
          <w:sz w:val="24"/>
        </w:rPr>
        <w:t xml:space="preserve"> </w:t>
      </w:r>
      <w:r w:rsidRPr="003E33C6">
        <w:rPr>
          <w:rFonts w:asciiTheme="majorBidi" w:hAnsiTheme="majorBidi" w:cstheme="majorBidi"/>
          <w:sz w:val="24"/>
        </w:rPr>
        <w:t xml:space="preserve">kā </w:t>
      </w:r>
      <w:r w:rsidRPr="003E33C6">
        <w:rPr>
          <w:rFonts w:asciiTheme="majorBidi" w:hAnsiTheme="majorBidi" w:cstheme="majorBidi"/>
          <w:b/>
          <w:bCs/>
          <w:sz w:val="24"/>
        </w:rPr>
        <w:t xml:space="preserve">2 (divu) nedēļu </w:t>
      </w:r>
      <w:r w:rsidRPr="003E33C6">
        <w:rPr>
          <w:rFonts w:asciiTheme="majorBidi" w:hAnsiTheme="majorBidi" w:cstheme="majorBidi"/>
          <w:sz w:val="24"/>
        </w:rPr>
        <w:t>laikā no līguma noslēgšanas brīža.</w:t>
      </w:r>
    </w:p>
    <w:p w14:paraId="49C9CC61" w14:textId="041C5BC9" w:rsidR="00A33A4A" w:rsidRPr="003E33C6" w:rsidRDefault="00A33A4A" w:rsidP="00C41085">
      <w:pPr>
        <w:numPr>
          <w:ilvl w:val="1"/>
          <w:numId w:val="6"/>
        </w:numPr>
        <w:spacing w:after="0" w:line="240" w:lineRule="auto"/>
        <w:ind w:left="540" w:hanging="540"/>
        <w:contextualSpacing/>
        <w:jc w:val="both"/>
        <w:rPr>
          <w:rFonts w:asciiTheme="majorBidi" w:eastAsia="Calibri" w:hAnsiTheme="majorBidi" w:cstheme="majorBidi"/>
          <w:iCs/>
          <w:sz w:val="24"/>
          <w:szCs w:val="24"/>
        </w:rPr>
      </w:pPr>
      <w:r w:rsidRPr="003E33C6">
        <w:rPr>
          <w:rFonts w:asciiTheme="majorBidi" w:hAnsiTheme="majorBidi" w:cstheme="majorBidi"/>
          <w:sz w:val="24"/>
        </w:rPr>
        <w:t>Preces</w:t>
      </w:r>
      <w:r w:rsidRPr="003E33C6">
        <w:rPr>
          <w:rFonts w:asciiTheme="majorBidi" w:hAnsiTheme="majorBidi" w:cstheme="majorBidi"/>
          <w:spacing w:val="-2"/>
          <w:sz w:val="24"/>
        </w:rPr>
        <w:t xml:space="preserve"> </w:t>
      </w:r>
      <w:r w:rsidRPr="003E33C6">
        <w:rPr>
          <w:rFonts w:asciiTheme="majorBidi" w:hAnsiTheme="majorBidi" w:cstheme="majorBidi"/>
          <w:sz w:val="24"/>
        </w:rPr>
        <w:t>tehniskie</w:t>
      </w:r>
      <w:r w:rsidRPr="003E33C6">
        <w:rPr>
          <w:rFonts w:asciiTheme="majorBidi" w:hAnsiTheme="majorBidi" w:cstheme="majorBidi"/>
          <w:spacing w:val="-1"/>
          <w:sz w:val="24"/>
        </w:rPr>
        <w:t xml:space="preserve"> </w:t>
      </w:r>
      <w:r w:rsidRPr="003E33C6">
        <w:rPr>
          <w:rFonts w:asciiTheme="majorBidi" w:hAnsiTheme="majorBidi" w:cstheme="majorBidi"/>
          <w:sz w:val="24"/>
        </w:rPr>
        <w:t>parametri</w:t>
      </w:r>
      <w:r w:rsidRPr="003E33C6">
        <w:rPr>
          <w:rFonts w:asciiTheme="majorBidi" w:hAnsiTheme="majorBidi" w:cstheme="majorBidi"/>
          <w:spacing w:val="-2"/>
          <w:sz w:val="24"/>
        </w:rPr>
        <w:t xml:space="preserve"> </w:t>
      </w:r>
      <w:r w:rsidRPr="003E33C6">
        <w:rPr>
          <w:rFonts w:asciiTheme="majorBidi" w:hAnsiTheme="majorBidi" w:cstheme="majorBidi"/>
          <w:sz w:val="24"/>
        </w:rPr>
        <w:t>un citas prasības</w:t>
      </w:r>
      <w:r w:rsidRPr="003E33C6">
        <w:rPr>
          <w:rFonts w:asciiTheme="majorBidi" w:hAnsiTheme="majorBidi" w:cstheme="majorBidi"/>
          <w:spacing w:val="-3"/>
          <w:sz w:val="24"/>
        </w:rPr>
        <w:t xml:space="preserve"> </w:t>
      </w:r>
      <w:r w:rsidRPr="003E33C6">
        <w:rPr>
          <w:rFonts w:asciiTheme="majorBidi" w:hAnsiTheme="majorBidi" w:cstheme="majorBidi"/>
          <w:sz w:val="24"/>
        </w:rPr>
        <w:t>norādītas</w:t>
      </w:r>
      <w:r w:rsidRPr="003E33C6">
        <w:rPr>
          <w:rFonts w:asciiTheme="majorBidi" w:hAnsiTheme="majorBidi" w:cstheme="majorBidi"/>
          <w:spacing w:val="1"/>
          <w:sz w:val="24"/>
        </w:rPr>
        <w:t xml:space="preserve"> Nolikuma </w:t>
      </w:r>
      <w:r w:rsidR="009857B2" w:rsidRPr="003E33C6">
        <w:rPr>
          <w:rFonts w:asciiTheme="majorBidi" w:hAnsiTheme="majorBidi" w:cstheme="majorBidi"/>
          <w:spacing w:val="-2"/>
          <w:sz w:val="24"/>
        </w:rPr>
        <w:t>2</w:t>
      </w:r>
      <w:r w:rsidRPr="003E33C6">
        <w:rPr>
          <w:rFonts w:asciiTheme="majorBidi" w:hAnsiTheme="majorBidi" w:cstheme="majorBidi"/>
          <w:spacing w:val="-2"/>
          <w:sz w:val="24"/>
        </w:rPr>
        <w:t>.pielikumā</w:t>
      </w:r>
      <w:r w:rsidRPr="003E33C6">
        <w:rPr>
          <w:rFonts w:asciiTheme="majorBidi" w:hAnsiTheme="majorBidi" w:cstheme="majorBidi"/>
          <w:b/>
          <w:bCs/>
          <w:spacing w:val="-2"/>
          <w:sz w:val="24"/>
        </w:rPr>
        <w:t xml:space="preserve"> </w:t>
      </w:r>
      <w:r w:rsidRPr="003E33C6">
        <w:rPr>
          <w:rFonts w:asciiTheme="majorBidi" w:hAnsiTheme="majorBidi" w:cstheme="majorBidi"/>
          <w:spacing w:val="-2"/>
          <w:sz w:val="24"/>
        </w:rPr>
        <w:t xml:space="preserve">“Tehniskā specifikācija un </w:t>
      </w:r>
      <w:r w:rsidR="0066787A" w:rsidRPr="003E33C6">
        <w:rPr>
          <w:rFonts w:asciiTheme="majorBidi" w:hAnsiTheme="majorBidi" w:cstheme="majorBidi"/>
          <w:spacing w:val="-2"/>
          <w:sz w:val="24"/>
        </w:rPr>
        <w:t>P</w:t>
      </w:r>
      <w:r w:rsidRPr="003E33C6">
        <w:rPr>
          <w:rFonts w:asciiTheme="majorBidi" w:hAnsiTheme="majorBidi" w:cstheme="majorBidi"/>
          <w:spacing w:val="-2"/>
          <w:sz w:val="24"/>
        </w:rPr>
        <w:t>retendenta tehniskais piedāvājums”</w:t>
      </w:r>
      <w:r w:rsidRPr="003E33C6">
        <w:rPr>
          <w:rFonts w:asciiTheme="majorBidi" w:hAnsiTheme="majorBidi" w:cstheme="majorBidi"/>
          <w:sz w:val="24"/>
        </w:rPr>
        <w:t>.</w:t>
      </w:r>
    </w:p>
    <w:p w14:paraId="405A417F" w14:textId="7236B482" w:rsidR="00B36812" w:rsidRPr="003E33C6" w:rsidRDefault="00B36812" w:rsidP="00C41085">
      <w:pPr>
        <w:numPr>
          <w:ilvl w:val="1"/>
          <w:numId w:val="6"/>
        </w:numPr>
        <w:spacing w:after="0" w:line="240" w:lineRule="auto"/>
        <w:ind w:left="540" w:hanging="540"/>
        <w:contextualSpacing/>
        <w:jc w:val="both"/>
        <w:rPr>
          <w:rFonts w:asciiTheme="majorBidi" w:eastAsia="Calibri" w:hAnsiTheme="majorBidi" w:cstheme="majorBidi"/>
          <w:bCs/>
          <w:iCs/>
          <w:sz w:val="24"/>
          <w:szCs w:val="24"/>
        </w:rPr>
      </w:pPr>
      <w:r w:rsidRPr="003E33C6">
        <w:rPr>
          <w:rFonts w:asciiTheme="majorBidi" w:hAnsiTheme="majorBidi" w:cstheme="majorBidi"/>
          <w:b/>
          <w:sz w:val="24"/>
          <w:szCs w:val="24"/>
        </w:rPr>
        <w:t>Piedāvājuma izvēles kritērijs:</w:t>
      </w:r>
    </w:p>
    <w:p w14:paraId="34098BA9" w14:textId="23E38E94" w:rsidR="00AB30A6" w:rsidRPr="003E33C6" w:rsidRDefault="00B36812" w:rsidP="00C41085">
      <w:pPr>
        <w:overflowPunct w:val="0"/>
        <w:adjustRightInd w:val="0"/>
        <w:spacing w:after="0"/>
        <w:ind w:left="540"/>
        <w:contextualSpacing/>
        <w:jc w:val="both"/>
        <w:rPr>
          <w:rFonts w:asciiTheme="majorBidi" w:hAnsiTheme="majorBidi" w:cstheme="majorBidi"/>
          <w:sz w:val="24"/>
          <w:szCs w:val="24"/>
        </w:rPr>
      </w:pPr>
      <w:r w:rsidRPr="003E33C6">
        <w:rPr>
          <w:rFonts w:asciiTheme="majorBidi" w:hAnsiTheme="majorBidi" w:cstheme="majorBidi"/>
          <w:sz w:val="24"/>
          <w:szCs w:val="24"/>
        </w:rPr>
        <w:t>Nolikuma</w:t>
      </w:r>
      <w:r w:rsidRPr="003E33C6">
        <w:rPr>
          <w:rFonts w:asciiTheme="majorBidi" w:hAnsiTheme="majorBidi" w:cstheme="majorBidi"/>
          <w:b/>
          <w:sz w:val="24"/>
          <w:szCs w:val="24"/>
        </w:rPr>
        <w:t xml:space="preserve"> </w:t>
      </w:r>
      <w:r w:rsidRPr="003E33C6">
        <w:rPr>
          <w:rFonts w:asciiTheme="majorBidi" w:hAnsiTheme="majorBidi" w:cstheme="majorBidi"/>
          <w:sz w:val="24"/>
          <w:szCs w:val="24"/>
        </w:rPr>
        <w:t>prasībām</w:t>
      </w:r>
      <w:r w:rsidRPr="003E33C6">
        <w:rPr>
          <w:rFonts w:asciiTheme="majorBidi" w:hAnsiTheme="majorBidi" w:cstheme="majorBidi"/>
          <w:b/>
          <w:sz w:val="24"/>
          <w:szCs w:val="24"/>
        </w:rPr>
        <w:t xml:space="preserve"> </w:t>
      </w:r>
      <w:r w:rsidRPr="003E33C6">
        <w:rPr>
          <w:rFonts w:asciiTheme="majorBidi" w:hAnsiTheme="majorBidi" w:cstheme="majorBidi"/>
          <w:sz w:val="24"/>
          <w:szCs w:val="24"/>
        </w:rPr>
        <w:t xml:space="preserve">atbilstošs </w:t>
      </w:r>
      <w:r w:rsidR="009857B2" w:rsidRPr="003E33C6">
        <w:rPr>
          <w:rFonts w:asciiTheme="majorBidi" w:hAnsiTheme="majorBidi" w:cstheme="majorBidi"/>
          <w:sz w:val="24"/>
          <w:szCs w:val="24"/>
        </w:rPr>
        <w:t xml:space="preserve">un </w:t>
      </w:r>
      <w:r w:rsidRPr="003E33C6">
        <w:rPr>
          <w:rFonts w:asciiTheme="majorBidi" w:hAnsiTheme="majorBidi" w:cstheme="majorBidi"/>
          <w:sz w:val="24"/>
          <w:szCs w:val="24"/>
        </w:rPr>
        <w:t>saimnieciski visizdevīgākais piedāvājums</w:t>
      </w:r>
      <w:r w:rsidR="009857B2" w:rsidRPr="003E33C6">
        <w:rPr>
          <w:rFonts w:asciiTheme="majorBidi" w:hAnsiTheme="majorBidi" w:cstheme="majorBidi"/>
          <w:sz w:val="24"/>
          <w:szCs w:val="24"/>
        </w:rPr>
        <w:t>,</w:t>
      </w:r>
      <w:r w:rsidRPr="003E33C6">
        <w:rPr>
          <w:rFonts w:asciiTheme="majorBidi" w:hAnsiTheme="majorBidi" w:cstheme="majorBidi"/>
          <w:sz w:val="24"/>
          <w:szCs w:val="24"/>
        </w:rPr>
        <w:t xml:space="preserve"> atbilstoši Nolikuma </w:t>
      </w:r>
      <w:r w:rsidR="009857B2" w:rsidRPr="003E33C6">
        <w:rPr>
          <w:rFonts w:asciiTheme="majorBidi" w:hAnsiTheme="majorBidi" w:cstheme="majorBidi"/>
          <w:sz w:val="24"/>
          <w:szCs w:val="24"/>
        </w:rPr>
        <w:t>6.1</w:t>
      </w:r>
      <w:r w:rsidRPr="003E33C6">
        <w:rPr>
          <w:rFonts w:asciiTheme="majorBidi" w:hAnsiTheme="majorBidi" w:cstheme="majorBidi"/>
          <w:sz w:val="24"/>
          <w:szCs w:val="24"/>
        </w:rPr>
        <w:t>.punktā noteiktiem vērtēšanas kritērijiem.</w:t>
      </w:r>
    </w:p>
    <w:p w14:paraId="40B2FECC" w14:textId="3E2A4F8C" w:rsidR="00DF47E4" w:rsidRPr="003E33C6" w:rsidRDefault="00B36812" w:rsidP="00812BE0">
      <w:pPr>
        <w:pStyle w:val="Sarakstarindkopa"/>
        <w:numPr>
          <w:ilvl w:val="1"/>
          <w:numId w:val="6"/>
        </w:numPr>
        <w:tabs>
          <w:tab w:val="left" w:pos="540"/>
        </w:tabs>
        <w:overflowPunct w:val="0"/>
        <w:adjustRightInd w:val="0"/>
        <w:spacing w:after="0"/>
        <w:ind w:left="540" w:hanging="540"/>
        <w:jc w:val="both"/>
        <w:rPr>
          <w:rFonts w:asciiTheme="majorBidi" w:hAnsiTheme="majorBidi" w:cstheme="majorBidi"/>
          <w:sz w:val="24"/>
          <w:szCs w:val="24"/>
          <w:lang w:val="lv-LV"/>
        </w:rPr>
      </w:pPr>
      <w:r w:rsidRPr="003E33C6">
        <w:rPr>
          <w:rFonts w:asciiTheme="majorBidi" w:hAnsiTheme="majorBidi" w:cstheme="majorBidi"/>
          <w:b/>
          <w:bCs/>
          <w:sz w:val="24"/>
          <w:szCs w:val="24"/>
          <w:lang w:val="lv-LV"/>
        </w:rPr>
        <w:t>Līguma slēgšana:</w:t>
      </w:r>
      <w:r w:rsidRPr="003E33C6">
        <w:rPr>
          <w:rFonts w:asciiTheme="majorBidi" w:hAnsiTheme="majorBidi" w:cstheme="majorBidi"/>
          <w:sz w:val="24"/>
          <w:szCs w:val="24"/>
          <w:lang w:val="lv-LV"/>
        </w:rPr>
        <w:t xml:space="preserve"> cenu aptaujas rezultātā Pasūtītājs noslēgs </w:t>
      </w:r>
      <w:r w:rsidR="0066787A" w:rsidRPr="003E33C6">
        <w:rPr>
          <w:rFonts w:asciiTheme="majorBidi" w:hAnsiTheme="majorBidi" w:cstheme="majorBidi"/>
          <w:sz w:val="24"/>
          <w:szCs w:val="24"/>
          <w:lang w:val="lv-LV"/>
        </w:rPr>
        <w:t>l</w:t>
      </w:r>
      <w:r w:rsidRPr="003E33C6">
        <w:rPr>
          <w:rFonts w:asciiTheme="majorBidi" w:hAnsiTheme="majorBidi" w:cstheme="majorBidi"/>
          <w:sz w:val="24"/>
          <w:szCs w:val="24"/>
          <w:lang w:val="lv-LV"/>
        </w:rPr>
        <w:t xml:space="preserve">īgumu ar vienu </w:t>
      </w:r>
      <w:r w:rsidR="0066787A" w:rsidRPr="003E33C6">
        <w:rPr>
          <w:rFonts w:asciiTheme="majorBidi" w:hAnsiTheme="majorBidi" w:cstheme="majorBidi"/>
          <w:sz w:val="24"/>
          <w:szCs w:val="24"/>
          <w:lang w:val="lv-LV"/>
        </w:rPr>
        <w:t>P</w:t>
      </w:r>
      <w:r w:rsidRPr="003E33C6">
        <w:rPr>
          <w:rFonts w:asciiTheme="majorBidi" w:hAnsiTheme="majorBidi" w:cstheme="majorBidi"/>
          <w:sz w:val="24"/>
          <w:szCs w:val="24"/>
          <w:lang w:val="lv-LV"/>
        </w:rPr>
        <w:t xml:space="preserve">retendentu, kura piedāvājums atbildīs visām Nolikuma prasībām un būs ieguvis vislielāko punktu skaitu. Pasūtītājs patur tiesības pirms līguma parakstīšanas to izskatīt un saskaņot ar </w:t>
      </w:r>
      <w:r w:rsidR="00F27906" w:rsidRPr="003E33C6">
        <w:rPr>
          <w:rFonts w:asciiTheme="majorBidi" w:hAnsiTheme="majorBidi" w:cstheme="majorBidi"/>
          <w:sz w:val="24"/>
          <w:szCs w:val="24"/>
          <w:lang w:val="lv-LV"/>
        </w:rPr>
        <w:t xml:space="preserve">Preces </w:t>
      </w:r>
      <w:r w:rsidRPr="003E33C6">
        <w:rPr>
          <w:rFonts w:asciiTheme="majorBidi" w:hAnsiTheme="majorBidi" w:cstheme="majorBidi"/>
          <w:sz w:val="24"/>
          <w:szCs w:val="24"/>
          <w:lang w:val="lv-LV"/>
        </w:rPr>
        <w:t>piegādātāju.</w:t>
      </w:r>
      <w:bookmarkStart w:id="3" w:name="_TOC_250009"/>
    </w:p>
    <w:p w14:paraId="6286EDC8" w14:textId="77777777" w:rsidR="00DF47E4" w:rsidRPr="003E33C6" w:rsidRDefault="00DF47E4" w:rsidP="00DF47E4">
      <w:pPr>
        <w:pStyle w:val="Sarakstarindkopa"/>
        <w:tabs>
          <w:tab w:val="left" w:pos="540"/>
        </w:tabs>
        <w:overflowPunct w:val="0"/>
        <w:adjustRightInd w:val="0"/>
        <w:spacing w:after="0"/>
        <w:ind w:left="540"/>
        <w:jc w:val="both"/>
        <w:rPr>
          <w:rFonts w:asciiTheme="majorBidi" w:hAnsiTheme="majorBidi" w:cstheme="majorBidi"/>
          <w:sz w:val="16"/>
          <w:szCs w:val="16"/>
          <w:lang w:val="lv-LV"/>
        </w:rPr>
      </w:pPr>
    </w:p>
    <w:p w14:paraId="0E9AF3D3" w14:textId="3A11498F" w:rsidR="00DF47E4" w:rsidRPr="003E33C6" w:rsidRDefault="00DF47E4" w:rsidP="00DF47E4">
      <w:pPr>
        <w:pStyle w:val="Sarakstarindkopa"/>
        <w:numPr>
          <w:ilvl w:val="0"/>
          <w:numId w:val="6"/>
        </w:numPr>
        <w:tabs>
          <w:tab w:val="left" w:pos="270"/>
          <w:tab w:val="left" w:pos="540"/>
        </w:tabs>
        <w:overflowPunct w:val="0"/>
        <w:adjustRightInd w:val="0"/>
        <w:spacing w:after="0" w:line="240" w:lineRule="auto"/>
        <w:ind w:hanging="720"/>
        <w:jc w:val="both"/>
        <w:rPr>
          <w:rFonts w:asciiTheme="majorBidi" w:hAnsiTheme="majorBidi" w:cstheme="majorBidi"/>
          <w:b/>
          <w:bCs/>
          <w:sz w:val="24"/>
          <w:szCs w:val="24"/>
          <w:lang w:val="lv-LV"/>
        </w:rPr>
      </w:pPr>
      <w:r w:rsidRPr="003E33C6">
        <w:rPr>
          <w:rFonts w:asciiTheme="majorBidi" w:hAnsiTheme="majorBidi" w:cstheme="majorBidi"/>
          <w:b/>
          <w:bCs/>
          <w:sz w:val="24"/>
          <w:szCs w:val="24"/>
          <w:lang w:val="lv-LV"/>
        </w:rPr>
        <w:t>Informācijas</w:t>
      </w:r>
      <w:r w:rsidRPr="003E33C6">
        <w:rPr>
          <w:rFonts w:asciiTheme="majorBidi" w:hAnsiTheme="majorBidi" w:cstheme="majorBidi"/>
          <w:b/>
          <w:bCs/>
          <w:spacing w:val="-2"/>
          <w:sz w:val="24"/>
          <w:szCs w:val="24"/>
          <w:lang w:val="lv-LV"/>
        </w:rPr>
        <w:t xml:space="preserve"> </w:t>
      </w:r>
      <w:bookmarkEnd w:id="3"/>
      <w:r w:rsidRPr="003E33C6">
        <w:rPr>
          <w:rFonts w:asciiTheme="majorBidi" w:hAnsiTheme="majorBidi" w:cstheme="majorBidi"/>
          <w:b/>
          <w:bCs/>
          <w:sz w:val="24"/>
          <w:szCs w:val="24"/>
          <w:lang w:val="lv-LV"/>
        </w:rPr>
        <w:t>apmaiņa</w:t>
      </w:r>
    </w:p>
    <w:p w14:paraId="595379DC" w14:textId="1A3D7DCC" w:rsidR="00DF47E4" w:rsidRPr="003E33C6" w:rsidRDefault="00DF47E4" w:rsidP="00812BE0">
      <w:pPr>
        <w:pStyle w:val="Sarakstarindkopa"/>
        <w:widowControl w:val="0"/>
        <w:numPr>
          <w:ilvl w:val="1"/>
          <w:numId w:val="6"/>
        </w:numPr>
        <w:tabs>
          <w:tab w:val="left" w:pos="766"/>
          <w:tab w:val="left" w:pos="8820"/>
        </w:tabs>
        <w:autoSpaceDE w:val="0"/>
        <w:autoSpaceDN w:val="0"/>
        <w:spacing w:after="0" w:line="240" w:lineRule="auto"/>
        <w:ind w:left="540" w:hanging="540"/>
        <w:jc w:val="both"/>
        <w:rPr>
          <w:rFonts w:asciiTheme="majorBidi" w:hAnsiTheme="majorBidi" w:cstheme="majorBidi"/>
          <w:sz w:val="24"/>
          <w:szCs w:val="24"/>
          <w:lang w:val="lv-LV"/>
        </w:rPr>
      </w:pPr>
      <w:r w:rsidRPr="003E33C6">
        <w:rPr>
          <w:rFonts w:asciiTheme="majorBidi" w:hAnsiTheme="majorBidi" w:cstheme="majorBidi"/>
          <w:sz w:val="24"/>
          <w:szCs w:val="24"/>
          <w:lang w:val="lv-LV"/>
        </w:rPr>
        <w:t>Nolikuma</w:t>
      </w:r>
      <w:r w:rsidRPr="003E33C6">
        <w:rPr>
          <w:rFonts w:asciiTheme="majorBidi" w:hAnsiTheme="majorBidi" w:cstheme="majorBidi"/>
          <w:spacing w:val="-5"/>
          <w:sz w:val="24"/>
          <w:szCs w:val="24"/>
          <w:lang w:val="lv-LV"/>
        </w:rPr>
        <w:t xml:space="preserve"> </w:t>
      </w:r>
      <w:r w:rsidRPr="003E33C6">
        <w:rPr>
          <w:rFonts w:asciiTheme="majorBidi" w:hAnsiTheme="majorBidi" w:cstheme="majorBidi"/>
          <w:sz w:val="24"/>
          <w:szCs w:val="24"/>
          <w:lang w:val="lv-LV"/>
        </w:rPr>
        <w:t>teksts</w:t>
      </w:r>
      <w:r w:rsidRPr="003E33C6">
        <w:rPr>
          <w:rFonts w:asciiTheme="majorBidi" w:hAnsiTheme="majorBidi" w:cstheme="majorBidi"/>
          <w:spacing w:val="-3"/>
          <w:sz w:val="24"/>
          <w:szCs w:val="24"/>
          <w:lang w:val="lv-LV"/>
        </w:rPr>
        <w:t xml:space="preserve"> </w:t>
      </w:r>
      <w:r w:rsidRPr="003E33C6">
        <w:rPr>
          <w:rFonts w:asciiTheme="majorBidi" w:hAnsiTheme="majorBidi" w:cstheme="majorBidi"/>
          <w:sz w:val="24"/>
          <w:szCs w:val="24"/>
          <w:lang w:val="lv-LV"/>
        </w:rPr>
        <w:t>tiek</w:t>
      </w:r>
      <w:r w:rsidRPr="003E33C6">
        <w:rPr>
          <w:rFonts w:asciiTheme="majorBidi" w:hAnsiTheme="majorBidi" w:cstheme="majorBidi"/>
          <w:spacing w:val="-4"/>
          <w:sz w:val="24"/>
          <w:szCs w:val="24"/>
          <w:lang w:val="lv-LV"/>
        </w:rPr>
        <w:t xml:space="preserve"> </w:t>
      </w:r>
      <w:r w:rsidRPr="003E33C6">
        <w:rPr>
          <w:rFonts w:asciiTheme="majorBidi" w:hAnsiTheme="majorBidi" w:cstheme="majorBidi"/>
          <w:sz w:val="24"/>
          <w:szCs w:val="24"/>
          <w:lang w:val="lv-LV"/>
        </w:rPr>
        <w:t>publicēts</w:t>
      </w:r>
      <w:r w:rsidRPr="003E33C6">
        <w:rPr>
          <w:rFonts w:asciiTheme="majorBidi" w:hAnsiTheme="majorBidi" w:cstheme="majorBidi"/>
          <w:spacing w:val="-3"/>
          <w:sz w:val="24"/>
          <w:szCs w:val="24"/>
          <w:lang w:val="lv-LV"/>
        </w:rPr>
        <w:t xml:space="preserve"> </w:t>
      </w:r>
      <w:r w:rsidRPr="003E33C6">
        <w:rPr>
          <w:rFonts w:asciiTheme="majorBidi" w:hAnsiTheme="majorBidi" w:cstheme="majorBidi"/>
          <w:sz w:val="24"/>
          <w:szCs w:val="24"/>
          <w:lang w:val="lv-LV"/>
        </w:rPr>
        <w:t>Pasūtītāja</w:t>
      </w:r>
      <w:r w:rsidRPr="003E33C6">
        <w:rPr>
          <w:rFonts w:asciiTheme="majorBidi" w:hAnsiTheme="majorBidi" w:cstheme="majorBidi"/>
          <w:spacing w:val="-4"/>
          <w:sz w:val="24"/>
          <w:szCs w:val="24"/>
          <w:lang w:val="lv-LV"/>
        </w:rPr>
        <w:t xml:space="preserve"> </w:t>
      </w:r>
      <w:r w:rsidRPr="003E33C6">
        <w:rPr>
          <w:rFonts w:asciiTheme="majorBidi" w:hAnsiTheme="majorBidi" w:cstheme="majorBidi"/>
          <w:sz w:val="24"/>
          <w:szCs w:val="24"/>
          <w:lang w:val="lv-LV"/>
        </w:rPr>
        <w:t>mājas</w:t>
      </w:r>
      <w:r w:rsidRPr="003E33C6">
        <w:rPr>
          <w:rFonts w:asciiTheme="majorBidi" w:hAnsiTheme="majorBidi" w:cstheme="majorBidi"/>
          <w:spacing w:val="-5"/>
          <w:sz w:val="24"/>
          <w:szCs w:val="24"/>
          <w:lang w:val="lv-LV"/>
        </w:rPr>
        <w:t xml:space="preserve"> </w:t>
      </w:r>
      <w:r w:rsidRPr="003E33C6">
        <w:rPr>
          <w:rFonts w:asciiTheme="majorBidi" w:hAnsiTheme="majorBidi" w:cstheme="majorBidi"/>
          <w:sz w:val="24"/>
          <w:szCs w:val="24"/>
          <w:lang w:val="lv-LV"/>
        </w:rPr>
        <w:t>lapas</w:t>
      </w:r>
      <w:r w:rsidRPr="003E33C6">
        <w:rPr>
          <w:rFonts w:asciiTheme="majorBidi" w:hAnsiTheme="majorBidi" w:cstheme="majorBidi"/>
          <w:spacing w:val="-4"/>
          <w:sz w:val="24"/>
          <w:szCs w:val="24"/>
          <w:lang w:val="lv-LV"/>
        </w:rPr>
        <w:t xml:space="preserve"> </w:t>
      </w:r>
      <w:r w:rsidRPr="003E33C6">
        <w:rPr>
          <w:rFonts w:asciiTheme="majorBidi" w:hAnsiTheme="majorBidi" w:cstheme="majorBidi"/>
          <w:sz w:val="24"/>
          <w:szCs w:val="24"/>
          <w:lang w:val="lv-LV"/>
        </w:rPr>
        <w:t>(</w:t>
      </w:r>
      <w:hyperlink r:id="rId11" w:history="1">
        <w:r w:rsidRPr="003E33C6">
          <w:rPr>
            <w:rStyle w:val="Hipersaite"/>
            <w:rFonts w:ascii="Times New Roman" w:eastAsia="Calibri" w:hAnsi="Times New Roman" w:cs="Times New Roman"/>
            <w:sz w:val="24"/>
            <w:szCs w:val="24"/>
            <w:lang w:val="lv-LV"/>
          </w:rPr>
          <w:t>www.rezeknessiltumtikli.lv</w:t>
        </w:r>
      </w:hyperlink>
      <w:r w:rsidRPr="003E33C6">
        <w:rPr>
          <w:rFonts w:asciiTheme="majorBidi" w:hAnsiTheme="majorBidi" w:cstheme="majorBidi"/>
          <w:sz w:val="24"/>
          <w:szCs w:val="24"/>
          <w:lang w:val="lv-LV"/>
        </w:rPr>
        <w:t>)</w:t>
      </w:r>
      <w:r w:rsidRPr="003E33C6">
        <w:rPr>
          <w:rFonts w:asciiTheme="majorBidi" w:hAnsiTheme="majorBidi" w:cstheme="majorBidi"/>
          <w:spacing w:val="-3"/>
          <w:sz w:val="24"/>
          <w:szCs w:val="24"/>
          <w:lang w:val="lv-LV"/>
        </w:rPr>
        <w:t xml:space="preserve"> </w:t>
      </w:r>
      <w:r w:rsidR="00B36371" w:rsidRPr="003E33C6">
        <w:rPr>
          <w:rFonts w:asciiTheme="majorBidi" w:hAnsiTheme="majorBidi" w:cstheme="majorBidi"/>
          <w:sz w:val="24"/>
          <w:szCs w:val="24"/>
          <w:lang w:val="lv-LV"/>
        </w:rPr>
        <w:t>I</w:t>
      </w:r>
      <w:r w:rsidRPr="003E33C6">
        <w:rPr>
          <w:rFonts w:asciiTheme="majorBidi" w:hAnsiTheme="majorBidi" w:cstheme="majorBidi"/>
          <w:sz w:val="24"/>
          <w:szCs w:val="24"/>
          <w:lang w:val="lv-LV"/>
        </w:rPr>
        <w:t>epirkumu</w:t>
      </w:r>
      <w:r w:rsidRPr="003E33C6">
        <w:rPr>
          <w:rFonts w:asciiTheme="majorBidi" w:hAnsiTheme="majorBidi" w:cstheme="majorBidi"/>
          <w:spacing w:val="-3"/>
          <w:sz w:val="24"/>
          <w:szCs w:val="24"/>
          <w:lang w:val="lv-LV"/>
        </w:rPr>
        <w:t xml:space="preserve"> </w:t>
      </w:r>
      <w:r w:rsidRPr="003E33C6">
        <w:rPr>
          <w:rFonts w:asciiTheme="majorBidi" w:hAnsiTheme="majorBidi" w:cstheme="majorBidi"/>
          <w:sz w:val="24"/>
          <w:szCs w:val="24"/>
          <w:lang w:val="lv-LV"/>
        </w:rPr>
        <w:t>sadaļā.</w:t>
      </w:r>
    </w:p>
    <w:p w14:paraId="7ECEB370" w14:textId="7F7E1CFF" w:rsidR="00DF47E4" w:rsidRPr="003E33C6" w:rsidRDefault="00DF47E4" w:rsidP="00812BE0">
      <w:pPr>
        <w:pStyle w:val="Sarakstarindkopa"/>
        <w:widowControl w:val="0"/>
        <w:numPr>
          <w:ilvl w:val="1"/>
          <w:numId w:val="6"/>
        </w:numPr>
        <w:tabs>
          <w:tab w:val="left" w:pos="766"/>
        </w:tabs>
        <w:autoSpaceDE w:val="0"/>
        <w:autoSpaceDN w:val="0"/>
        <w:spacing w:after="0" w:line="240" w:lineRule="auto"/>
        <w:ind w:left="540" w:hanging="540"/>
        <w:jc w:val="both"/>
        <w:rPr>
          <w:rFonts w:asciiTheme="majorBidi" w:hAnsiTheme="majorBidi" w:cstheme="majorBidi"/>
          <w:sz w:val="24"/>
          <w:szCs w:val="24"/>
          <w:lang w:val="lv-LV"/>
        </w:rPr>
      </w:pPr>
      <w:r w:rsidRPr="003E33C6">
        <w:rPr>
          <w:rFonts w:asciiTheme="majorBidi" w:hAnsiTheme="majorBidi" w:cstheme="majorBidi"/>
          <w:sz w:val="24"/>
          <w:szCs w:val="24"/>
          <w:lang w:val="lv-LV"/>
        </w:rPr>
        <w:t>Ieinteresētais</w:t>
      </w:r>
      <w:r w:rsidRPr="003E33C6">
        <w:rPr>
          <w:rFonts w:asciiTheme="majorBidi" w:hAnsiTheme="majorBidi" w:cstheme="majorBidi"/>
          <w:spacing w:val="1"/>
          <w:sz w:val="24"/>
          <w:szCs w:val="24"/>
          <w:lang w:val="lv-LV"/>
        </w:rPr>
        <w:t xml:space="preserve"> </w:t>
      </w:r>
      <w:r w:rsidRPr="003E33C6">
        <w:rPr>
          <w:rFonts w:asciiTheme="majorBidi" w:hAnsiTheme="majorBidi" w:cstheme="majorBidi"/>
          <w:sz w:val="24"/>
          <w:szCs w:val="24"/>
          <w:lang w:val="lv-LV"/>
        </w:rPr>
        <w:t>piegādātājs</w:t>
      </w:r>
      <w:r w:rsidRPr="003E33C6">
        <w:rPr>
          <w:rFonts w:asciiTheme="majorBidi" w:hAnsiTheme="majorBidi" w:cstheme="majorBidi"/>
          <w:spacing w:val="1"/>
          <w:sz w:val="24"/>
          <w:szCs w:val="24"/>
          <w:lang w:val="lv-LV"/>
        </w:rPr>
        <w:t xml:space="preserve"> </w:t>
      </w:r>
      <w:r w:rsidRPr="003E33C6">
        <w:rPr>
          <w:rFonts w:asciiTheme="majorBidi" w:hAnsiTheme="majorBidi" w:cstheme="majorBidi"/>
          <w:sz w:val="24"/>
          <w:szCs w:val="24"/>
          <w:lang w:val="lv-LV"/>
        </w:rPr>
        <w:t>var</w:t>
      </w:r>
      <w:r w:rsidRPr="003E33C6">
        <w:rPr>
          <w:rFonts w:asciiTheme="majorBidi" w:hAnsiTheme="majorBidi" w:cstheme="majorBidi"/>
          <w:spacing w:val="1"/>
          <w:sz w:val="24"/>
          <w:szCs w:val="24"/>
          <w:lang w:val="lv-LV"/>
        </w:rPr>
        <w:t xml:space="preserve"> </w:t>
      </w:r>
      <w:r w:rsidRPr="003E33C6">
        <w:rPr>
          <w:rFonts w:asciiTheme="majorBidi" w:hAnsiTheme="majorBidi" w:cstheme="majorBidi"/>
          <w:sz w:val="24"/>
          <w:szCs w:val="24"/>
          <w:lang w:val="lv-LV"/>
        </w:rPr>
        <w:t>iesniegt</w:t>
      </w:r>
      <w:r w:rsidRPr="003E33C6">
        <w:rPr>
          <w:rFonts w:asciiTheme="majorBidi" w:hAnsiTheme="majorBidi" w:cstheme="majorBidi"/>
          <w:spacing w:val="1"/>
          <w:sz w:val="24"/>
          <w:szCs w:val="24"/>
          <w:lang w:val="lv-LV"/>
        </w:rPr>
        <w:t xml:space="preserve"> </w:t>
      </w:r>
      <w:r w:rsidRPr="003E33C6">
        <w:rPr>
          <w:rFonts w:asciiTheme="majorBidi" w:hAnsiTheme="majorBidi" w:cstheme="majorBidi"/>
          <w:sz w:val="24"/>
          <w:szCs w:val="24"/>
          <w:lang w:val="lv-LV"/>
        </w:rPr>
        <w:t>Pasūtītājam</w:t>
      </w:r>
      <w:r w:rsidRPr="003E33C6">
        <w:rPr>
          <w:rFonts w:asciiTheme="majorBidi" w:hAnsiTheme="majorBidi" w:cstheme="majorBidi"/>
          <w:spacing w:val="1"/>
          <w:sz w:val="24"/>
          <w:szCs w:val="24"/>
          <w:lang w:val="lv-LV"/>
        </w:rPr>
        <w:t xml:space="preserve"> </w:t>
      </w:r>
      <w:r w:rsidRPr="003E33C6">
        <w:rPr>
          <w:rFonts w:asciiTheme="majorBidi" w:hAnsiTheme="majorBidi" w:cstheme="majorBidi"/>
          <w:sz w:val="24"/>
          <w:szCs w:val="24"/>
          <w:lang w:val="lv-LV"/>
        </w:rPr>
        <w:t>rakstisku</w:t>
      </w:r>
      <w:r w:rsidRPr="003E33C6">
        <w:rPr>
          <w:rFonts w:asciiTheme="majorBidi" w:hAnsiTheme="majorBidi" w:cstheme="majorBidi"/>
          <w:spacing w:val="1"/>
          <w:sz w:val="24"/>
          <w:szCs w:val="24"/>
          <w:lang w:val="lv-LV"/>
        </w:rPr>
        <w:t xml:space="preserve"> </w:t>
      </w:r>
      <w:r w:rsidRPr="003E33C6">
        <w:rPr>
          <w:rFonts w:asciiTheme="majorBidi" w:hAnsiTheme="majorBidi" w:cstheme="majorBidi"/>
          <w:sz w:val="24"/>
          <w:szCs w:val="24"/>
          <w:lang w:val="lv-LV"/>
        </w:rPr>
        <w:t>iesniegumu</w:t>
      </w:r>
      <w:r w:rsidRPr="003E33C6">
        <w:rPr>
          <w:rFonts w:asciiTheme="majorBidi" w:hAnsiTheme="majorBidi" w:cstheme="majorBidi"/>
          <w:spacing w:val="1"/>
          <w:sz w:val="24"/>
          <w:szCs w:val="24"/>
          <w:lang w:val="lv-LV"/>
        </w:rPr>
        <w:t xml:space="preserve"> </w:t>
      </w:r>
      <w:r w:rsidRPr="003E33C6">
        <w:rPr>
          <w:rFonts w:asciiTheme="majorBidi" w:hAnsiTheme="majorBidi" w:cstheme="majorBidi"/>
          <w:sz w:val="24"/>
          <w:szCs w:val="24"/>
          <w:lang w:val="lv-LV"/>
        </w:rPr>
        <w:t>ar</w:t>
      </w:r>
      <w:r w:rsidRPr="003E33C6">
        <w:rPr>
          <w:rFonts w:asciiTheme="majorBidi" w:hAnsiTheme="majorBidi" w:cstheme="majorBidi"/>
          <w:spacing w:val="1"/>
          <w:sz w:val="24"/>
          <w:szCs w:val="24"/>
          <w:lang w:val="lv-LV"/>
        </w:rPr>
        <w:t xml:space="preserve"> </w:t>
      </w:r>
      <w:r w:rsidRPr="003E33C6">
        <w:rPr>
          <w:rFonts w:asciiTheme="majorBidi" w:hAnsiTheme="majorBidi" w:cstheme="majorBidi"/>
          <w:sz w:val="24"/>
          <w:szCs w:val="24"/>
          <w:lang w:val="lv-LV"/>
        </w:rPr>
        <w:t>lūgumu</w:t>
      </w:r>
      <w:r w:rsidRPr="003E33C6">
        <w:rPr>
          <w:rFonts w:asciiTheme="majorBidi" w:hAnsiTheme="majorBidi" w:cstheme="majorBidi"/>
          <w:spacing w:val="1"/>
          <w:sz w:val="24"/>
          <w:szCs w:val="24"/>
          <w:lang w:val="lv-LV"/>
        </w:rPr>
        <w:t xml:space="preserve"> </w:t>
      </w:r>
      <w:r w:rsidRPr="003E33C6">
        <w:rPr>
          <w:rFonts w:asciiTheme="majorBidi" w:hAnsiTheme="majorBidi" w:cstheme="majorBidi"/>
          <w:sz w:val="24"/>
          <w:szCs w:val="24"/>
          <w:lang w:val="lv-LV"/>
        </w:rPr>
        <w:t>sniegt</w:t>
      </w:r>
      <w:r w:rsidRPr="003E33C6">
        <w:rPr>
          <w:rFonts w:asciiTheme="majorBidi" w:hAnsiTheme="majorBidi" w:cstheme="majorBidi"/>
          <w:spacing w:val="-57"/>
          <w:sz w:val="24"/>
          <w:szCs w:val="24"/>
          <w:lang w:val="lv-LV"/>
        </w:rPr>
        <w:t xml:space="preserve"> </w:t>
      </w:r>
      <w:r w:rsidRPr="003E33C6">
        <w:rPr>
          <w:rFonts w:asciiTheme="majorBidi" w:hAnsiTheme="majorBidi" w:cstheme="majorBidi"/>
          <w:sz w:val="24"/>
          <w:szCs w:val="24"/>
          <w:lang w:val="lv-LV"/>
        </w:rPr>
        <w:t xml:space="preserve">skaidrojumu par Nolikumu. Iesniegums </w:t>
      </w:r>
      <w:proofErr w:type="spellStart"/>
      <w:r w:rsidRPr="003E33C6">
        <w:rPr>
          <w:rFonts w:asciiTheme="majorBidi" w:hAnsiTheme="majorBidi" w:cstheme="majorBidi"/>
          <w:sz w:val="24"/>
          <w:szCs w:val="24"/>
          <w:lang w:val="lv-LV"/>
        </w:rPr>
        <w:t>jā</w:t>
      </w:r>
      <w:r w:rsidR="00802CDA">
        <w:rPr>
          <w:rFonts w:asciiTheme="majorBidi" w:hAnsiTheme="majorBidi" w:cstheme="majorBidi"/>
          <w:sz w:val="24"/>
          <w:szCs w:val="24"/>
          <w:lang w:val="lv-LV"/>
        </w:rPr>
        <w:t>no</w:t>
      </w:r>
      <w:r w:rsidRPr="003E33C6">
        <w:rPr>
          <w:rFonts w:asciiTheme="majorBidi" w:hAnsiTheme="majorBidi" w:cstheme="majorBidi"/>
          <w:sz w:val="24"/>
          <w:szCs w:val="24"/>
          <w:lang w:val="lv-LV"/>
        </w:rPr>
        <w:t>sūta</w:t>
      </w:r>
      <w:proofErr w:type="spellEnd"/>
      <w:r w:rsidRPr="003E33C6">
        <w:rPr>
          <w:rFonts w:asciiTheme="majorBidi" w:hAnsiTheme="majorBidi" w:cstheme="majorBidi"/>
          <w:sz w:val="24"/>
          <w:szCs w:val="24"/>
          <w:lang w:val="lv-LV"/>
        </w:rPr>
        <w:t xml:space="preserve"> uz e-pastu </w:t>
      </w:r>
      <w:hyperlink r:id="rId12" w:history="1">
        <w:r w:rsidRPr="003E33C6">
          <w:rPr>
            <w:rStyle w:val="Hipersaite"/>
            <w:rFonts w:asciiTheme="majorBidi" w:hAnsiTheme="majorBidi" w:cstheme="majorBidi"/>
            <w:sz w:val="24"/>
            <w:szCs w:val="24"/>
            <w:lang w:val="lv-LV"/>
          </w:rPr>
          <w:t>iepirkumi@rezeknessiltumtikli.lv</w:t>
        </w:r>
      </w:hyperlink>
      <w:r w:rsidRPr="003E33C6">
        <w:rPr>
          <w:rFonts w:asciiTheme="majorBidi" w:hAnsiTheme="majorBidi" w:cstheme="majorBidi"/>
          <w:sz w:val="24"/>
          <w:szCs w:val="24"/>
          <w:lang w:val="lv-LV"/>
        </w:rPr>
        <w:t xml:space="preserve"> </w:t>
      </w:r>
      <w:r w:rsidRPr="003E33C6">
        <w:rPr>
          <w:rFonts w:asciiTheme="majorBidi" w:hAnsiTheme="majorBidi" w:cstheme="majorBidi"/>
          <w:spacing w:val="1"/>
          <w:sz w:val="24"/>
          <w:szCs w:val="24"/>
          <w:lang w:val="lv-LV"/>
        </w:rPr>
        <w:t xml:space="preserve"> </w:t>
      </w:r>
      <w:r w:rsidRPr="003E33C6">
        <w:rPr>
          <w:rFonts w:asciiTheme="majorBidi" w:hAnsiTheme="majorBidi" w:cstheme="majorBidi"/>
          <w:sz w:val="24"/>
          <w:szCs w:val="24"/>
          <w:lang w:val="lv-LV"/>
        </w:rPr>
        <w:t>vai</w:t>
      </w:r>
      <w:r w:rsidRPr="003E33C6">
        <w:rPr>
          <w:rFonts w:asciiTheme="majorBidi" w:hAnsiTheme="majorBidi" w:cstheme="majorBidi"/>
          <w:spacing w:val="1"/>
          <w:sz w:val="24"/>
          <w:szCs w:val="24"/>
          <w:lang w:val="lv-LV"/>
        </w:rPr>
        <w:t xml:space="preserve"> </w:t>
      </w:r>
      <w:r w:rsidRPr="003E33C6">
        <w:rPr>
          <w:rFonts w:asciiTheme="majorBidi" w:hAnsiTheme="majorBidi" w:cstheme="majorBidi"/>
          <w:sz w:val="24"/>
          <w:szCs w:val="24"/>
          <w:lang w:val="lv-LV"/>
        </w:rPr>
        <w:t>pa</w:t>
      </w:r>
      <w:r w:rsidRPr="003E33C6">
        <w:rPr>
          <w:rFonts w:asciiTheme="majorBidi" w:hAnsiTheme="majorBidi" w:cstheme="majorBidi"/>
          <w:spacing w:val="1"/>
          <w:sz w:val="24"/>
          <w:szCs w:val="24"/>
          <w:lang w:val="lv-LV"/>
        </w:rPr>
        <w:t xml:space="preserve"> </w:t>
      </w:r>
      <w:r w:rsidRPr="003E33C6">
        <w:rPr>
          <w:rFonts w:asciiTheme="majorBidi" w:hAnsiTheme="majorBidi" w:cstheme="majorBidi"/>
          <w:sz w:val="24"/>
          <w:szCs w:val="24"/>
          <w:lang w:val="lv-LV"/>
        </w:rPr>
        <w:t>pastu</w:t>
      </w:r>
      <w:r w:rsidRPr="003E33C6">
        <w:rPr>
          <w:rFonts w:asciiTheme="majorBidi" w:hAnsiTheme="majorBidi" w:cstheme="majorBidi"/>
          <w:spacing w:val="1"/>
          <w:sz w:val="24"/>
          <w:szCs w:val="24"/>
          <w:lang w:val="lv-LV"/>
        </w:rPr>
        <w:t xml:space="preserve"> </w:t>
      </w:r>
      <w:r w:rsidRPr="003E33C6">
        <w:rPr>
          <w:rFonts w:asciiTheme="majorBidi" w:hAnsiTheme="majorBidi" w:cstheme="majorBidi"/>
          <w:sz w:val="24"/>
          <w:szCs w:val="24"/>
          <w:lang w:val="lv-LV"/>
        </w:rPr>
        <w:t>uz</w:t>
      </w:r>
      <w:r w:rsidRPr="003E33C6">
        <w:rPr>
          <w:rFonts w:asciiTheme="majorBidi" w:hAnsiTheme="majorBidi" w:cstheme="majorBidi"/>
          <w:spacing w:val="1"/>
          <w:sz w:val="24"/>
          <w:szCs w:val="24"/>
          <w:lang w:val="lv-LV"/>
        </w:rPr>
        <w:t xml:space="preserve"> </w:t>
      </w:r>
      <w:r w:rsidRPr="003E33C6">
        <w:rPr>
          <w:rFonts w:asciiTheme="majorBidi" w:hAnsiTheme="majorBidi" w:cstheme="majorBidi"/>
          <w:sz w:val="24"/>
          <w:szCs w:val="24"/>
          <w:lang w:val="lv-LV"/>
        </w:rPr>
        <w:t>Nolikuma</w:t>
      </w:r>
      <w:r w:rsidRPr="003E33C6">
        <w:rPr>
          <w:rFonts w:asciiTheme="majorBidi" w:hAnsiTheme="majorBidi" w:cstheme="majorBidi"/>
          <w:spacing w:val="1"/>
          <w:sz w:val="24"/>
          <w:szCs w:val="24"/>
          <w:lang w:val="lv-LV"/>
        </w:rPr>
        <w:t xml:space="preserve"> </w:t>
      </w:r>
      <w:r w:rsidRPr="003E33C6">
        <w:rPr>
          <w:rFonts w:asciiTheme="majorBidi" w:hAnsiTheme="majorBidi" w:cstheme="majorBidi"/>
          <w:bCs/>
          <w:sz w:val="24"/>
          <w:szCs w:val="24"/>
          <w:lang w:val="lv-LV"/>
        </w:rPr>
        <w:t>1.1.punktā</w:t>
      </w:r>
      <w:r w:rsidRPr="003E33C6">
        <w:rPr>
          <w:rFonts w:asciiTheme="majorBidi" w:hAnsiTheme="majorBidi" w:cstheme="majorBidi"/>
          <w:b/>
          <w:spacing w:val="1"/>
          <w:sz w:val="24"/>
          <w:szCs w:val="24"/>
          <w:lang w:val="lv-LV"/>
        </w:rPr>
        <w:t xml:space="preserve"> </w:t>
      </w:r>
      <w:r w:rsidRPr="003E33C6">
        <w:rPr>
          <w:rFonts w:asciiTheme="majorBidi" w:hAnsiTheme="majorBidi" w:cstheme="majorBidi"/>
          <w:sz w:val="24"/>
          <w:szCs w:val="24"/>
          <w:lang w:val="lv-LV"/>
        </w:rPr>
        <w:t>norādīto</w:t>
      </w:r>
      <w:r w:rsidRPr="003E33C6">
        <w:rPr>
          <w:rFonts w:asciiTheme="majorBidi" w:hAnsiTheme="majorBidi" w:cstheme="majorBidi"/>
          <w:spacing w:val="1"/>
          <w:sz w:val="24"/>
          <w:szCs w:val="24"/>
          <w:lang w:val="lv-LV"/>
        </w:rPr>
        <w:t xml:space="preserve"> </w:t>
      </w:r>
      <w:r w:rsidRPr="003E33C6">
        <w:rPr>
          <w:rFonts w:asciiTheme="majorBidi" w:hAnsiTheme="majorBidi" w:cstheme="majorBidi"/>
          <w:sz w:val="24"/>
          <w:szCs w:val="24"/>
          <w:lang w:val="lv-LV"/>
        </w:rPr>
        <w:t>adresi.</w:t>
      </w:r>
      <w:r w:rsidRPr="003E33C6">
        <w:rPr>
          <w:rFonts w:asciiTheme="majorBidi" w:hAnsiTheme="majorBidi" w:cstheme="majorBidi"/>
          <w:spacing w:val="1"/>
          <w:sz w:val="24"/>
          <w:szCs w:val="24"/>
          <w:lang w:val="lv-LV"/>
        </w:rPr>
        <w:t xml:space="preserve"> </w:t>
      </w:r>
      <w:r w:rsidRPr="003E33C6">
        <w:rPr>
          <w:rFonts w:asciiTheme="majorBidi" w:hAnsiTheme="majorBidi" w:cstheme="majorBidi"/>
          <w:sz w:val="24"/>
          <w:szCs w:val="24"/>
          <w:lang w:val="lv-LV"/>
        </w:rPr>
        <w:t>Iesniegumā</w:t>
      </w:r>
      <w:r w:rsidRPr="003E33C6">
        <w:rPr>
          <w:rFonts w:asciiTheme="majorBidi" w:hAnsiTheme="majorBidi" w:cstheme="majorBidi"/>
          <w:spacing w:val="1"/>
          <w:sz w:val="24"/>
          <w:szCs w:val="24"/>
          <w:lang w:val="lv-LV"/>
        </w:rPr>
        <w:t xml:space="preserve"> </w:t>
      </w:r>
      <w:r w:rsidRPr="003E33C6">
        <w:rPr>
          <w:rFonts w:asciiTheme="majorBidi" w:hAnsiTheme="majorBidi" w:cstheme="majorBidi"/>
          <w:sz w:val="24"/>
          <w:szCs w:val="24"/>
          <w:lang w:val="lv-LV"/>
        </w:rPr>
        <w:t>jābūt</w:t>
      </w:r>
      <w:r w:rsidRPr="003E33C6">
        <w:rPr>
          <w:rFonts w:asciiTheme="majorBidi" w:hAnsiTheme="majorBidi" w:cstheme="majorBidi"/>
          <w:spacing w:val="-57"/>
          <w:sz w:val="24"/>
          <w:szCs w:val="24"/>
          <w:lang w:val="lv-LV"/>
        </w:rPr>
        <w:t xml:space="preserve"> </w:t>
      </w:r>
      <w:r w:rsidRPr="003E33C6">
        <w:rPr>
          <w:rFonts w:asciiTheme="majorBidi" w:hAnsiTheme="majorBidi" w:cstheme="majorBidi"/>
          <w:sz w:val="24"/>
          <w:szCs w:val="24"/>
          <w:lang w:val="lv-LV"/>
        </w:rPr>
        <w:t>norādītiem</w:t>
      </w:r>
      <w:r w:rsidRPr="003E33C6">
        <w:rPr>
          <w:rFonts w:asciiTheme="majorBidi" w:hAnsiTheme="majorBidi" w:cstheme="majorBidi"/>
          <w:spacing w:val="1"/>
          <w:sz w:val="24"/>
          <w:szCs w:val="24"/>
          <w:lang w:val="lv-LV"/>
        </w:rPr>
        <w:t xml:space="preserve"> </w:t>
      </w:r>
      <w:r w:rsidRPr="003E33C6">
        <w:rPr>
          <w:rFonts w:asciiTheme="majorBidi" w:hAnsiTheme="majorBidi" w:cstheme="majorBidi"/>
          <w:sz w:val="24"/>
          <w:szCs w:val="24"/>
          <w:lang w:val="lv-LV"/>
        </w:rPr>
        <w:t>iesniedzēja</w:t>
      </w:r>
      <w:r w:rsidRPr="003E33C6">
        <w:rPr>
          <w:rFonts w:asciiTheme="majorBidi" w:hAnsiTheme="majorBidi" w:cstheme="majorBidi"/>
          <w:spacing w:val="1"/>
          <w:sz w:val="24"/>
          <w:szCs w:val="24"/>
          <w:lang w:val="lv-LV"/>
        </w:rPr>
        <w:t xml:space="preserve"> </w:t>
      </w:r>
      <w:r w:rsidRPr="003E33C6">
        <w:rPr>
          <w:rFonts w:asciiTheme="majorBidi" w:hAnsiTheme="majorBidi" w:cstheme="majorBidi"/>
          <w:sz w:val="24"/>
          <w:szCs w:val="24"/>
          <w:lang w:val="lv-LV"/>
        </w:rPr>
        <w:t>rekvizītiem</w:t>
      </w:r>
      <w:r w:rsidRPr="003E33C6">
        <w:rPr>
          <w:rFonts w:asciiTheme="majorBidi" w:hAnsiTheme="majorBidi" w:cstheme="majorBidi"/>
          <w:spacing w:val="1"/>
          <w:sz w:val="24"/>
          <w:szCs w:val="24"/>
          <w:lang w:val="lv-LV"/>
        </w:rPr>
        <w:t xml:space="preserve"> </w:t>
      </w:r>
      <w:r w:rsidRPr="003E33C6">
        <w:rPr>
          <w:rFonts w:asciiTheme="majorBidi" w:hAnsiTheme="majorBidi" w:cstheme="majorBidi"/>
          <w:sz w:val="24"/>
          <w:szCs w:val="24"/>
          <w:lang w:val="lv-LV"/>
        </w:rPr>
        <w:t>un</w:t>
      </w:r>
      <w:r w:rsidRPr="003E33C6">
        <w:rPr>
          <w:rFonts w:asciiTheme="majorBidi" w:hAnsiTheme="majorBidi" w:cstheme="majorBidi"/>
          <w:spacing w:val="1"/>
          <w:sz w:val="24"/>
          <w:szCs w:val="24"/>
          <w:lang w:val="lv-LV"/>
        </w:rPr>
        <w:t xml:space="preserve"> </w:t>
      </w:r>
      <w:r w:rsidRPr="003E33C6">
        <w:rPr>
          <w:rFonts w:asciiTheme="majorBidi" w:hAnsiTheme="majorBidi" w:cstheme="majorBidi"/>
          <w:sz w:val="24"/>
          <w:szCs w:val="24"/>
          <w:lang w:val="lv-LV"/>
        </w:rPr>
        <w:t>personas,</w:t>
      </w:r>
      <w:r w:rsidRPr="003E33C6">
        <w:rPr>
          <w:rFonts w:asciiTheme="majorBidi" w:hAnsiTheme="majorBidi" w:cstheme="majorBidi"/>
          <w:spacing w:val="1"/>
          <w:sz w:val="24"/>
          <w:szCs w:val="24"/>
          <w:lang w:val="lv-LV"/>
        </w:rPr>
        <w:t xml:space="preserve"> </w:t>
      </w:r>
      <w:r w:rsidRPr="003E33C6">
        <w:rPr>
          <w:rFonts w:asciiTheme="majorBidi" w:hAnsiTheme="majorBidi" w:cstheme="majorBidi"/>
          <w:sz w:val="24"/>
          <w:szCs w:val="24"/>
          <w:lang w:val="lv-LV"/>
        </w:rPr>
        <w:t>kura</w:t>
      </w:r>
      <w:r w:rsidRPr="003E33C6">
        <w:rPr>
          <w:rFonts w:asciiTheme="majorBidi" w:hAnsiTheme="majorBidi" w:cstheme="majorBidi"/>
          <w:spacing w:val="1"/>
          <w:sz w:val="24"/>
          <w:szCs w:val="24"/>
          <w:lang w:val="lv-LV"/>
        </w:rPr>
        <w:t xml:space="preserve"> </w:t>
      </w:r>
      <w:r w:rsidRPr="003E33C6">
        <w:rPr>
          <w:rFonts w:asciiTheme="majorBidi" w:hAnsiTheme="majorBidi" w:cstheme="majorBidi"/>
          <w:sz w:val="24"/>
          <w:szCs w:val="24"/>
          <w:lang w:val="lv-LV"/>
        </w:rPr>
        <w:t>parakstījusi</w:t>
      </w:r>
      <w:r w:rsidRPr="003E33C6">
        <w:rPr>
          <w:rFonts w:asciiTheme="majorBidi" w:hAnsiTheme="majorBidi" w:cstheme="majorBidi"/>
          <w:spacing w:val="1"/>
          <w:sz w:val="24"/>
          <w:szCs w:val="24"/>
          <w:lang w:val="lv-LV"/>
        </w:rPr>
        <w:t xml:space="preserve"> </w:t>
      </w:r>
      <w:r w:rsidRPr="003E33C6">
        <w:rPr>
          <w:rFonts w:asciiTheme="majorBidi" w:hAnsiTheme="majorBidi" w:cstheme="majorBidi"/>
          <w:sz w:val="24"/>
          <w:szCs w:val="24"/>
          <w:lang w:val="lv-LV"/>
        </w:rPr>
        <w:t>iesniegumu,</w:t>
      </w:r>
      <w:r w:rsidRPr="003E33C6">
        <w:rPr>
          <w:rFonts w:asciiTheme="majorBidi" w:hAnsiTheme="majorBidi" w:cstheme="majorBidi"/>
          <w:spacing w:val="1"/>
          <w:sz w:val="24"/>
          <w:szCs w:val="24"/>
          <w:lang w:val="lv-LV"/>
        </w:rPr>
        <w:t xml:space="preserve"> </w:t>
      </w:r>
      <w:r w:rsidRPr="003E33C6">
        <w:rPr>
          <w:rFonts w:asciiTheme="majorBidi" w:hAnsiTheme="majorBidi" w:cstheme="majorBidi"/>
          <w:sz w:val="24"/>
          <w:szCs w:val="24"/>
          <w:lang w:val="lv-LV"/>
        </w:rPr>
        <w:t>amata</w:t>
      </w:r>
      <w:r w:rsidR="00B36371" w:rsidRPr="003E33C6">
        <w:rPr>
          <w:rFonts w:asciiTheme="majorBidi" w:hAnsiTheme="majorBidi" w:cstheme="majorBidi"/>
          <w:sz w:val="24"/>
          <w:szCs w:val="24"/>
          <w:lang w:val="lv-LV"/>
        </w:rPr>
        <w:t xml:space="preserve"> </w:t>
      </w:r>
      <w:r w:rsidRPr="003E33C6">
        <w:rPr>
          <w:rFonts w:asciiTheme="majorBidi" w:hAnsiTheme="majorBidi" w:cstheme="majorBidi"/>
          <w:spacing w:val="-57"/>
          <w:sz w:val="24"/>
          <w:szCs w:val="24"/>
          <w:lang w:val="lv-LV"/>
        </w:rPr>
        <w:t xml:space="preserve"> </w:t>
      </w:r>
      <w:r w:rsidRPr="003E33C6">
        <w:rPr>
          <w:rFonts w:asciiTheme="majorBidi" w:hAnsiTheme="majorBidi" w:cstheme="majorBidi"/>
          <w:sz w:val="24"/>
          <w:szCs w:val="24"/>
          <w:lang w:val="lv-LV"/>
        </w:rPr>
        <w:t>nosaukumam,</w:t>
      </w:r>
      <w:r w:rsidRPr="003E33C6">
        <w:rPr>
          <w:rFonts w:asciiTheme="majorBidi" w:hAnsiTheme="majorBidi" w:cstheme="majorBidi"/>
          <w:spacing w:val="-1"/>
          <w:sz w:val="24"/>
          <w:szCs w:val="24"/>
          <w:lang w:val="lv-LV"/>
        </w:rPr>
        <w:t xml:space="preserve"> </w:t>
      </w:r>
      <w:r w:rsidRPr="003E33C6">
        <w:rPr>
          <w:rFonts w:asciiTheme="majorBidi" w:hAnsiTheme="majorBidi" w:cstheme="majorBidi"/>
          <w:sz w:val="24"/>
          <w:szCs w:val="24"/>
          <w:lang w:val="lv-LV"/>
        </w:rPr>
        <w:t>vārdam un</w:t>
      </w:r>
      <w:r w:rsidRPr="003E33C6">
        <w:rPr>
          <w:rFonts w:asciiTheme="majorBidi" w:hAnsiTheme="majorBidi" w:cstheme="majorBidi"/>
          <w:spacing w:val="2"/>
          <w:sz w:val="24"/>
          <w:szCs w:val="24"/>
          <w:lang w:val="lv-LV"/>
        </w:rPr>
        <w:t xml:space="preserve"> </w:t>
      </w:r>
      <w:r w:rsidRPr="003E33C6">
        <w:rPr>
          <w:rFonts w:asciiTheme="majorBidi" w:hAnsiTheme="majorBidi" w:cstheme="majorBidi"/>
          <w:sz w:val="24"/>
          <w:szCs w:val="24"/>
          <w:lang w:val="lv-LV"/>
        </w:rPr>
        <w:t>uzvārdam.</w:t>
      </w:r>
    </w:p>
    <w:p w14:paraId="00F6FDE1" w14:textId="4EC009FA" w:rsidR="00DF47E4" w:rsidRPr="003E33C6" w:rsidRDefault="00DF47E4" w:rsidP="00812BE0">
      <w:pPr>
        <w:pStyle w:val="Sarakstarindkopa"/>
        <w:widowControl w:val="0"/>
        <w:numPr>
          <w:ilvl w:val="1"/>
          <w:numId w:val="6"/>
        </w:numPr>
        <w:tabs>
          <w:tab w:val="left" w:pos="766"/>
        </w:tabs>
        <w:autoSpaceDE w:val="0"/>
        <w:autoSpaceDN w:val="0"/>
        <w:spacing w:after="0" w:line="240" w:lineRule="auto"/>
        <w:ind w:left="540" w:hanging="540"/>
        <w:jc w:val="both"/>
        <w:rPr>
          <w:rFonts w:asciiTheme="majorBidi" w:hAnsiTheme="majorBidi" w:cstheme="majorBidi"/>
          <w:sz w:val="24"/>
          <w:szCs w:val="24"/>
          <w:lang w:val="lv-LV"/>
        </w:rPr>
      </w:pPr>
      <w:r w:rsidRPr="003E33C6">
        <w:rPr>
          <w:rFonts w:asciiTheme="majorBidi" w:hAnsiTheme="majorBidi" w:cstheme="majorBidi"/>
          <w:sz w:val="24"/>
          <w:szCs w:val="24"/>
          <w:lang w:val="lv-LV"/>
        </w:rPr>
        <w:t>Ja ieinteresētais piegādātājs ir laikus pieprasījis papildu informāciju vai uzdevis jautājumu par</w:t>
      </w:r>
      <w:r w:rsidRPr="003E33C6">
        <w:rPr>
          <w:rFonts w:asciiTheme="majorBidi" w:hAnsiTheme="majorBidi" w:cstheme="majorBidi"/>
          <w:spacing w:val="-57"/>
          <w:sz w:val="24"/>
          <w:szCs w:val="24"/>
          <w:lang w:val="lv-LV"/>
        </w:rPr>
        <w:t xml:space="preserve">    </w:t>
      </w:r>
      <w:r w:rsidRPr="003E33C6">
        <w:rPr>
          <w:rFonts w:asciiTheme="majorBidi" w:hAnsiTheme="majorBidi" w:cstheme="majorBidi"/>
          <w:sz w:val="24"/>
          <w:szCs w:val="24"/>
          <w:lang w:val="lv-LV"/>
        </w:rPr>
        <w:t>Nolikumu,</w:t>
      </w:r>
      <w:r w:rsidRPr="003E33C6">
        <w:rPr>
          <w:rFonts w:asciiTheme="majorBidi" w:hAnsiTheme="majorBidi" w:cstheme="majorBidi"/>
          <w:spacing w:val="-4"/>
          <w:sz w:val="24"/>
          <w:szCs w:val="24"/>
          <w:lang w:val="lv-LV"/>
        </w:rPr>
        <w:t xml:space="preserve"> </w:t>
      </w:r>
      <w:r w:rsidRPr="003E33C6">
        <w:rPr>
          <w:rFonts w:asciiTheme="majorBidi" w:hAnsiTheme="majorBidi" w:cstheme="majorBidi"/>
          <w:sz w:val="24"/>
          <w:szCs w:val="24"/>
          <w:lang w:val="lv-LV"/>
        </w:rPr>
        <w:t>Pasūtītājs</w:t>
      </w:r>
      <w:r w:rsidRPr="003E33C6">
        <w:rPr>
          <w:rFonts w:asciiTheme="majorBidi" w:hAnsiTheme="majorBidi" w:cstheme="majorBidi"/>
          <w:spacing w:val="-4"/>
          <w:sz w:val="24"/>
          <w:szCs w:val="24"/>
          <w:lang w:val="lv-LV"/>
        </w:rPr>
        <w:t xml:space="preserve"> </w:t>
      </w:r>
      <w:r w:rsidRPr="003E33C6">
        <w:rPr>
          <w:rFonts w:asciiTheme="majorBidi" w:hAnsiTheme="majorBidi" w:cstheme="majorBidi"/>
          <w:sz w:val="24"/>
          <w:szCs w:val="24"/>
          <w:lang w:val="lv-LV"/>
        </w:rPr>
        <w:t>atbildi</w:t>
      </w:r>
      <w:r w:rsidRPr="003E33C6">
        <w:rPr>
          <w:rFonts w:asciiTheme="majorBidi" w:hAnsiTheme="majorBidi" w:cstheme="majorBidi"/>
          <w:spacing w:val="-2"/>
          <w:sz w:val="24"/>
          <w:szCs w:val="24"/>
          <w:lang w:val="lv-LV"/>
        </w:rPr>
        <w:t xml:space="preserve"> </w:t>
      </w:r>
      <w:r w:rsidRPr="003E33C6">
        <w:rPr>
          <w:rFonts w:asciiTheme="majorBidi" w:hAnsiTheme="majorBidi" w:cstheme="majorBidi"/>
          <w:sz w:val="24"/>
          <w:szCs w:val="24"/>
          <w:lang w:val="lv-LV"/>
        </w:rPr>
        <w:t>sniedz</w:t>
      </w:r>
      <w:r w:rsidRPr="003E33C6">
        <w:rPr>
          <w:rFonts w:asciiTheme="majorBidi" w:hAnsiTheme="majorBidi" w:cstheme="majorBidi"/>
          <w:spacing w:val="-4"/>
          <w:sz w:val="24"/>
          <w:szCs w:val="24"/>
          <w:lang w:val="lv-LV"/>
        </w:rPr>
        <w:t xml:space="preserve"> </w:t>
      </w:r>
      <w:r w:rsidRPr="003E33C6">
        <w:rPr>
          <w:rFonts w:asciiTheme="majorBidi" w:hAnsiTheme="majorBidi" w:cstheme="majorBidi"/>
          <w:sz w:val="24"/>
          <w:szCs w:val="24"/>
          <w:lang w:val="lv-LV"/>
        </w:rPr>
        <w:t>5</w:t>
      </w:r>
      <w:r w:rsidRPr="003E33C6">
        <w:rPr>
          <w:rFonts w:asciiTheme="majorBidi" w:hAnsiTheme="majorBidi" w:cstheme="majorBidi"/>
          <w:spacing w:val="1"/>
          <w:sz w:val="24"/>
          <w:szCs w:val="24"/>
          <w:lang w:val="lv-LV"/>
        </w:rPr>
        <w:t xml:space="preserve"> </w:t>
      </w:r>
      <w:r w:rsidRPr="003E33C6">
        <w:rPr>
          <w:rFonts w:asciiTheme="majorBidi" w:hAnsiTheme="majorBidi" w:cstheme="majorBidi"/>
          <w:sz w:val="24"/>
          <w:szCs w:val="24"/>
          <w:lang w:val="lv-LV"/>
        </w:rPr>
        <w:t>(piecu)</w:t>
      </w:r>
      <w:r w:rsidRPr="003E33C6">
        <w:rPr>
          <w:rFonts w:asciiTheme="majorBidi" w:hAnsiTheme="majorBidi" w:cstheme="majorBidi"/>
          <w:spacing w:val="-4"/>
          <w:sz w:val="24"/>
          <w:szCs w:val="24"/>
          <w:lang w:val="lv-LV"/>
        </w:rPr>
        <w:t xml:space="preserve"> </w:t>
      </w:r>
      <w:r w:rsidRPr="003E33C6">
        <w:rPr>
          <w:rFonts w:asciiTheme="majorBidi" w:hAnsiTheme="majorBidi" w:cstheme="majorBidi"/>
          <w:sz w:val="24"/>
          <w:szCs w:val="24"/>
          <w:lang w:val="lv-LV"/>
        </w:rPr>
        <w:t>darba</w:t>
      </w:r>
      <w:r w:rsidRPr="003E33C6">
        <w:rPr>
          <w:rFonts w:asciiTheme="majorBidi" w:hAnsiTheme="majorBidi" w:cstheme="majorBidi"/>
          <w:spacing w:val="-4"/>
          <w:sz w:val="24"/>
          <w:szCs w:val="24"/>
          <w:lang w:val="lv-LV"/>
        </w:rPr>
        <w:t xml:space="preserve"> </w:t>
      </w:r>
      <w:r w:rsidRPr="003E33C6">
        <w:rPr>
          <w:rFonts w:asciiTheme="majorBidi" w:hAnsiTheme="majorBidi" w:cstheme="majorBidi"/>
          <w:sz w:val="24"/>
          <w:szCs w:val="24"/>
          <w:lang w:val="lv-LV"/>
        </w:rPr>
        <w:t>dienu</w:t>
      </w:r>
      <w:r w:rsidRPr="003E33C6">
        <w:rPr>
          <w:rFonts w:asciiTheme="majorBidi" w:hAnsiTheme="majorBidi" w:cstheme="majorBidi"/>
          <w:spacing w:val="-2"/>
          <w:sz w:val="24"/>
          <w:szCs w:val="24"/>
          <w:lang w:val="lv-LV"/>
        </w:rPr>
        <w:t xml:space="preserve"> </w:t>
      </w:r>
      <w:r w:rsidRPr="003E33C6">
        <w:rPr>
          <w:rFonts w:asciiTheme="majorBidi" w:hAnsiTheme="majorBidi" w:cstheme="majorBidi"/>
          <w:sz w:val="24"/>
          <w:szCs w:val="24"/>
          <w:lang w:val="lv-LV"/>
        </w:rPr>
        <w:t>laikā</w:t>
      </w:r>
      <w:r w:rsidRPr="003E33C6">
        <w:rPr>
          <w:rFonts w:asciiTheme="majorBidi" w:hAnsiTheme="majorBidi" w:cstheme="majorBidi"/>
          <w:spacing w:val="-57"/>
          <w:sz w:val="24"/>
          <w:szCs w:val="24"/>
          <w:lang w:val="lv-LV"/>
        </w:rPr>
        <w:t xml:space="preserve"> </w:t>
      </w:r>
      <w:r w:rsidRPr="003E33C6">
        <w:rPr>
          <w:rFonts w:asciiTheme="majorBidi" w:hAnsiTheme="majorBidi" w:cstheme="majorBidi"/>
          <w:sz w:val="24"/>
          <w:szCs w:val="24"/>
          <w:lang w:val="lv-LV"/>
        </w:rPr>
        <w:t xml:space="preserve">no pieprasījuma vai jautājuma saņemšanas dienas, bet ne vēlāk kā </w:t>
      </w:r>
      <w:r w:rsidR="003E33C6" w:rsidRPr="003E33C6">
        <w:rPr>
          <w:rFonts w:asciiTheme="majorBidi" w:hAnsiTheme="majorBidi" w:cstheme="majorBidi"/>
          <w:sz w:val="24"/>
          <w:szCs w:val="24"/>
          <w:lang w:val="lv-LV"/>
        </w:rPr>
        <w:t>3</w:t>
      </w:r>
      <w:r w:rsidRPr="003E33C6">
        <w:rPr>
          <w:rFonts w:asciiTheme="majorBidi" w:hAnsiTheme="majorBidi" w:cstheme="majorBidi"/>
          <w:sz w:val="24"/>
          <w:szCs w:val="24"/>
          <w:lang w:val="lv-LV"/>
        </w:rPr>
        <w:t xml:space="preserve"> (</w:t>
      </w:r>
      <w:r w:rsidR="003E33C6" w:rsidRPr="003E33C6">
        <w:rPr>
          <w:rFonts w:asciiTheme="majorBidi" w:hAnsiTheme="majorBidi" w:cstheme="majorBidi"/>
          <w:sz w:val="24"/>
          <w:szCs w:val="24"/>
          <w:lang w:val="lv-LV"/>
        </w:rPr>
        <w:t>trīs</w:t>
      </w:r>
      <w:r w:rsidRPr="003E33C6">
        <w:rPr>
          <w:rFonts w:asciiTheme="majorBidi" w:hAnsiTheme="majorBidi" w:cstheme="majorBidi"/>
          <w:sz w:val="24"/>
          <w:szCs w:val="24"/>
          <w:lang w:val="lv-LV"/>
        </w:rPr>
        <w:t>) dienas pirms</w:t>
      </w:r>
      <w:r w:rsidRPr="003E33C6">
        <w:rPr>
          <w:rFonts w:asciiTheme="majorBidi" w:hAnsiTheme="majorBidi" w:cstheme="majorBidi"/>
          <w:spacing w:val="1"/>
          <w:sz w:val="24"/>
          <w:szCs w:val="24"/>
          <w:lang w:val="lv-LV"/>
        </w:rPr>
        <w:t xml:space="preserve"> </w:t>
      </w:r>
      <w:r w:rsidRPr="003E33C6">
        <w:rPr>
          <w:rFonts w:asciiTheme="majorBidi" w:hAnsiTheme="majorBidi" w:cstheme="majorBidi"/>
          <w:sz w:val="24"/>
          <w:szCs w:val="24"/>
          <w:lang w:val="lv-LV"/>
        </w:rPr>
        <w:t>piedāvājumu</w:t>
      </w:r>
      <w:r w:rsidRPr="003E33C6">
        <w:rPr>
          <w:rFonts w:asciiTheme="majorBidi" w:hAnsiTheme="majorBidi" w:cstheme="majorBidi"/>
          <w:spacing w:val="-1"/>
          <w:sz w:val="24"/>
          <w:szCs w:val="24"/>
          <w:lang w:val="lv-LV"/>
        </w:rPr>
        <w:t xml:space="preserve"> </w:t>
      </w:r>
      <w:r w:rsidRPr="003E33C6">
        <w:rPr>
          <w:rFonts w:asciiTheme="majorBidi" w:hAnsiTheme="majorBidi" w:cstheme="majorBidi"/>
          <w:sz w:val="24"/>
          <w:szCs w:val="24"/>
          <w:lang w:val="lv-LV"/>
        </w:rPr>
        <w:t>iesniegšanas</w:t>
      </w:r>
      <w:r w:rsidRPr="003E33C6">
        <w:rPr>
          <w:rFonts w:asciiTheme="majorBidi" w:hAnsiTheme="majorBidi" w:cstheme="majorBidi"/>
          <w:spacing w:val="-1"/>
          <w:sz w:val="24"/>
          <w:szCs w:val="24"/>
          <w:lang w:val="lv-LV"/>
        </w:rPr>
        <w:t xml:space="preserve"> </w:t>
      </w:r>
      <w:r w:rsidRPr="003E33C6">
        <w:rPr>
          <w:rFonts w:asciiTheme="majorBidi" w:hAnsiTheme="majorBidi" w:cstheme="majorBidi"/>
          <w:sz w:val="24"/>
          <w:szCs w:val="24"/>
          <w:lang w:val="lv-LV"/>
        </w:rPr>
        <w:t>termiņa</w:t>
      </w:r>
      <w:r w:rsidRPr="003E33C6">
        <w:rPr>
          <w:rFonts w:asciiTheme="majorBidi" w:hAnsiTheme="majorBidi" w:cstheme="majorBidi"/>
          <w:spacing w:val="-1"/>
          <w:sz w:val="24"/>
          <w:szCs w:val="24"/>
          <w:lang w:val="lv-LV"/>
        </w:rPr>
        <w:t xml:space="preserve"> </w:t>
      </w:r>
      <w:r w:rsidRPr="003E33C6">
        <w:rPr>
          <w:rFonts w:asciiTheme="majorBidi" w:hAnsiTheme="majorBidi" w:cstheme="majorBidi"/>
          <w:sz w:val="24"/>
          <w:szCs w:val="24"/>
          <w:lang w:val="lv-LV"/>
        </w:rPr>
        <w:t>beigām.</w:t>
      </w:r>
    </w:p>
    <w:p w14:paraId="58C88A08" w14:textId="77777777" w:rsidR="00DF47E4" w:rsidRPr="003E33C6" w:rsidRDefault="00DF47E4" w:rsidP="00DF47E4">
      <w:pPr>
        <w:pStyle w:val="Sarakstarindkopa"/>
        <w:widowControl w:val="0"/>
        <w:tabs>
          <w:tab w:val="left" w:pos="766"/>
        </w:tabs>
        <w:autoSpaceDE w:val="0"/>
        <w:autoSpaceDN w:val="0"/>
        <w:spacing w:before="1" w:after="0" w:line="240" w:lineRule="auto"/>
        <w:ind w:left="765" w:right="166"/>
        <w:contextualSpacing w:val="0"/>
        <w:jc w:val="both"/>
        <w:rPr>
          <w:sz w:val="16"/>
          <w:szCs w:val="16"/>
          <w:lang w:val="lv-LV"/>
        </w:rPr>
      </w:pPr>
    </w:p>
    <w:p w14:paraId="602F38FA" w14:textId="77777777" w:rsidR="00C057E2" w:rsidRPr="003E33C6" w:rsidRDefault="00C057E2" w:rsidP="00C057E2">
      <w:pPr>
        <w:numPr>
          <w:ilvl w:val="0"/>
          <w:numId w:val="6"/>
        </w:numPr>
        <w:spacing w:after="0" w:line="240" w:lineRule="auto"/>
        <w:ind w:left="270" w:hanging="270"/>
        <w:contextualSpacing/>
        <w:jc w:val="both"/>
        <w:rPr>
          <w:rFonts w:ascii="Times New Roman" w:eastAsia="Calibri" w:hAnsi="Times New Roman" w:cs="Times New Roman"/>
          <w:bCs/>
          <w:i/>
          <w:sz w:val="24"/>
          <w:szCs w:val="24"/>
        </w:rPr>
      </w:pPr>
      <w:r w:rsidRPr="003E33C6">
        <w:rPr>
          <w:rFonts w:ascii="Times New Roman" w:eastAsia="Calibri" w:hAnsi="Times New Roman" w:cs="Times New Roman"/>
          <w:b/>
          <w:sz w:val="24"/>
          <w:szCs w:val="24"/>
        </w:rPr>
        <w:t>Piedāvājuma iesniegšanas kārtība, sagatavošanas un noformēšanas prasības:</w:t>
      </w:r>
    </w:p>
    <w:p w14:paraId="6F7D9DD5" w14:textId="21ECCAE7" w:rsidR="00AB30A6" w:rsidRPr="003E33C6" w:rsidRDefault="00F27906" w:rsidP="00812BE0">
      <w:pPr>
        <w:pStyle w:val="Sarakstarindkopa"/>
        <w:widowControl w:val="0"/>
        <w:numPr>
          <w:ilvl w:val="1"/>
          <w:numId w:val="6"/>
        </w:numPr>
        <w:tabs>
          <w:tab w:val="left" w:pos="540"/>
        </w:tabs>
        <w:autoSpaceDE w:val="0"/>
        <w:autoSpaceDN w:val="0"/>
        <w:spacing w:after="0" w:line="240" w:lineRule="auto"/>
        <w:ind w:left="540" w:hanging="540"/>
        <w:contextualSpacing w:val="0"/>
        <w:jc w:val="both"/>
        <w:rPr>
          <w:rFonts w:asciiTheme="majorBidi" w:hAnsiTheme="majorBidi" w:cstheme="majorBidi"/>
          <w:sz w:val="24"/>
          <w:szCs w:val="24"/>
          <w:lang w:val="lv-LV"/>
        </w:rPr>
      </w:pPr>
      <w:r w:rsidRPr="003E33C6">
        <w:rPr>
          <w:rFonts w:asciiTheme="majorBidi" w:eastAsia="Calibri" w:hAnsiTheme="majorBidi" w:cstheme="majorBidi"/>
          <w:sz w:val="24"/>
          <w:szCs w:val="24"/>
          <w:lang w:val="lv-LV"/>
        </w:rPr>
        <w:t>Piedāvājumu iesniegšanas termiņš</w:t>
      </w:r>
      <w:r w:rsidR="00DF47E4" w:rsidRPr="003E33C6">
        <w:rPr>
          <w:rFonts w:asciiTheme="majorBidi" w:eastAsia="Calibri" w:hAnsiTheme="majorBidi" w:cstheme="majorBidi"/>
          <w:sz w:val="24"/>
          <w:szCs w:val="24"/>
          <w:lang w:val="lv-LV"/>
        </w:rPr>
        <w:t xml:space="preserve"> cenu aptaujai</w:t>
      </w:r>
      <w:r w:rsidRPr="003E33C6">
        <w:rPr>
          <w:rFonts w:asciiTheme="majorBidi" w:eastAsia="Calibri" w:hAnsiTheme="majorBidi" w:cstheme="majorBidi"/>
          <w:sz w:val="24"/>
          <w:szCs w:val="24"/>
          <w:lang w:val="lv-LV"/>
        </w:rPr>
        <w:t>:</w:t>
      </w:r>
      <w:r w:rsidRPr="003E33C6">
        <w:rPr>
          <w:rFonts w:asciiTheme="majorBidi" w:eastAsia="Calibri" w:hAnsiTheme="majorBidi" w:cstheme="majorBidi"/>
          <w:b/>
          <w:sz w:val="24"/>
          <w:szCs w:val="24"/>
          <w:lang w:val="lv-LV"/>
        </w:rPr>
        <w:t xml:space="preserve"> līdz </w:t>
      </w:r>
      <w:r w:rsidRPr="003E33C6">
        <w:rPr>
          <w:rFonts w:asciiTheme="majorBidi" w:hAnsiTheme="majorBidi" w:cstheme="majorBidi"/>
          <w:b/>
          <w:sz w:val="24"/>
          <w:szCs w:val="24"/>
          <w:lang w:val="lv-LV"/>
        </w:rPr>
        <w:t>2024.gada</w:t>
      </w:r>
      <w:r w:rsidRPr="003E33C6">
        <w:rPr>
          <w:rFonts w:asciiTheme="majorBidi" w:hAnsiTheme="majorBidi" w:cstheme="majorBidi"/>
          <w:b/>
          <w:spacing w:val="1"/>
          <w:sz w:val="24"/>
          <w:szCs w:val="24"/>
          <w:lang w:val="lv-LV"/>
        </w:rPr>
        <w:t xml:space="preserve"> </w:t>
      </w:r>
      <w:r w:rsidRPr="003E33C6">
        <w:rPr>
          <w:rFonts w:asciiTheme="majorBidi" w:hAnsiTheme="majorBidi" w:cstheme="majorBidi"/>
          <w:b/>
          <w:sz w:val="24"/>
          <w:szCs w:val="24"/>
          <w:lang w:val="lv-LV"/>
        </w:rPr>
        <w:t>9.februāra plkst. 10.00</w:t>
      </w:r>
      <w:r w:rsidRPr="003E33C6">
        <w:rPr>
          <w:rFonts w:asciiTheme="majorBidi" w:hAnsiTheme="majorBidi" w:cstheme="majorBidi"/>
          <w:sz w:val="24"/>
          <w:szCs w:val="24"/>
          <w:lang w:val="lv-LV"/>
        </w:rPr>
        <w:t>,</w:t>
      </w:r>
      <w:r w:rsidRPr="003E33C6">
        <w:rPr>
          <w:rFonts w:asciiTheme="majorBidi" w:hAnsiTheme="majorBidi" w:cstheme="majorBidi"/>
          <w:b/>
          <w:bCs/>
          <w:i/>
          <w:sz w:val="24"/>
          <w:szCs w:val="24"/>
          <w:lang w:val="lv-LV"/>
        </w:rPr>
        <w:t xml:space="preserve"> </w:t>
      </w:r>
      <w:r w:rsidRPr="003E33C6">
        <w:rPr>
          <w:rFonts w:asciiTheme="majorBidi" w:hAnsiTheme="majorBidi" w:cstheme="majorBidi"/>
          <w:sz w:val="24"/>
          <w:szCs w:val="24"/>
          <w:lang w:val="lv-LV"/>
        </w:rPr>
        <w:t xml:space="preserve">personīgi vai kurjeru (darba dienās no plkst. 08:30 līdz 16:30), vai nosūtot pa pastu vai elektroniski uz </w:t>
      </w:r>
      <w:hyperlink r:id="rId13" w:history="1">
        <w:r w:rsidRPr="003E33C6">
          <w:rPr>
            <w:rStyle w:val="Hipersaite"/>
            <w:rFonts w:asciiTheme="majorBidi" w:hAnsiTheme="majorBidi" w:cstheme="majorBidi"/>
            <w:sz w:val="24"/>
            <w:szCs w:val="24"/>
            <w:lang w:val="lv-LV"/>
          </w:rPr>
          <w:t>iepirkumi@rezeknessiltumtikli.lv</w:t>
        </w:r>
      </w:hyperlink>
    </w:p>
    <w:p w14:paraId="58C7FCF6" w14:textId="0F204051" w:rsidR="00AB30A6" w:rsidRPr="003E33C6" w:rsidRDefault="00C057E2" w:rsidP="00812BE0">
      <w:pPr>
        <w:pStyle w:val="Sarakstarindkopa"/>
        <w:widowControl w:val="0"/>
        <w:numPr>
          <w:ilvl w:val="1"/>
          <w:numId w:val="6"/>
        </w:numPr>
        <w:tabs>
          <w:tab w:val="left" w:pos="540"/>
          <w:tab w:val="left" w:pos="9090"/>
        </w:tabs>
        <w:autoSpaceDE w:val="0"/>
        <w:autoSpaceDN w:val="0"/>
        <w:spacing w:after="0" w:line="240" w:lineRule="auto"/>
        <w:ind w:left="540" w:hanging="540"/>
        <w:contextualSpacing w:val="0"/>
        <w:jc w:val="both"/>
        <w:rPr>
          <w:rFonts w:asciiTheme="majorBidi" w:hAnsiTheme="majorBidi" w:cstheme="majorBidi"/>
          <w:sz w:val="24"/>
          <w:szCs w:val="24"/>
          <w:lang w:val="lv-LV"/>
        </w:rPr>
      </w:pPr>
      <w:r w:rsidRPr="003E33C6">
        <w:rPr>
          <w:rFonts w:asciiTheme="majorBidi" w:eastAsia="Calibri" w:hAnsiTheme="majorBidi" w:cstheme="majorBidi"/>
          <w:sz w:val="24"/>
          <w:szCs w:val="24"/>
          <w:lang w:val="lv-LV"/>
        </w:rPr>
        <w:t xml:space="preserve">Nosūtot Piedāvājumu pa pastu, Pretendents uzņemas atbildību par Piedāvājuma saņemšanu nolikuma </w:t>
      </w:r>
      <w:r w:rsidR="00377CBC" w:rsidRPr="003E33C6">
        <w:rPr>
          <w:rFonts w:asciiTheme="majorBidi" w:eastAsia="Calibri" w:hAnsiTheme="majorBidi" w:cstheme="majorBidi"/>
          <w:sz w:val="24"/>
          <w:szCs w:val="24"/>
          <w:lang w:val="lv-LV"/>
        </w:rPr>
        <w:t>4</w:t>
      </w:r>
      <w:r w:rsidRPr="003E33C6">
        <w:rPr>
          <w:rFonts w:asciiTheme="majorBidi" w:eastAsia="Calibri" w:hAnsiTheme="majorBidi" w:cstheme="majorBidi"/>
          <w:sz w:val="24"/>
          <w:szCs w:val="24"/>
          <w:lang w:val="lv-LV"/>
        </w:rPr>
        <w:t>.</w:t>
      </w:r>
      <w:r w:rsidR="00AB30A6" w:rsidRPr="003E33C6">
        <w:rPr>
          <w:rFonts w:asciiTheme="majorBidi" w:eastAsia="Calibri" w:hAnsiTheme="majorBidi" w:cstheme="majorBidi"/>
          <w:sz w:val="24"/>
          <w:szCs w:val="24"/>
          <w:lang w:val="lv-LV"/>
        </w:rPr>
        <w:t>1</w:t>
      </w:r>
      <w:r w:rsidRPr="003E33C6">
        <w:rPr>
          <w:rFonts w:asciiTheme="majorBidi" w:eastAsia="Calibri" w:hAnsiTheme="majorBidi" w:cstheme="majorBidi"/>
          <w:sz w:val="24"/>
          <w:szCs w:val="24"/>
          <w:lang w:val="lv-LV"/>
        </w:rPr>
        <w:t>.punktā norādītajā vietā un termiņā.</w:t>
      </w:r>
    </w:p>
    <w:p w14:paraId="31EC86E7" w14:textId="41A1019F" w:rsidR="00C057E2" w:rsidRPr="003E33C6" w:rsidRDefault="00C057E2" w:rsidP="00AB30A6">
      <w:pPr>
        <w:pStyle w:val="Sarakstarindkopa"/>
        <w:widowControl w:val="0"/>
        <w:numPr>
          <w:ilvl w:val="1"/>
          <w:numId w:val="6"/>
        </w:numPr>
        <w:tabs>
          <w:tab w:val="left" w:pos="540"/>
        </w:tabs>
        <w:autoSpaceDE w:val="0"/>
        <w:autoSpaceDN w:val="0"/>
        <w:spacing w:after="0" w:line="240" w:lineRule="auto"/>
        <w:ind w:left="540" w:hanging="540"/>
        <w:contextualSpacing w:val="0"/>
        <w:jc w:val="both"/>
        <w:rPr>
          <w:rFonts w:asciiTheme="majorBidi" w:hAnsiTheme="majorBidi" w:cstheme="majorBidi"/>
          <w:sz w:val="24"/>
          <w:szCs w:val="24"/>
          <w:lang w:val="lv-LV"/>
        </w:rPr>
      </w:pPr>
      <w:r w:rsidRPr="003E33C6">
        <w:rPr>
          <w:rFonts w:asciiTheme="majorBidi" w:eastAsia="Calibri" w:hAnsiTheme="majorBidi" w:cstheme="majorBidi"/>
          <w:sz w:val="24"/>
          <w:szCs w:val="24"/>
          <w:lang w:val="lv-LV"/>
        </w:rPr>
        <w:t xml:space="preserve">Piedāvājuma noformēšana, ja Pretendents piedāvājumu </w:t>
      </w:r>
      <w:r w:rsidRPr="003E33C6">
        <w:rPr>
          <w:rFonts w:asciiTheme="majorBidi" w:eastAsia="Calibri" w:hAnsiTheme="majorBidi" w:cstheme="majorBidi"/>
          <w:b/>
          <w:bCs/>
          <w:sz w:val="24"/>
          <w:szCs w:val="24"/>
          <w:u w:val="single"/>
          <w:lang w:val="lv-LV"/>
        </w:rPr>
        <w:t>iesniedz elektroniski</w:t>
      </w:r>
      <w:r w:rsidRPr="003E33C6">
        <w:rPr>
          <w:rFonts w:asciiTheme="majorBidi" w:eastAsia="Calibri" w:hAnsiTheme="majorBidi" w:cstheme="majorBidi"/>
          <w:sz w:val="24"/>
          <w:szCs w:val="24"/>
          <w:lang w:val="lv-LV"/>
        </w:rPr>
        <w:t>:</w:t>
      </w:r>
    </w:p>
    <w:p w14:paraId="5A001DD0" w14:textId="77777777" w:rsidR="00C057E2" w:rsidRPr="003E33C6" w:rsidRDefault="00C057E2" w:rsidP="00812BE0">
      <w:pPr>
        <w:numPr>
          <w:ilvl w:val="2"/>
          <w:numId w:val="6"/>
        </w:numPr>
        <w:spacing w:after="0" w:line="240" w:lineRule="auto"/>
        <w:contextualSpacing/>
        <w:jc w:val="both"/>
        <w:rPr>
          <w:rFonts w:ascii="Times New Roman" w:hAnsi="Times New Roman" w:cs="Times New Roman"/>
          <w:sz w:val="24"/>
          <w:szCs w:val="24"/>
        </w:rPr>
      </w:pPr>
      <w:r w:rsidRPr="003E33C6">
        <w:rPr>
          <w:rFonts w:asciiTheme="majorBidi" w:hAnsiTheme="majorBidi" w:cstheme="majorBidi"/>
          <w:sz w:val="24"/>
          <w:szCs w:val="24"/>
        </w:rPr>
        <w:t>Visi iepirkuma dokumenti ir jāapvieno vienā iesniedzamā dokumentā – Piedāvājumā. Piedāvājumam jābūt parakstītam ar drošu elektronisko parakstu un apliecinātam ar laika zīmogu</w:t>
      </w:r>
      <w:r w:rsidRPr="003E33C6">
        <w:rPr>
          <w:rFonts w:ascii="Times New Roman" w:hAnsi="Times New Roman" w:cs="Times New Roman"/>
          <w:sz w:val="24"/>
          <w:szCs w:val="24"/>
        </w:rPr>
        <w:t xml:space="preserve"> pirms piedāvājuma iesniegšanas termiņa beigām;</w:t>
      </w:r>
    </w:p>
    <w:p w14:paraId="5184A2DB" w14:textId="02D45D76" w:rsidR="00C057E2" w:rsidRPr="003E33C6" w:rsidRDefault="00C057E2" w:rsidP="00812BE0">
      <w:pPr>
        <w:numPr>
          <w:ilvl w:val="2"/>
          <w:numId w:val="6"/>
        </w:numPr>
        <w:spacing w:after="0" w:line="240" w:lineRule="auto"/>
        <w:contextualSpacing/>
        <w:jc w:val="both"/>
        <w:rPr>
          <w:rFonts w:ascii="Times New Roman" w:hAnsi="Times New Roman" w:cs="Times New Roman"/>
          <w:sz w:val="24"/>
          <w:szCs w:val="24"/>
        </w:rPr>
      </w:pPr>
      <w:r w:rsidRPr="003E33C6">
        <w:rPr>
          <w:rFonts w:ascii="Times New Roman" w:hAnsi="Times New Roman" w:cs="Times New Roman"/>
          <w:sz w:val="24"/>
          <w:szCs w:val="24"/>
        </w:rPr>
        <w:t xml:space="preserve">Piedāvājums ir jāparaksta personai, kurai publiskos reģistros ir reģistrētas tiesības pārstāvēt iesniedzēju vai pilnvarotai personai, šādā gadījumā pievienojot pilnvarojumu apliecinošu dokumenta oriģinālu vai apliecinātu kopiju. Pilnvarotā perona nedrīkst pārstāvēt vairāk par vienu </w:t>
      </w:r>
      <w:r w:rsidR="0066787A" w:rsidRPr="003E33C6">
        <w:rPr>
          <w:rFonts w:ascii="Times New Roman" w:hAnsi="Times New Roman" w:cs="Times New Roman"/>
          <w:sz w:val="24"/>
          <w:szCs w:val="24"/>
        </w:rPr>
        <w:t>P</w:t>
      </w:r>
      <w:r w:rsidRPr="003E33C6">
        <w:rPr>
          <w:rFonts w:ascii="Times New Roman" w:hAnsi="Times New Roman" w:cs="Times New Roman"/>
          <w:sz w:val="24"/>
          <w:szCs w:val="24"/>
        </w:rPr>
        <w:t xml:space="preserve">retendentu; </w:t>
      </w:r>
    </w:p>
    <w:p w14:paraId="686893C8" w14:textId="77777777" w:rsidR="00C057E2" w:rsidRPr="003E33C6" w:rsidRDefault="00C057E2" w:rsidP="00812BE0">
      <w:pPr>
        <w:numPr>
          <w:ilvl w:val="2"/>
          <w:numId w:val="6"/>
        </w:numPr>
        <w:spacing w:after="0" w:line="240" w:lineRule="auto"/>
        <w:contextualSpacing/>
        <w:jc w:val="both"/>
        <w:rPr>
          <w:rFonts w:ascii="Times New Roman" w:eastAsia="Calibri" w:hAnsi="Times New Roman" w:cs="Times New Roman"/>
          <w:bCs/>
          <w:i/>
          <w:sz w:val="24"/>
          <w:szCs w:val="24"/>
        </w:rPr>
      </w:pPr>
      <w:r w:rsidRPr="003E33C6">
        <w:rPr>
          <w:rFonts w:ascii="Times New Roman" w:hAnsi="Times New Roman" w:cs="Times New Roman"/>
          <w:sz w:val="24"/>
          <w:szCs w:val="24"/>
        </w:rPr>
        <w:t>Piedāvājuma dokumentiem ir jābūt skaidri salasāmiem, bez iestarpinājumiem, izdzēsumiem vai labojumiem;</w:t>
      </w:r>
    </w:p>
    <w:p w14:paraId="0EFA52E6" w14:textId="5DBC2DA1" w:rsidR="00C057E2" w:rsidRPr="003E33C6" w:rsidRDefault="00C057E2" w:rsidP="00812BE0">
      <w:pPr>
        <w:numPr>
          <w:ilvl w:val="2"/>
          <w:numId w:val="6"/>
        </w:numPr>
        <w:spacing w:after="0" w:line="240" w:lineRule="auto"/>
        <w:contextualSpacing/>
        <w:jc w:val="both"/>
        <w:rPr>
          <w:rFonts w:asciiTheme="majorBidi" w:eastAsia="Calibri" w:hAnsiTheme="majorBidi" w:cstheme="majorBidi"/>
          <w:bCs/>
          <w:i/>
          <w:sz w:val="24"/>
          <w:szCs w:val="24"/>
        </w:rPr>
      </w:pPr>
      <w:r w:rsidRPr="003E33C6">
        <w:rPr>
          <w:rFonts w:asciiTheme="majorBidi" w:hAnsiTheme="majorBidi" w:cstheme="majorBidi"/>
          <w:sz w:val="24"/>
          <w:szCs w:val="24"/>
        </w:rPr>
        <w:t xml:space="preserve">Piedāvājums jāiesniedz datorrakstā latviešu valodā. Ja kāds dokuments ir sagatavots svešvalodā, tam pievieno </w:t>
      </w:r>
      <w:r w:rsidR="0066787A" w:rsidRPr="003E33C6">
        <w:rPr>
          <w:rFonts w:asciiTheme="majorBidi" w:hAnsiTheme="majorBidi" w:cstheme="majorBidi"/>
          <w:sz w:val="24"/>
          <w:szCs w:val="24"/>
        </w:rPr>
        <w:t>P</w:t>
      </w:r>
      <w:r w:rsidRPr="003E33C6">
        <w:rPr>
          <w:rFonts w:asciiTheme="majorBidi" w:hAnsiTheme="majorBidi" w:cstheme="majorBidi"/>
          <w:sz w:val="24"/>
          <w:szCs w:val="24"/>
        </w:rPr>
        <w:t>retendenta apliecinātu tulkojumu latviešu valodā. Par dokumentu tulkojuma atbilstību oriģinālam atbild Pretendents.</w:t>
      </w:r>
    </w:p>
    <w:p w14:paraId="344B02F8" w14:textId="77777777" w:rsidR="00C057E2" w:rsidRPr="003E33C6" w:rsidRDefault="00C057E2" w:rsidP="00812BE0">
      <w:pPr>
        <w:numPr>
          <w:ilvl w:val="1"/>
          <w:numId w:val="6"/>
        </w:numPr>
        <w:tabs>
          <w:tab w:val="left" w:pos="540"/>
        </w:tabs>
        <w:spacing w:after="0" w:line="240" w:lineRule="auto"/>
        <w:ind w:left="540" w:hanging="540"/>
        <w:contextualSpacing/>
        <w:jc w:val="both"/>
        <w:rPr>
          <w:rFonts w:ascii="Times New Roman" w:eastAsia="Times New Roman" w:hAnsi="Times New Roman" w:cs="Times New Roman"/>
          <w:sz w:val="24"/>
          <w:szCs w:val="24"/>
          <w:u w:val="single"/>
          <w:shd w:val="clear" w:color="auto" w:fill="FFFFFF"/>
        </w:rPr>
      </w:pPr>
      <w:r w:rsidRPr="003E33C6">
        <w:rPr>
          <w:rFonts w:ascii="Times New Roman" w:eastAsia="Times New Roman" w:hAnsi="Times New Roman" w:cs="Times New Roman"/>
          <w:bCs/>
          <w:iCs/>
          <w:kern w:val="1"/>
          <w:sz w:val="24"/>
          <w:szCs w:val="24"/>
          <w:shd w:val="clear" w:color="auto" w:fill="FFFFFF"/>
          <w:lang w:eastAsia="zh-CN"/>
        </w:rPr>
        <w:t xml:space="preserve">Piedāvājuma noformēšana, ja Pretendents piedāvājumu </w:t>
      </w:r>
      <w:r w:rsidRPr="003E33C6">
        <w:rPr>
          <w:rFonts w:ascii="Times New Roman" w:eastAsia="Times New Roman" w:hAnsi="Times New Roman" w:cs="Times New Roman"/>
          <w:b/>
          <w:iCs/>
          <w:kern w:val="1"/>
          <w:sz w:val="24"/>
          <w:szCs w:val="24"/>
          <w:u w:val="single"/>
          <w:shd w:val="clear" w:color="auto" w:fill="FFFFFF"/>
          <w:lang w:eastAsia="zh-CN"/>
        </w:rPr>
        <w:t>iesniedz personīgi, ar pasta vai kurjera starpniecību</w:t>
      </w:r>
      <w:r w:rsidRPr="003E33C6">
        <w:rPr>
          <w:rFonts w:ascii="Times New Roman" w:eastAsia="Times New Roman" w:hAnsi="Times New Roman" w:cs="Times New Roman"/>
          <w:bCs/>
          <w:iCs/>
          <w:kern w:val="1"/>
          <w:sz w:val="24"/>
          <w:szCs w:val="24"/>
          <w:u w:val="single"/>
          <w:shd w:val="clear" w:color="auto" w:fill="FFFFFF"/>
          <w:lang w:eastAsia="zh-CN"/>
        </w:rPr>
        <w:t>:</w:t>
      </w:r>
    </w:p>
    <w:p w14:paraId="3CBDAD86" w14:textId="125648C5" w:rsidR="00C057E2" w:rsidRPr="003E33C6" w:rsidRDefault="00C057E2" w:rsidP="00812BE0">
      <w:pPr>
        <w:numPr>
          <w:ilvl w:val="2"/>
          <w:numId w:val="6"/>
        </w:numPr>
        <w:spacing w:after="0" w:line="240" w:lineRule="auto"/>
        <w:contextualSpacing/>
        <w:jc w:val="both"/>
        <w:rPr>
          <w:rFonts w:ascii="Times New Roman" w:eastAsia="Times New Roman" w:hAnsi="Times New Roman" w:cs="Times New Roman"/>
          <w:strike/>
          <w:sz w:val="24"/>
          <w:szCs w:val="24"/>
          <w:shd w:val="clear" w:color="auto" w:fill="FFFFFF"/>
        </w:rPr>
      </w:pPr>
      <w:r w:rsidRPr="003E33C6">
        <w:rPr>
          <w:rFonts w:ascii="Times New Roman" w:eastAsia="Times New Roman" w:hAnsi="Times New Roman" w:cs="Times New Roman"/>
          <w:sz w:val="24"/>
          <w:szCs w:val="24"/>
          <w:shd w:val="clear" w:color="auto" w:fill="FFFFFF"/>
        </w:rPr>
        <w:t xml:space="preserve">Pretendentam jāiesniedz viens Piedāvājuma oriģināls </w:t>
      </w:r>
      <w:r w:rsidRPr="00802CDA">
        <w:rPr>
          <w:rFonts w:ascii="Times New Roman" w:eastAsia="Times New Roman" w:hAnsi="Times New Roman" w:cs="Times New Roman"/>
          <w:sz w:val="24"/>
          <w:szCs w:val="24"/>
          <w:shd w:val="clear" w:color="auto" w:fill="FFFFFF"/>
        </w:rPr>
        <w:t xml:space="preserve">un 1 (viena) kopija, katrs savā </w:t>
      </w:r>
      <w:r w:rsidRPr="00802CDA">
        <w:rPr>
          <w:rFonts w:asciiTheme="majorBidi" w:eastAsia="Times New Roman" w:hAnsiTheme="majorBidi" w:cstheme="majorBidi"/>
          <w:sz w:val="24"/>
          <w:szCs w:val="24"/>
          <w:shd w:val="clear" w:color="auto" w:fill="FFFFFF"/>
        </w:rPr>
        <w:t>iesējumā. Uz katra iesējuma pirmās lapas jābūt norāde “Oriģināls” vai „Kopija”.</w:t>
      </w:r>
      <w:r w:rsidR="00F52B65" w:rsidRPr="00802CDA">
        <w:rPr>
          <w:rFonts w:asciiTheme="majorBidi" w:eastAsia="Times New Roman" w:hAnsiTheme="majorBidi" w:cstheme="majorBidi"/>
          <w:sz w:val="24"/>
          <w:szCs w:val="24"/>
          <w:shd w:val="clear" w:color="auto" w:fill="FFFFFF"/>
        </w:rPr>
        <w:t xml:space="preserve"> </w:t>
      </w:r>
      <w:r w:rsidR="00F52B65" w:rsidRPr="00802CDA">
        <w:rPr>
          <w:rFonts w:asciiTheme="majorBidi" w:hAnsiTheme="majorBidi" w:cstheme="majorBidi"/>
          <w:sz w:val="24"/>
        </w:rPr>
        <w:t>Jebkuru dokumentu kopijām, kas tiek pievienotas piedāvājumam, jābūt apliecinātām</w:t>
      </w:r>
      <w:r w:rsidR="00F52B65" w:rsidRPr="003E33C6">
        <w:rPr>
          <w:rFonts w:asciiTheme="majorBidi" w:hAnsiTheme="majorBidi" w:cstheme="majorBidi"/>
          <w:sz w:val="24"/>
        </w:rPr>
        <w:t xml:space="preserve"> normatīvajos aktos noteiktajā kārtībā.</w:t>
      </w:r>
      <w:r w:rsidRPr="003E33C6">
        <w:rPr>
          <w:rFonts w:ascii="Times New Roman" w:eastAsia="Times New Roman" w:hAnsi="Times New Roman" w:cs="Times New Roman"/>
          <w:sz w:val="24"/>
          <w:szCs w:val="24"/>
          <w:shd w:val="clear" w:color="auto" w:fill="FFFFFF"/>
        </w:rPr>
        <w:t xml:space="preserve"> </w:t>
      </w:r>
    </w:p>
    <w:p w14:paraId="53B6C7D1" w14:textId="77777777" w:rsidR="00C057E2" w:rsidRPr="003E33C6" w:rsidRDefault="00C057E2" w:rsidP="00812BE0">
      <w:pPr>
        <w:numPr>
          <w:ilvl w:val="2"/>
          <w:numId w:val="6"/>
        </w:numPr>
        <w:spacing w:after="0" w:line="240" w:lineRule="auto"/>
        <w:contextualSpacing/>
        <w:jc w:val="both"/>
        <w:rPr>
          <w:rFonts w:ascii="Times New Roman" w:eastAsia="Times New Roman" w:hAnsi="Times New Roman" w:cs="Times New Roman"/>
          <w:sz w:val="24"/>
          <w:szCs w:val="24"/>
          <w:shd w:val="clear" w:color="auto" w:fill="FFFFFF"/>
        </w:rPr>
      </w:pPr>
      <w:r w:rsidRPr="003E33C6">
        <w:rPr>
          <w:rFonts w:ascii="Times New Roman" w:eastAsia="Times New Roman" w:hAnsi="Times New Roman" w:cs="Times New Roman"/>
          <w:sz w:val="24"/>
          <w:szCs w:val="24"/>
          <w:shd w:val="clear" w:color="auto" w:fill="FFFFFF"/>
        </w:rPr>
        <w:lastRenderedPageBreak/>
        <w:t>Piedāvājums iesniedzams vienā aizlīmētā, aizzīmogotā aploksnē (bandrolē), uz kuras jānorāda:</w:t>
      </w:r>
    </w:p>
    <w:p w14:paraId="261C8A79" w14:textId="77777777" w:rsidR="00C057E2" w:rsidRPr="003E33C6" w:rsidRDefault="00C057E2" w:rsidP="00C057E2">
      <w:pPr>
        <w:widowControl w:val="0"/>
        <w:numPr>
          <w:ilvl w:val="3"/>
          <w:numId w:val="6"/>
        </w:numPr>
        <w:tabs>
          <w:tab w:val="left" w:pos="2160"/>
        </w:tabs>
        <w:suppressAutoHyphens/>
        <w:overflowPunct w:val="0"/>
        <w:autoSpaceDE w:val="0"/>
        <w:spacing w:after="0" w:line="240" w:lineRule="auto"/>
        <w:ind w:left="1440" w:firstLine="0"/>
        <w:contextualSpacing/>
        <w:jc w:val="both"/>
        <w:rPr>
          <w:rFonts w:ascii="Times New Roman" w:eastAsia="Times New Roman" w:hAnsi="Times New Roman" w:cs="Times New Roman"/>
          <w:sz w:val="24"/>
          <w:szCs w:val="24"/>
          <w:shd w:val="clear" w:color="auto" w:fill="FFFFFF"/>
        </w:rPr>
      </w:pPr>
      <w:r w:rsidRPr="003E33C6">
        <w:rPr>
          <w:rFonts w:ascii="Times New Roman" w:eastAsia="Times New Roman" w:hAnsi="Times New Roman" w:cs="Times New Roman"/>
          <w:sz w:val="24"/>
          <w:szCs w:val="24"/>
          <w:shd w:val="clear" w:color="auto" w:fill="FFFFFF"/>
        </w:rPr>
        <w:t>Pasūtītāja nosaukums un adrese;</w:t>
      </w:r>
    </w:p>
    <w:p w14:paraId="2FF90CDD" w14:textId="77777777" w:rsidR="00C057E2" w:rsidRPr="003E33C6" w:rsidRDefault="00C057E2" w:rsidP="00C057E2">
      <w:pPr>
        <w:widowControl w:val="0"/>
        <w:numPr>
          <w:ilvl w:val="3"/>
          <w:numId w:val="6"/>
        </w:numPr>
        <w:tabs>
          <w:tab w:val="left" w:pos="2160"/>
        </w:tabs>
        <w:suppressAutoHyphens/>
        <w:overflowPunct w:val="0"/>
        <w:autoSpaceDE w:val="0"/>
        <w:spacing w:after="0" w:line="240" w:lineRule="auto"/>
        <w:ind w:left="1440" w:firstLine="0"/>
        <w:jc w:val="both"/>
        <w:rPr>
          <w:rFonts w:ascii="Times New Roman" w:eastAsia="Times New Roman" w:hAnsi="Times New Roman" w:cs="Times New Roman"/>
          <w:sz w:val="24"/>
          <w:szCs w:val="24"/>
          <w:shd w:val="clear" w:color="auto" w:fill="FFFFFF"/>
        </w:rPr>
      </w:pPr>
      <w:r w:rsidRPr="003E33C6">
        <w:rPr>
          <w:rFonts w:ascii="Times New Roman" w:eastAsia="Times New Roman" w:hAnsi="Times New Roman" w:cs="Times New Roman"/>
          <w:sz w:val="24"/>
          <w:szCs w:val="24"/>
          <w:shd w:val="clear" w:color="auto" w:fill="FFFFFF"/>
        </w:rPr>
        <w:t>Pretendenta nosaukums un adrese;</w:t>
      </w:r>
    </w:p>
    <w:p w14:paraId="006F4A03" w14:textId="71F8C4AB" w:rsidR="00C057E2" w:rsidRPr="003E33C6" w:rsidRDefault="00C057E2" w:rsidP="00812BE0">
      <w:pPr>
        <w:widowControl w:val="0"/>
        <w:numPr>
          <w:ilvl w:val="3"/>
          <w:numId w:val="6"/>
        </w:numPr>
        <w:tabs>
          <w:tab w:val="left" w:pos="2160"/>
        </w:tabs>
        <w:suppressAutoHyphens/>
        <w:overflowPunct w:val="0"/>
        <w:autoSpaceDE w:val="0"/>
        <w:spacing w:after="0" w:line="240" w:lineRule="auto"/>
        <w:ind w:left="1440" w:firstLine="0"/>
        <w:jc w:val="both"/>
        <w:rPr>
          <w:rFonts w:ascii="Times New Roman" w:eastAsia="Times New Roman" w:hAnsi="Times New Roman" w:cs="Times New Roman"/>
          <w:sz w:val="24"/>
          <w:szCs w:val="24"/>
          <w:shd w:val="clear" w:color="auto" w:fill="FFFFFF"/>
        </w:rPr>
      </w:pPr>
      <w:r w:rsidRPr="003E33C6">
        <w:rPr>
          <w:rFonts w:ascii="Times New Roman" w:eastAsia="Times New Roman" w:hAnsi="Times New Roman" w:cs="Times New Roman"/>
          <w:sz w:val="24"/>
          <w:szCs w:val="24"/>
          <w:shd w:val="clear" w:color="auto" w:fill="FFFFFF"/>
        </w:rPr>
        <w:t>Atzīme „</w:t>
      </w:r>
      <w:r w:rsidR="00F27906" w:rsidRPr="003E33C6">
        <w:rPr>
          <w:rFonts w:asciiTheme="majorBidi" w:eastAsia="Calibri" w:hAnsiTheme="majorBidi" w:cstheme="majorBidi"/>
          <w:b/>
          <w:bCs/>
          <w:i/>
          <w:sz w:val="24"/>
          <w:szCs w:val="24"/>
        </w:rPr>
        <w:t xml:space="preserve">Piedāvājums cenu aptaujai </w:t>
      </w:r>
      <w:r w:rsidR="00F27906" w:rsidRPr="003E33C6">
        <w:rPr>
          <w:rFonts w:asciiTheme="majorBidi" w:eastAsia="Times New Roman" w:hAnsiTheme="majorBidi" w:cstheme="majorBidi"/>
          <w:b/>
          <w:bCs/>
          <w:sz w:val="24"/>
          <w:szCs w:val="24"/>
          <w:lang w:eastAsia="lv-LV"/>
        </w:rPr>
        <w:t>“</w:t>
      </w:r>
      <w:r w:rsidR="00F27906" w:rsidRPr="003E33C6">
        <w:rPr>
          <w:rFonts w:asciiTheme="majorBidi" w:eastAsia="Calibri" w:hAnsiTheme="majorBidi" w:cstheme="majorBidi"/>
          <w:b/>
          <w:bCs/>
          <w:color w:val="000000"/>
          <w:sz w:val="24"/>
          <w:szCs w:val="24"/>
        </w:rPr>
        <w:t>1(vienas) N1 kategorijas automašīnas iegāde</w:t>
      </w:r>
      <w:r w:rsidR="00F27906" w:rsidRPr="003E33C6">
        <w:rPr>
          <w:rFonts w:asciiTheme="majorBidi" w:eastAsia="Times New Roman" w:hAnsiTheme="majorBidi" w:cstheme="majorBidi"/>
          <w:b/>
          <w:bCs/>
          <w:sz w:val="24"/>
          <w:szCs w:val="24"/>
          <w:lang w:eastAsia="lv-LV"/>
        </w:rPr>
        <w:t>” ID Nr. RS 2024/01/CA</w:t>
      </w:r>
      <w:r w:rsidRPr="003E33C6">
        <w:rPr>
          <w:rFonts w:ascii="Times New Roman" w:eastAsia="Times New Roman" w:hAnsi="Times New Roman" w:cs="Times New Roman"/>
          <w:b/>
          <w:bCs/>
          <w:sz w:val="24"/>
          <w:szCs w:val="24"/>
          <w:lang w:eastAsia="lv-LV"/>
        </w:rPr>
        <w:t>”</w:t>
      </w:r>
      <w:r w:rsidRPr="003E33C6">
        <w:rPr>
          <w:rFonts w:ascii="Times New Roman" w:eastAsia="Calibri" w:hAnsi="Times New Roman" w:cs="Times New Roman"/>
          <w:b/>
          <w:bCs/>
          <w:sz w:val="24"/>
          <w:szCs w:val="24"/>
        </w:rPr>
        <w:t xml:space="preserve">. </w:t>
      </w:r>
      <w:r w:rsidRPr="003E33C6">
        <w:rPr>
          <w:rFonts w:ascii="Times New Roman" w:eastAsia="Times New Roman" w:hAnsi="Times New Roman" w:cs="Times New Roman"/>
          <w:sz w:val="24"/>
          <w:szCs w:val="24"/>
          <w:shd w:val="clear" w:color="auto" w:fill="FFFFFF"/>
        </w:rPr>
        <w:t>Neatvērt līdz 202</w:t>
      </w:r>
      <w:r w:rsidR="00F52B65" w:rsidRPr="003E33C6">
        <w:rPr>
          <w:rFonts w:ascii="Times New Roman" w:eastAsia="Times New Roman" w:hAnsi="Times New Roman" w:cs="Times New Roman"/>
          <w:sz w:val="24"/>
          <w:szCs w:val="24"/>
          <w:shd w:val="clear" w:color="auto" w:fill="FFFFFF"/>
        </w:rPr>
        <w:t>4</w:t>
      </w:r>
      <w:r w:rsidRPr="003E33C6">
        <w:rPr>
          <w:rFonts w:ascii="Times New Roman" w:eastAsia="Times New Roman" w:hAnsi="Times New Roman" w:cs="Times New Roman"/>
          <w:sz w:val="24"/>
          <w:szCs w:val="24"/>
          <w:shd w:val="clear" w:color="auto" w:fill="FFFFFF"/>
        </w:rPr>
        <w:t>.gada 9.</w:t>
      </w:r>
      <w:r w:rsidR="00F52B65" w:rsidRPr="003E33C6">
        <w:rPr>
          <w:rFonts w:ascii="Times New Roman" w:eastAsia="Times New Roman" w:hAnsi="Times New Roman" w:cs="Times New Roman"/>
          <w:sz w:val="24"/>
          <w:szCs w:val="24"/>
          <w:shd w:val="clear" w:color="auto" w:fill="FFFFFF"/>
        </w:rPr>
        <w:t>februārim</w:t>
      </w:r>
      <w:r w:rsidRPr="003E33C6">
        <w:rPr>
          <w:rFonts w:ascii="Times New Roman" w:eastAsia="Times New Roman" w:hAnsi="Times New Roman" w:cs="Times New Roman"/>
          <w:sz w:val="24"/>
          <w:szCs w:val="24"/>
          <w:shd w:val="clear" w:color="auto" w:fill="FFFFFF"/>
        </w:rPr>
        <w:t xml:space="preserve"> plkst. 10.00.”;</w:t>
      </w:r>
    </w:p>
    <w:p w14:paraId="487712C1" w14:textId="45AB7511" w:rsidR="00C057E2" w:rsidRPr="003E33C6" w:rsidRDefault="00C057E2" w:rsidP="004059A0">
      <w:pPr>
        <w:widowControl w:val="0"/>
        <w:numPr>
          <w:ilvl w:val="3"/>
          <w:numId w:val="6"/>
        </w:numPr>
        <w:tabs>
          <w:tab w:val="left" w:pos="2250"/>
        </w:tabs>
        <w:suppressAutoHyphens/>
        <w:overflowPunct w:val="0"/>
        <w:autoSpaceDE w:val="0"/>
        <w:spacing w:after="0" w:line="240" w:lineRule="auto"/>
        <w:ind w:left="1440" w:right="270" w:firstLine="0"/>
        <w:jc w:val="both"/>
        <w:rPr>
          <w:rFonts w:ascii="Times New Roman" w:eastAsia="Times New Roman" w:hAnsi="Times New Roman" w:cs="Times New Roman"/>
          <w:sz w:val="24"/>
          <w:szCs w:val="24"/>
          <w:shd w:val="clear" w:color="auto" w:fill="FFFFFF"/>
        </w:rPr>
      </w:pPr>
      <w:r w:rsidRPr="003E33C6">
        <w:rPr>
          <w:rFonts w:ascii="Times New Roman" w:eastAsia="MS Mincho" w:hAnsi="Times New Roman" w:cs="Times New Roman"/>
          <w:sz w:val="24"/>
          <w:szCs w:val="24"/>
        </w:rPr>
        <w:t>Piedāvājuma iepakojuma līmējuma vietai jābūt apstiprinātai ar Pretendenta parakst</w:t>
      </w:r>
      <w:r w:rsidR="00802CDA">
        <w:rPr>
          <w:rFonts w:ascii="Times New Roman" w:eastAsia="MS Mincho" w:hAnsi="Times New Roman" w:cs="Times New Roman"/>
          <w:sz w:val="24"/>
          <w:szCs w:val="24"/>
        </w:rPr>
        <w:t xml:space="preserve">a </w:t>
      </w:r>
      <w:r w:rsidRPr="003E33C6">
        <w:rPr>
          <w:rFonts w:ascii="Times New Roman" w:eastAsia="MS Mincho" w:hAnsi="Times New Roman" w:cs="Times New Roman"/>
          <w:sz w:val="24"/>
          <w:szCs w:val="24"/>
        </w:rPr>
        <w:t>tiesīgās vai pilnvarotās personas parakstu.</w:t>
      </w:r>
    </w:p>
    <w:p w14:paraId="1B1762C3" w14:textId="77777777" w:rsidR="00C057E2" w:rsidRPr="003E33C6" w:rsidRDefault="00C057E2" w:rsidP="004059A0">
      <w:pPr>
        <w:pStyle w:val="Sarakstarindkopa"/>
        <w:widowControl w:val="0"/>
        <w:numPr>
          <w:ilvl w:val="2"/>
          <w:numId w:val="6"/>
        </w:numPr>
        <w:suppressAutoHyphens/>
        <w:overflowPunct w:val="0"/>
        <w:autoSpaceDE w:val="0"/>
        <w:spacing w:after="0" w:line="240" w:lineRule="auto"/>
        <w:jc w:val="both"/>
        <w:rPr>
          <w:rFonts w:ascii="Times New Roman" w:hAnsi="Times New Roman" w:cs="Times New Roman"/>
          <w:sz w:val="24"/>
          <w:szCs w:val="24"/>
          <w:lang w:val="lv-LV"/>
        </w:rPr>
      </w:pPr>
      <w:r w:rsidRPr="003E33C6">
        <w:rPr>
          <w:rFonts w:ascii="Times New Roman" w:hAnsi="Times New Roman" w:cs="Times New Roman"/>
          <w:sz w:val="24"/>
          <w:szCs w:val="24"/>
          <w:lang w:val="lv-LV"/>
        </w:rPr>
        <w:t xml:space="preserve">Visām piedāvājuma lapām jābūt numurētām un </w:t>
      </w:r>
      <w:proofErr w:type="spellStart"/>
      <w:r w:rsidRPr="003E33C6">
        <w:rPr>
          <w:rFonts w:ascii="Times New Roman" w:hAnsi="Times New Roman" w:cs="Times New Roman"/>
          <w:sz w:val="24"/>
          <w:szCs w:val="24"/>
          <w:lang w:val="lv-LV"/>
        </w:rPr>
        <w:t>cauršūtām</w:t>
      </w:r>
      <w:proofErr w:type="spellEnd"/>
      <w:r w:rsidRPr="003E33C6">
        <w:rPr>
          <w:rFonts w:ascii="Times New Roman" w:hAnsi="Times New Roman" w:cs="Times New Roman"/>
          <w:sz w:val="24"/>
          <w:szCs w:val="24"/>
          <w:lang w:val="lv-LV"/>
        </w:rPr>
        <w:t xml:space="preserve"> (caurauklots, uz pēdējās lapas aizmugurē diegu galiem jābūt pielīmētiem ar uzlīmi un uz tās jābūt norādītai informācijai par dokumentā sanumurēto un cauraukloto lapu skaitu, caurauklošanas datumu, apzīmogotam (ja attiecināms) un parakstītam, parakstam atšifrētam). Piedāvājuma pirmā lapa – titullapa.</w:t>
      </w:r>
    </w:p>
    <w:p w14:paraId="6B34A050" w14:textId="77777777" w:rsidR="00C057E2" w:rsidRPr="003E33C6" w:rsidRDefault="00C057E2" w:rsidP="00C057E2">
      <w:pPr>
        <w:pStyle w:val="Sarakstarindkopa"/>
        <w:widowControl w:val="0"/>
        <w:numPr>
          <w:ilvl w:val="2"/>
          <w:numId w:val="6"/>
        </w:numPr>
        <w:suppressAutoHyphens/>
        <w:overflowPunct w:val="0"/>
        <w:autoSpaceDE w:val="0"/>
        <w:spacing w:after="0" w:line="240" w:lineRule="auto"/>
        <w:ind w:right="-1"/>
        <w:jc w:val="both"/>
        <w:rPr>
          <w:rFonts w:ascii="Times New Roman" w:eastAsia="Times New Roman" w:hAnsi="Times New Roman" w:cs="Times New Roman"/>
          <w:sz w:val="24"/>
          <w:szCs w:val="24"/>
          <w:shd w:val="clear" w:color="auto" w:fill="FFFFFF"/>
          <w:lang w:val="lv-LV"/>
        </w:rPr>
      </w:pPr>
      <w:r w:rsidRPr="003E33C6">
        <w:rPr>
          <w:rFonts w:ascii="Times New Roman" w:hAnsi="Times New Roman" w:cs="Times New Roman"/>
          <w:sz w:val="24"/>
          <w:szCs w:val="24"/>
          <w:lang w:val="lv-LV"/>
        </w:rPr>
        <w:t xml:space="preserve">Piedāvājuma dokumentiem ir jābūt skaidri salasāmiem, bez iestarpinājumiem, izdzēsumiem vai labojumiem. </w:t>
      </w:r>
    </w:p>
    <w:p w14:paraId="5CF71638" w14:textId="12315A6D" w:rsidR="00C057E2" w:rsidRPr="003E33C6" w:rsidRDefault="00C057E2" w:rsidP="00C057E2">
      <w:pPr>
        <w:pStyle w:val="Sarakstarindkopa"/>
        <w:widowControl w:val="0"/>
        <w:numPr>
          <w:ilvl w:val="2"/>
          <w:numId w:val="6"/>
        </w:numPr>
        <w:suppressAutoHyphens/>
        <w:overflowPunct w:val="0"/>
        <w:autoSpaceDE w:val="0"/>
        <w:spacing w:after="0" w:line="240" w:lineRule="auto"/>
        <w:ind w:right="-1"/>
        <w:jc w:val="both"/>
        <w:rPr>
          <w:rFonts w:ascii="Times New Roman" w:eastAsia="Times New Roman" w:hAnsi="Times New Roman" w:cs="Times New Roman"/>
          <w:sz w:val="24"/>
          <w:szCs w:val="24"/>
          <w:shd w:val="clear" w:color="auto" w:fill="FFFFFF"/>
          <w:lang w:val="lv-LV"/>
        </w:rPr>
      </w:pPr>
      <w:r w:rsidRPr="003E33C6">
        <w:rPr>
          <w:rFonts w:ascii="Times New Roman" w:hAnsi="Times New Roman" w:cs="Times New Roman"/>
          <w:sz w:val="24"/>
          <w:szCs w:val="24"/>
          <w:lang w:val="lv-LV"/>
        </w:rPr>
        <w:t xml:space="preserve">Piedāvājumam un tajā iekļautajiem dokumentiem ir jābūt parakstītiem. Piedāvājums jāparaksta personai, kurai publiskos reģistros ir reģistrētas tiesības pārstāvēt iesniedzēju, vai pilnvarotai personai, šādā gadījumā pievienojot pilnvarojumu apliecinošu dokumenta oriģinālu vai apliecinātu kopiju. Pilnvarotā perona nedrīkst pārstāvēt vairāk par vienu </w:t>
      </w:r>
      <w:r w:rsidR="0066787A" w:rsidRPr="003E33C6">
        <w:rPr>
          <w:rFonts w:ascii="Times New Roman" w:hAnsi="Times New Roman" w:cs="Times New Roman"/>
          <w:sz w:val="24"/>
          <w:szCs w:val="24"/>
          <w:lang w:val="lv-LV"/>
        </w:rPr>
        <w:t>P</w:t>
      </w:r>
      <w:r w:rsidRPr="003E33C6">
        <w:rPr>
          <w:rFonts w:ascii="Times New Roman" w:hAnsi="Times New Roman" w:cs="Times New Roman"/>
          <w:sz w:val="24"/>
          <w:szCs w:val="24"/>
          <w:lang w:val="lv-LV"/>
        </w:rPr>
        <w:t xml:space="preserve">retendentu. </w:t>
      </w:r>
    </w:p>
    <w:p w14:paraId="7A8A0FC1" w14:textId="230F4EF9" w:rsidR="00531279" w:rsidRPr="003E33C6" w:rsidRDefault="00531279" w:rsidP="00531279">
      <w:pPr>
        <w:numPr>
          <w:ilvl w:val="2"/>
          <w:numId w:val="6"/>
        </w:numPr>
        <w:spacing w:after="0" w:line="240" w:lineRule="auto"/>
        <w:contextualSpacing/>
        <w:jc w:val="both"/>
        <w:rPr>
          <w:rFonts w:asciiTheme="majorBidi" w:eastAsia="Calibri" w:hAnsiTheme="majorBidi" w:cstheme="majorBidi"/>
          <w:bCs/>
          <w:i/>
          <w:sz w:val="24"/>
          <w:szCs w:val="24"/>
        </w:rPr>
      </w:pPr>
      <w:r w:rsidRPr="003E33C6">
        <w:rPr>
          <w:rFonts w:asciiTheme="majorBidi" w:hAnsiTheme="majorBidi" w:cstheme="majorBidi"/>
          <w:sz w:val="24"/>
          <w:szCs w:val="24"/>
        </w:rPr>
        <w:t xml:space="preserve">Piedāvājums jāiesniedz datorrakstā latviešu valodā. Ja kāds dokuments ir sagatavots svešvalodā, tam pievieno </w:t>
      </w:r>
      <w:r w:rsidR="0066787A" w:rsidRPr="003E33C6">
        <w:rPr>
          <w:rFonts w:asciiTheme="majorBidi" w:hAnsiTheme="majorBidi" w:cstheme="majorBidi"/>
          <w:sz w:val="24"/>
          <w:szCs w:val="24"/>
        </w:rPr>
        <w:t>P</w:t>
      </w:r>
      <w:r w:rsidRPr="003E33C6">
        <w:rPr>
          <w:rFonts w:asciiTheme="majorBidi" w:hAnsiTheme="majorBidi" w:cstheme="majorBidi"/>
          <w:sz w:val="24"/>
          <w:szCs w:val="24"/>
        </w:rPr>
        <w:t>retendenta apliecinātu tulkojumu latviešu valodā. Par dokumentu tulkojuma atbilstību oriģinālam atbild Pretendents.</w:t>
      </w:r>
    </w:p>
    <w:p w14:paraId="4205DB3F" w14:textId="77777777" w:rsidR="00377CBC" w:rsidRPr="003E33C6" w:rsidRDefault="00C057E2" w:rsidP="00377CBC">
      <w:pPr>
        <w:numPr>
          <w:ilvl w:val="1"/>
          <w:numId w:val="6"/>
        </w:numPr>
        <w:spacing w:after="0" w:line="240" w:lineRule="auto"/>
        <w:ind w:left="540" w:hanging="540"/>
        <w:contextualSpacing/>
        <w:jc w:val="both"/>
        <w:rPr>
          <w:rFonts w:asciiTheme="majorBidi" w:hAnsiTheme="majorBidi" w:cstheme="majorBidi"/>
          <w:szCs w:val="24"/>
        </w:rPr>
      </w:pPr>
      <w:r w:rsidRPr="003E33C6">
        <w:rPr>
          <w:rFonts w:ascii="Times New Roman" w:eastAsia="Calibri" w:hAnsi="Times New Roman" w:cs="Times New Roman"/>
          <w:sz w:val="24"/>
          <w:szCs w:val="24"/>
        </w:rPr>
        <w:t xml:space="preserve">Piedāvājumi, kas tiks iesniegti personīgi vai ar kurjeru pēc noteiktā Piedāvājuma iesniegšanas termiņa beigām vai kuru ārējais iepakojums nenodrošina to, lai Piedāvājumā iekļautā informācija nebūtu pieejama līdz Piedāvājuma atvēršanai, netiks pieņemti, bet tiks nodoti atpakaļ Pretendentam. Piedāvājumi, kas tiks saņemti pa pastu pēc noteiktā </w:t>
      </w:r>
      <w:r w:rsidRPr="003E33C6">
        <w:rPr>
          <w:rFonts w:asciiTheme="majorBidi" w:eastAsia="Calibri" w:hAnsiTheme="majorBidi" w:cstheme="majorBidi"/>
          <w:sz w:val="24"/>
          <w:szCs w:val="24"/>
        </w:rPr>
        <w:t>Piedāvājumu iesniegšanas termiņa beigām, neatvērti tiks nosūtīti atpakaļ Pretendentam, norādot saņemšanas datumu un laiku.</w:t>
      </w:r>
    </w:p>
    <w:p w14:paraId="52BBECCF" w14:textId="77777777" w:rsidR="00AB30A6" w:rsidRPr="003E33C6" w:rsidRDefault="00C057E2" w:rsidP="00AB30A6">
      <w:pPr>
        <w:numPr>
          <w:ilvl w:val="1"/>
          <w:numId w:val="6"/>
        </w:numPr>
        <w:spacing w:after="0" w:line="240" w:lineRule="auto"/>
        <w:ind w:left="540" w:hanging="540"/>
        <w:contextualSpacing/>
        <w:jc w:val="both"/>
        <w:rPr>
          <w:szCs w:val="24"/>
        </w:rPr>
      </w:pPr>
      <w:r w:rsidRPr="003E33C6">
        <w:rPr>
          <w:rFonts w:asciiTheme="majorBidi" w:hAnsiTheme="majorBidi" w:cstheme="majorBidi"/>
          <w:sz w:val="24"/>
          <w:szCs w:val="24"/>
        </w:rPr>
        <w:t>Informāciju, kas ir komercnoslēpums atbilstoši Komerclikuma 19.pantam, vai tā uzskatāma par konfidenciālu informāciju, Pretendents norāda savā piedāvājumā. Komercnoslēpums vai konfidenciāla informācija nevar būt informācija, kas SPSIL ir noteikta par vispārpieejamu informāciju</w:t>
      </w:r>
      <w:r w:rsidR="00AB30A6" w:rsidRPr="003E33C6">
        <w:rPr>
          <w:szCs w:val="24"/>
        </w:rPr>
        <w:t>.</w:t>
      </w:r>
    </w:p>
    <w:p w14:paraId="268E6CCE" w14:textId="77777777" w:rsidR="00AB30A6" w:rsidRPr="003E33C6" w:rsidRDefault="00C057E2" w:rsidP="00AB30A6">
      <w:pPr>
        <w:numPr>
          <w:ilvl w:val="1"/>
          <w:numId w:val="6"/>
        </w:numPr>
        <w:spacing w:after="0" w:line="240" w:lineRule="auto"/>
        <w:ind w:left="540" w:hanging="540"/>
        <w:contextualSpacing/>
        <w:jc w:val="both"/>
        <w:rPr>
          <w:szCs w:val="24"/>
        </w:rPr>
      </w:pPr>
      <w:r w:rsidRPr="003E33C6">
        <w:rPr>
          <w:rFonts w:asciiTheme="majorBidi" w:eastAsia="Calibri" w:hAnsiTheme="majorBidi" w:cstheme="majorBidi"/>
          <w:sz w:val="24"/>
          <w:szCs w:val="24"/>
        </w:rPr>
        <w:t>Pretendenti pirms piedāvājumu iesniegšanas termiņa beigām var grozīt vai atsaukt iesniegto piedāvājumu.</w:t>
      </w:r>
    </w:p>
    <w:p w14:paraId="540EFBC1" w14:textId="77777777" w:rsidR="00AB30A6" w:rsidRPr="003E33C6" w:rsidRDefault="00AB30A6" w:rsidP="00AB30A6">
      <w:pPr>
        <w:numPr>
          <w:ilvl w:val="1"/>
          <w:numId w:val="6"/>
        </w:numPr>
        <w:spacing w:after="0" w:line="240" w:lineRule="auto"/>
        <w:ind w:left="540" w:hanging="540"/>
        <w:contextualSpacing/>
        <w:jc w:val="both"/>
        <w:rPr>
          <w:szCs w:val="24"/>
        </w:rPr>
      </w:pPr>
      <w:r w:rsidRPr="003E33C6">
        <w:rPr>
          <w:rFonts w:asciiTheme="majorBidi" w:hAnsiTheme="majorBidi" w:cstheme="majorBidi"/>
          <w:sz w:val="24"/>
        </w:rPr>
        <w:t>Saņemtie</w:t>
      </w:r>
      <w:r w:rsidRPr="003E33C6">
        <w:rPr>
          <w:rFonts w:asciiTheme="majorBidi" w:hAnsiTheme="majorBidi" w:cstheme="majorBidi"/>
          <w:spacing w:val="1"/>
          <w:sz w:val="24"/>
        </w:rPr>
        <w:t xml:space="preserve"> </w:t>
      </w:r>
      <w:r w:rsidRPr="003E33C6">
        <w:rPr>
          <w:rFonts w:asciiTheme="majorBidi" w:hAnsiTheme="majorBidi" w:cstheme="majorBidi"/>
          <w:sz w:val="24"/>
        </w:rPr>
        <w:t>Pretendentu</w:t>
      </w:r>
      <w:r w:rsidRPr="003E33C6">
        <w:rPr>
          <w:rFonts w:asciiTheme="majorBidi" w:hAnsiTheme="majorBidi" w:cstheme="majorBidi"/>
          <w:spacing w:val="1"/>
          <w:sz w:val="24"/>
        </w:rPr>
        <w:t xml:space="preserve"> </w:t>
      </w:r>
      <w:r w:rsidRPr="003E33C6">
        <w:rPr>
          <w:rFonts w:asciiTheme="majorBidi" w:hAnsiTheme="majorBidi" w:cstheme="majorBidi"/>
          <w:sz w:val="24"/>
        </w:rPr>
        <w:t>pieteikumi</w:t>
      </w:r>
      <w:r w:rsidRPr="003E33C6">
        <w:rPr>
          <w:rFonts w:asciiTheme="majorBidi" w:hAnsiTheme="majorBidi" w:cstheme="majorBidi"/>
          <w:spacing w:val="1"/>
          <w:sz w:val="24"/>
        </w:rPr>
        <w:t xml:space="preserve"> </w:t>
      </w:r>
      <w:r w:rsidRPr="003E33C6">
        <w:rPr>
          <w:rFonts w:asciiTheme="majorBidi" w:hAnsiTheme="majorBidi" w:cstheme="majorBidi"/>
          <w:sz w:val="24"/>
        </w:rPr>
        <w:t>un</w:t>
      </w:r>
      <w:r w:rsidRPr="003E33C6">
        <w:rPr>
          <w:rFonts w:asciiTheme="majorBidi" w:hAnsiTheme="majorBidi" w:cstheme="majorBidi"/>
          <w:spacing w:val="1"/>
          <w:sz w:val="24"/>
        </w:rPr>
        <w:t xml:space="preserve"> </w:t>
      </w:r>
      <w:r w:rsidRPr="003E33C6">
        <w:rPr>
          <w:rFonts w:asciiTheme="majorBidi" w:hAnsiTheme="majorBidi" w:cstheme="majorBidi"/>
          <w:sz w:val="24"/>
        </w:rPr>
        <w:t>piedāvājumi</w:t>
      </w:r>
      <w:r w:rsidRPr="003E33C6">
        <w:rPr>
          <w:rFonts w:asciiTheme="majorBidi" w:hAnsiTheme="majorBidi" w:cstheme="majorBidi"/>
          <w:spacing w:val="1"/>
          <w:sz w:val="24"/>
        </w:rPr>
        <w:t xml:space="preserve"> </w:t>
      </w:r>
      <w:r w:rsidRPr="003E33C6">
        <w:rPr>
          <w:rFonts w:asciiTheme="majorBidi" w:hAnsiTheme="majorBidi" w:cstheme="majorBidi"/>
          <w:sz w:val="24"/>
        </w:rPr>
        <w:t>tiek</w:t>
      </w:r>
      <w:r w:rsidRPr="003E33C6">
        <w:rPr>
          <w:rFonts w:asciiTheme="majorBidi" w:hAnsiTheme="majorBidi" w:cstheme="majorBidi"/>
          <w:spacing w:val="1"/>
          <w:sz w:val="24"/>
        </w:rPr>
        <w:t xml:space="preserve"> </w:t>
      </w:r>
      <w:r w:rsidRPr="003E33C6">
        <w:rPr>
          <w:rFonts w:asciiTheme="majorBidi" w:hAnsiTheme="majorBidi" w:cstheme="majorBidi"/>
          <w:sz w:val="24"/>
        </w:rPr>
        <w:t>reģistrēti,</w:t>
      </w:r>
      <w:r w:rsidRPr="003E33C6">
        <w:rPr>
          <w:rFonts w:asciiTheme="majorBidi" w:hAnsiTheme="majorBidi" w:cstheme="majorBidi"/>
          <w:spacing w:val="1"/>
          <w:sz w:val="24"/>
        </w:rPr>
        <w:t xml:space="preserve"> </w:t>
      </w:r>
      <w:r w:rsidRPr="003E33C6">
        <w:rPr>
          <w:rFonts w:asciiTheme="majorBidi" w:hAnsiTheme="majorBidi" w:cstheme="majorBidi"/>
          <w:sz w:val="24"/>
        </w:rPr>
        <w:t>norādot</w:t>
      </w:r>
      <w:r w:rsidRPr="003E33C6">
        <w:rPr>
          <w:rFonts w:asciiTheme="majorBidi" w:hAnsiTheme="majorBidi" w:cstheme="majorBidi"/>
          <w:spacing w:val="1"/>
          <w:sz w:val="24"/>
        </w:rPr>
        <w:t xml:space="preserve"> </w:t>
      </w:r>
      <w:r w:rsidRPr="003E33C6">
        <w:rPr>
          <w:rFonts w:asciiTheme="majorBidi" w:hAnsiTheme="majorBidi" w:cstheme="majorBidi"/>
          <w:sz w:val="24"/>
        </w:rPr>
        <w:t>piedāvājuma</w:t>
      </w:r>
      <w:r w:rsidRPr="003E33C6">
        <w:rPr>
          <w:rFonts w:asciiTheme="majorBidi" w:hAnsiTheme="majorBidi" w:cstheme="majorBidi"/>
          <w:spacing w:val="1"/>
          <w:sz w:val="24"/>
        </w:rPr>
        <w:t xml:space="preserve"> </w:t>
      </w:r>
      <w:r w:rsidRPr="003E33C6">
        <w:rPr>
          <w:rFonts w:asciiTheme="majorBidi" w:hAnsiTheme="majorBidi" w:cstheme="majorBidi"/>
          <w:sz w:val="24"/>
        </w:rPr>
        <w:t>iesniegšanas</w:t>
      </w:r>
      <w:r w:rsidRPr="003E33C6">
        <w:rPr>
          <w:rFonts w:asciiTheme="majorBidi" w:hAnsiTheme="majorBidi" w:cstheme="majorBidi"/>
          <w:spacing w:val="-2"/>
          <w:sz w:val="24"/>
        </w:rPr>
        <w:t xml:space="preserve"> </w:t>
      </w:r>
      <w:r w:rsidRPr="003E33C6">
        <w:rPr>
          <w:rFonts w:asciiTheme="majorBidi" w:hAnsiTheme="majorBidi" w:cstheme="majorBidi"/>
          <w:sz w:val="24"/>
        </w:rPr>
        <w:t>datumu un laiku.</w:t>
      </w:r>
    </w:p>
    <w:p w14:paraId="30DD2192" w14:textId="58816319" w:rsidR="00C057E2" w:rsidRPr="003E33C6" w:rsidRDefault="00C057E2" w:rsidP="00AB30A6">
      <w:pPr>
        <w:numPr>
          <w:ilvl w:val="1"/>
          <w:numId w:val="6"/>
        </w:numPr>
        <w:spacing w:after="0" w:line="240" w:lineRule="auto"/>
        <w:ind w:left="540" w:hanging="540"/>
        <w:contextualSpacing/>
        <w:jc w:val="both"/>
        <w:rPr>
          <w:szCs w:val="24"/>
        </w:rPr>
      </w:pPr>
      <w:r w:rsidRPr="003E33C6">
        <w:rPr>
          <w:rFonts w:asciiTheme="majorBidi" w:hAnsiTheme="majorBidi" w:cstheme="majorBidi"/>
          <w:sz w:val="24"/>
          <w:szCs w:val="24"/>
        </w:rPr>
        <w:t xml:space="preserve">Pretendents sedz visas izmaksas, kas saistītas ar viņa piedāvājuma sagatavošanu un iesniegšanu Pasūtītājam. </w:t>
      </w:r>
    </w:p>
    <w:p w14:paraId="2E5DBB07" w14:textId="77777777" w:rsidR="00C057E2" w:rsidRPr="003E33C6" w:rsidRDefault="00C057E2" w:rsidP="00C057E2">
      <w:pPr>
        <w:tabs>
          <w:tab w:val="left" w:pos="540"/>
        </w:tabs>
        <w:spacing w:after="0" w:line="240" w:lineRule="auto"/>
        <w:ind w:left="450"/>
        <w:contextualSpacing/>
        <w:jc w:val="both"/>
        <w:rPr>
          <w:rFonts w:asciiTheme="majorBidi" w:eastAsia="Calibri" w:hAnsiTheme="majorBidi" w:cstheme="majorBidi"/>
          <w:sz w:val="16"/>
          <w:szCs w:val="16"/>
        </w:rPr>
      </w:pPr>
    </w:p>
    <w:p w14:paraId="5CDCBEFA" w14:textId="4A2739FE" w:rsidR="00C057E2" w:rsidRPr="003E33C6" w:rsidRDefault="003C404F" w:rsidP="009B51A4">
      <w:pPr>
        <w:pStyle w:val="Sarakstarindkopa"/>
        <w:numPr>
          <w:ilvl w:val="0"/>
          <w:numId w:val="6"/>
        </w:numPr>
        <w:tabs>
          <w:tab w:val="left" w:pos="0"/>
          <w:tab w:val="left" w:pos="270"/>
        </w:tabs>
        <w:spacing w:after="0" w:line="240" w:lineRule="auto"/>
        <w:ind w:left="360"/>
        <w:jc w:val="both"/>
        <w:rPr>
          <w:rFonts w:ascii="Times New Roman" w:eastAsia="Calibri" w:hAnsi="Times New Roman" w:cs="Times New Roman"/>
          <w:b/>
          <w:bCs/>
          <w:sz w:val="24"/>
          <w:szCs w:val="24"/>
          <w:lang w:val="lv-LV"/>
        </w:rPr>
      </w:pPr>
      <w:bookmarkStart w:id="4" w:name="_Hlk13044948"/>
      <w:r w:rsidRPr="003E33C6">
        <w:rPr>
          <w:rFonts w:ascii="Times New Roman" w:eastAsia="Calibri" w:hAnsi="Times New Roman" w:cs="Times New Roman"/>
          <w:b/>
          <w:bCs/>
          <w:sz w:val="24"/>
          <w:szCs w:val="24"/>
          <w:lang w:val="lv-LV"/>
        </w:rPr>
        <w:t>Pretendentu atlases prasības</w:t>
      </w:r>
      <w:r w:rsidR="000C30E5" w:rsidRPr="003E33C6">
        <w:rPr>
          <w:rFonts w:ascii="Times New Roman" w:eastAsia="Calibri" w:hAnsi="Times New Roman" w:cs="Times New Roman"/>
          <w:b/>
          <w:bCs/>
          <w:sz w:val="24"/>
          <w:szCs w:val="24"/>
          <w:lang w:val="lv-LV"/>
        </w:rPr>
        <w:t xml:space="preserve"> un iesniedzamie dokumenti</w:t>
      </w:r>
    </w:p>
    <w:p w14:paraId="78A4D741" w14:textId="7AFA7139" w:rsidR="009B51A4" w:rsidRPr="003E33C6" w:rsidRDefault="009B51A4" w:rsidP="009B51A4">
      <w:pPr>
        <w:pStyle w:val="Sarakstarindkopa"/>
        <w:numPr>
          <w:ilvl w:val="1"/>
          <w:numId w:val="6"/>
        </w:numPr>
        <w:tabs>
          <w:tab w:val="left" w:pos="426"/>
          <w:tab w:val="left" w:pos="567"/>
        </w:tabs>
        <w:spacing w:after="120" w:line="240" w:lineRule="auto"/>
        <w:ind w:left="540" w:hanging="540"/>
        <w:jc w:val="both"/>
        <w:rPr>
          <w:rFonts w:asciiTheme="majorBidi" w:hAnsiTheme="majorBidi" w:cstheme="majorBidi"/>
          <w:sz w:val="24"/>
          <w:szCs w:val="24"/>
          <w:lang w:val="lv-LV"/>
        </w:rPr>
      </w:pPr>
      <w:r w:rsidRPr="003E33C6">
        <w:rPr>
          <w:rFonts w:asciiTheme="majorBidi" w:hAnsiTheme="majorBidi" w:cstheme="majorBidi"/>
          <w:sz w:val="24"/>
          <w:szCs w:val="24"/>
          <w:lang w:val="lv-LV"/>
        </w:rPr>
        <w:t xml:space="preserve">  Pretendentam izvirzītās atlases prasības ir obligātas visiem pretendentiem, kas vēlas iegūt līguma slēgšanas tiesības.</w:t>
      </w:r>
    </w:p>
    <w:p w14:paraId="66B42138" w14:textId="77777777" w:rsidR="009B51A4" w:rsidRPr="003E33C6" w:rsidRDefault="009B51A4" w:rsidP="009B51A4">
      <w:pPr>
        <w:pStyle w:val="Sarakstarindkopa"/>
        <w:tabs>
          <w:tab w:val="left" w:pos="426"/>
          <w:tab w:val="left" w:pos="567"/>
        </w:tabs>
        <w:spacing w:after="120" w:line="240" w:lineRule="auto"/>
        <w:ind w:left="540"/>
        <w:jc w:val="both"/>
        <w:rPr>
          <w:rFonts w:asciiTheme="majorBidi" w:hAnsiTheme="majorBidi" w:cstheme="majorBidi"/>
          <w:sz w:val="16"/>
          <w:szCs w:val="16"/>
          <w:lang w:val="lv-LV"/>
        </w:rPr>
      </w:pPr>
    </w:p>
    <w:tbl>
      <w:tblPr>
        <w:tblStyle w:val="Reatabula"/>
        <w:tblW w:w="9180" w:type="dxa"/>
        <w:tblInd w:w="355" w:type="dxa"/>
        <w:tblLayout w:type="fixed"/>
        <w:tblLook w:val="04A0" w:firstRow="1" w:lastRow="0" w:firstColumn="1" w:lastColumn="0" w:noHBand="0" w:noVBand="1"/>
      </w:tblPr>
      <w:tblGrid>
        <w:gridCol w:w="720"/>
        <w:gridCol w:w="3600"/>
        <w:gridCol w:w="4860"/>
      </w:tblGrid>
      <w:tr w:rsidR="000C30E5" w:rsidRPr="003E33C6" w14:paraId="4AAC873D" w14:textId="77777777" w:rsidTr="004059A0">
        <w:tc>
          <w:tcPr>
            <w:tcW w:w="720" w:type="dxa"/>
          </w:tcPr>
          <w:p w14:paraId="0AA47C77" w14:textId="77777777" w:rsidR="00E60F7D" w:rsidRPr="003E33C6" w:rsidRDefault="000C30E5" w:rsidP="009E7A51">
            <w:pPr>
              <w:pStyle w:val="Sarakstarindkopa"/>
              <w:tabs>
                <w:tab w:val="left" w:pos="0"/>
              </w:tabs>
              <w:ind w:left="0"/>
              <w:jc w:val="both"/>
              <w:rPr>
                <w:b/>
                <w:bCs/>
                <w:shd w:val="clear" w:color="auto" w:fill="FFFFFF"/>
                <w:lang w:val="lv-LV"/>
              </w:rPr>
            </w:pPr>
            <w:r w:rsidRPr="003E33C6">
              <w:rPr>
                <w:b/>
                <w:bCs/>
                <w:shd w:val="clear" w:color="auto" w:fill="FFFFFF"/>
                <w:lang w:val="lv-LV"/>
              </w:rPr>
              <w:t>Nr.</w:t>
            </w:r>
          </w:p>
          <w:p w14:paraId="073F4206" w14:textId="3C43A883" w:rsidR="000C30E5" w:rsidRPr="003E33C6" w:rsidRDefault="000C30E5" w:rsidP="009E7A51">
            <w:pPr>
              <w:pStyle w:val="Sarakstarindkopa"/>
              <w:tabs>
                <w:tab w:val="left" w:pos="0"/>
              </w:tabs>
              <w:ind w:left="0"/>
              <w:jc w:val="both"/>
              <w:rPr>
                <w:b/>
                <w:bCs/>
                <w:shd w:val="clear" w:color="auto" w:fill="FFFFFF"/>
                <w:lang w:val="lv-LV"/>
              </w:rPr>
            </w:pPr>
            <w:r w:rsidRPr="003E33C6">
              <w:rPr>
                <w:b/>
                <w:bCs/>
                <w:shd w:val="clear" w:color="auto" w:fill="FFFFFF"/>
                <w:lang w:val="lv-LV"/>
              </w:rPr>
              <w:t>p.k.</w:t>
            </w:r>
          </w:p>
        </w:tc>
        <w:tc>
          <w:tcPr>
            <w:tcW w:w="3600" w:type="dxa"/>
          </w:tcPr>
          <w:p w14:paraId="20D49DA0" w14:textId="259086FF" w:rsidR="000C30E5" w:rsidRPr="003E33C6" w:rsidRDefault="000C30E5" w:rsidP="000C30E5">
            <w:pPr>
              <w:pStyle w:val="Sarakstarindkopa"/>
              <w:tabs>
                <w:tab w:val="left" w:pos="0"/>
              </w:tabs>
              <w:ind w:left="0"/>
              <w:jc w:val="both"/>
              <w:rPr>
                <w:rFonts w:asciiTheme="majorBidi" w:eastAsia="Calibri" w:hAnsiTheme="majorBidi" w:cstheme="majorBidi"/>
                <w:sz w:val="24"/>
                <w:szCs w:val="24"/>
                <w:lang w:val="lv-LV"/>
              </w:rPr>
            </w:pPr>
            <w:r w:rsidRPr="003E33C6">
              <w:rPr>
                <w:b/>
                <w:bCs/>
                <w:sz w:val="24"/>
                <w:szCs w:val="24"/>
                <w:lang w:val="lv-LV"/>
              </w:rPr>
              <w:t>Prasība:</w:t>
            </w:r>
          </w:p>
        </w:tc>
        <w:tc>
          <w:tcPr>
            <w:tcW w:w="4860" w:type="dxa"/>
          </w:tcPr>
          <w:p w14:paraId="17AFB481" w14:textId="22C42389" w:rsidR="000C30E5" w:rsidRPr="003E33C6" w:rsidRDefault="000C30E5" w:rsidP="000C30E5">
            <w:pPr>
              <w:pStyle w:val="Sarakstarindkopa"/>
              <w:tabs>
                <w:tab w:val="left" w:pos="0"/>
              </w:tabs>
              <w:ind w:left="0"/>
              <w:jc w:val="both"/>
              <w:rPr>
                <w:rFonts w:asciiTheme="majorBidi" w:eastAsia="Calibri" w:hAnsiTheme="majorBidi" w:cstheme="majorBidi"/>
                <w:sz w:val="24"/>
                <w:szCs w:val="24"/>
                <w:lang w:val="lv-LV"/>
              </w:rPr>
            </w:pPr>
            <w:r w:rsidRPr="003E33C6">
              <w:rPr>
                <w:b/>
                <w:bCs/>
                <w:sz w:val="24"/>
                <w:szCs w:val="24"/>
                <w:lang w:val="lv-LV"/>
              </w:rPr>
              <w:t>Iesniedzamais dokuments:</w:t>
            </w:r>
          </w:p>
        </w:tc>
      </w:tr>
      <w:tr w:rsidR="009B51A4" w:rsidRPr="003E33C6" w14:paraId="5387AB0C" w14:textId="77777777" w:rsidTr="004059A0">
        <w:tc>
          <w:tcPr>
            <w:tcW w:w="720" w:type="dxa"/>
          </w:tcPr>
          <w:p w14:paraId="6433FB2B" w14:textId="284024AF" w:rsidR="009B51A4" w:rsidRPr="003E33C6" w:rsidRDefault="00A64E1C" w:rsidP="000C30E5">
            <w:pPr>
              <w:pStyle w:val="Sarakstarindkopa"/>
              <w:tabs>
                <w:tab w:val="left" w:pos="0"/>
              </w:tabs>
              <w:ind w:left="0"/>
              <w:jc w:val="both"/>
              <w:rPr>
                <w:shd w:val="clear" w:color="auto" w:fill="FFFFFF"/>
                <w:lang w:val="lv-LV"/>
              </w:rPr>
            </w:pPr>
            <w:r w:rsidRPr="003E33C6">
              <w:rPr>
                <w:shd w:val="clear" w:color="auto" w:fill="FFFFFF"/>
                <w:lang w:val="lv-LV"/>
              </w:rPr>
              <w:t>5.1.1.</w:t>
            </w:r>
          </w:p>
        </w:tc>
        <w:tc>
          <w:tcPr>
            <w:tcW w:w="3600" w:type="dxa"/>
          </w:tcPr>
          <w:p w14:paraId="393790B7" w14:textId="1ED6244B" w:rsidR="009B51A4" w:rsidRPr="003E33C6" w:rsidRDefault="009B51A4" w:rsidP="000C30E5">
            <w:pPr>
              <w:pStyle w:val="Sarakstarindkopa"/>
              <w:tabs>
                <w:tab w:val="left" w:pos="0"/>
              </w:tabs>
              <w:ind w:left="0"/>
              <w:jc w:val="both"/>
              <w:rPr>
                <w:b/>
                <w:bCs/>
                <w:sz w:val="24"/>
                <w:szCs w:val="24"/>
                <w:lang w:val="lv-LV"/>
              </w:rPr>
            </w:pPr>
            <w:r w:rsidRPr="003E33C6">
              <w:rPr>
                <w:sz w:val="23"/>
                <w:szCs w:val="23"/>
                <w:lang w:val="lv-LV" w:bidi="bo-CN"/>
              </w:rPr>
              <w:t>Pretendents piekrīt cenu aptaujas nolikuma un tā pielikumu noteikumiem.</w:t>
            </w:r>
          </w:p>
        </w:tc>
        <w:tc>
          <w:tcPr>
            <w:tcW w:w="4860" w:type="dxa"/>
          </w:tcPr>
          <w:p w14:paraId="23B78C22" w14:textId="5227B767" w:rsidR="009B51A4" w:rsidRPr="003E33C6" w:rsidRDefault="009B51A4" w:rsidP="000C30E5">
            <w:pPr>
              <w:pStyle w:val="Sarakstarindkopa"/>
              <w:tabs>
                <w:tab w:val="left" w:pos="0"/>
              </w:tabs>
              <w:ind w:left="0"/>
              <w:jc w:val="both"/>
              <w:rPr>
                <w:b/>
                <w:bCs/>
                <w:sz w:val="24"/>
                <w:szCs w:val="24"/>
                <w:lang w:val="lv-LV"/>
              </w:rPr>
            </w:pPr>
            <w:r w:rsidRPr="003E33C6">
              <w:rPr>
                <w:sz w:val="24"/>
                <w:szCs w:val="24"/>
                <w:shd w:val="clear" w:color="auto" w:fill="FFFFFF"/>
                <w:lang w:val="lv-LV"/>
              </w:rPr>
              <w:t>Lai apliecinātu prasības izpildi Pretendentam jāiesniedz pieteikums, atbilstoši nolikuma</w:t>
            </w:r>
            <w:r w:rsidRPr="003E33C6">
              <w:rPr>
                <w:b/>
                <w:bCs/>
                <w:sz w:val="24"/>
                <w:szCs w:val="24"/>
                <w:shd w:val="clear" w:color="auto" w:fill="FFFFFF"/>
                <w:lang w:val="lv-LV"/>
              </w:rPr>
              <w:t xml:space="preserve"> </w:t>
            </w:r>
            <w:r w:rsidRPr="003E33C6">
              <w:rPr>
                <w:sz w:val="24"/>
                <w:szCs w:val="24"/>
                <w:shd w:val="clear" w:color="auto" w:fill="FFFFFF"/>
                <w:lang w:val="lv-LV"/>
              </w:rPr>
              <w:t>1.pielikumā pievienotai veidnei,</w:t>
            </w:r>
            <w:r w:rsidRPr="003E33C6">
              <w:rPr>
                <w:sz w:val="23"/>
                <w:szCs w:val="23"/>
                <w:lang w:val="lv-LV"/>
              </w:rPr>
              <w:t xml:space="preserve"> ko parakstījusi Pretendenta pārstāvēt tiesīgā persona, atbilstoši 5.</w:t>
            </w:r>
            <w:r w:rsidR="00E60F7D" w:rsidRPr="003E33C6">
              <w:rPr>
                <w:sz w:val="23"/>
                <w:szCs w:val="23"/>
                <w:lang w:val="lv-LV"/>
              </w:rPr>
              <w:t>1.</w:t>
            </w:r>
            <w:r w:rsidRPr="003E33C6">
              <w:rPr>
                <w:sz w:val="23"/>
                <w:szCs w:val="23"/>
                <w:lang w:val="lv-LV"/>
              </w:rPr>
              <w:t>2.punkta nosacījumiem.</w:t>
            </w:r>
          </w:p>
        </w:tc>
      </w:tr>
      <w:tr w:rsidR="009B51A4" w:rsidRPr="003E33C6" w14:paraId="0F92E83B" w14:textId="77777777" w:rsidTr="004059A0">
        <w:tc>
          <w:tcPr>
            <w:tcW w:w="720" w:type="dxa"/>
          </w:tcPr>
          <w:p w14:paraId="121858F8" w14:textId="0D56A53B" w:rsidR="009B51A4" w:rsidRPr="003E33C6" w:rsidRDefault="00A64E1C" w:rsidP="000C30E5">
            <w:pPr>
              <w:pStyle w:val="Sarakstarindkopa"/>
              <w:tabs>
                <w:tab w:val="left" w:pos="0"/>
              </w:tabs>
              <w:ind w:left="0"/>
              <w:jc w:val="both"/>
              <w:rPr>
                <w:shd w:val="clear" w:color="auto" w:fill="FFFFFF"/>
                <w:lang w:val="lv-LV"/>
              </w:rPr>
            </w:pPr>
            <w:r w:rsidRPr="003E33C6">
              <w:rPr>
                <w:shd w:val="clear" w:color="auto" w:fill="FFFFFF"/>
                <w:lang w:val="lv-LV"/>
              </w:rPr>
              <w:lastRenderedPageBreak/>
              <w:t>5.1.2.</w:t>
            </w:r>
          </w:p>
        </w:tc>
        <w:tc>
          <w:tcPr>
            <w:tcW w:w="3600" w:type="dxa"/>
          </w:tcPr>
          <w:p w14:paraId="4B19DC9D" w14:textId="2DE67660" w:rsidR="009B51A4" w:rsidRPr="003E33C6" w:rsidRDefault="009B51A4" w:rsidP="000C30E5">
            <w:pPr>
              <w:pStyle w:val="Sarakstarindkopa"/>
              <w:tabs>
                <w:tab w:val="left" w:pos="0"/>
              </w:tabs>
              <w:ind w:left="0"/>
              <w:jc w:val="both"/>
              <w:rPr>
                <w:sz w:val="23"/>
                <w:szCs w:val="23"/>
                <w:lang w:val="lv-LV" w:bidi="bo-CN"/>
              </w:rPr>
            </w:pPr>
            <w:r w:rsidRPr="003E33C6">
              <w:rPr>
                <w:rFonts w:eastAsia="Calibri"/>
                <w:sz w:val="23"/>
                <w:szCs w:val="23"/>
                <w:lang w:val="lv-LV" w:bidi="bo-CN"/>
              </w:rPr>
              <w:t>Pretendenta pārstāvim, kas parakstījis piedāvājuma dokumentus, ir pārstāvības (paraksta) tiesības.</w:t>
            </w:r>
          </w:p>
        </w:tc>
        <w:tc>
          <w:tcPr>
            <w:tcW w:w="4860" w:type="dxa"/>
          </w:tcPr>
          <w:p w14:paraId="3332335C" w14:textId="1A848800" w:rsidR="009B51A4" w:rsidRPr="003E33C6" w:rsidRDefault="009B51A4" w:rsidP="009B51A4">
            <w:pPr>
              <w:numPr>
                <w:ilvl w:val="2"/>
                <w:numId w:val="0"/>
              </w:numPr>
              <w:jc w:val="both"/>
              <w:rPr>
                <w:rFonts w:eastAsia="Calibri"/>
                <w:sz w:val="23"/>
                <w:szCs w:val="23"/>
                <w:lang w:val="lv-LV" w:bidi="bo-CN"/>
              </w:rPr>
            </w:pPr>
            <w:r w:rsidRPr="003E33C6">
              <w:rPr>
                <w:rFonts w:eastAsia="Calibri"/>
                <w:sz w:val="23"/>
                <w:szCs w:val="23"/>
                <w:lang w:val="lv-LV" w:bidi="bo-CN"/>
              </w:rPr>
              <w:t xml:space="preserve">Lai apliecinātu prasības izpildi, jāiesniedz dokuments, kas apliecina Pretendenta pārstāvja, </w:t>
            </w:r>
            <w:r w:rsidRPr="003E33C6">
              <w:rPr>
                <w:rFonts w:eastAsia="Calibri"/>
                <w:sz w:val="23"/>
                <w:szCs w:val="23"/>
                <w:u w:val="single"/>
                <w:lang w:val="lv-LV" w:bidi="bo-CN"/>
              </w:rPr>
              <w:t>kurš paraksta piedāvājumu,</w:t>
            </w:r>
            <w:r w:rsidRPr="003E33C6">
              <w:rPr>
                <w:rFonts w:eastAsia="Calibri"/>
                <w:sz w:val="23"/>
                <w:szCs w:val="23"/>
                <w:lang w:val="lv-LV" w:bidi="bo-CN"/>
              </w:rPr>
              <w:t xml:space="preserve"> paraksta (pārstāvības) tiesības*. Ja </w:t>
            </w:r>
            <w:r w:rsidR="0066787A" w:rsidRPr="003E33C6">
              <w:rPr>
                <w:rFonts w:eastAsia="Calibri"/>
                <w:sz w:val="23"/>
                <w:szCs w:val="23"/>
                <w:lang w:val="lv-LV" w:bidi="bo-CN"/>
              </w:rPr>
              <w:t>P</w:t>
            </w:r>
            <w:r w:rsidRPr="003E33C6">
              <w:rPr>
                <w:rFonts w:eastAsia="Calibri"/>
                <w:sz w:val="23"/>
                <w:szCs w:val="23"/>
                <w:lang w:val="lv-LV" w:bidi="bo-CN"/>
              </w:rPr>
              <w:t xml:space="preserve">retendents iesniedz pilnvaru, tad papildu tai jāiesniedz dokuments, kas apliecina, ka pilnvaras devējam ir </w:t>
            </w:r>
            <w:r w:rsidR="0066787A" w:rsidRPr="003E33C6">
              <w:rPr>
                <w:rFonts w:eastAsia="Calibri"/>
                <w:sz w:val="23"/>
                <w:szCs w:val="23"/>
                <w:lang w:val="lv-LV" w:bidi="bo-CN"/>
              </w:rPr>
              <w:t>P</w:t>
            </w:r>
            <w:r w:rsidRPr="003E33C6">
              <w:rPr>
                <w:rFonts w:eastAsia="Calibri"/>
                <w:sz w:val="23"/>
                <w:szCs w:val="23"/>
                <w:lang w:val="lv-LV" w:bidi="bo-CN"/>
              </w:rPr>
              <w:t xml:space="preserve">retendenta paraksta (pārstāvības) tiesības. </w:t>
            </w:r>
          </w:p>
          <w:p w14:paraId="3A31478E" w14:textId="75E4308C" w:rsidR="009B51A4" w:rsidRPr="003E33C6" w:rsidRDefault="009B51A4" w:rsidP="009B51A4">
            <w:pPr>
              <w:pStyle w:val="Sarakstarindkopa"/>
              <w:tabs>
                <w:tab w:val="left" w:pos="0"/>
              </w:tabs>
              <w:ind w:left="0"/>
              <w:jc w:val="both"/>
              <w:rPr>
                <w:sz w:val="24"/>
                <w:szCs w:val="24"/>
                <w:shd w:val="clear" w:color="auto" w:fill="FFFFFF"/>
                <w:lang w:val="lv-LV"/>
              </w:rPr>
            </w:pPr>
            <w:r w:rsidRPr="003E33C6">
              <w:rPr>
                <w:rFonts w:eastAsia="Calibri"/>
                <w:bCs/>
                <w:sz w:val="23"/>
                <w:szCs w:val="23"/>
                <w:lang w:val="lv-LV"/>
              </w:rPr>
              <w:t xml:space="preserve">*Par Latvijas Republikā reģistrētu </w:t>
            </w:r>
            <w:r w:rsidR="0066787A" w:rsidRPr="003E33C6">
              <w:rPr>
                <w:rFonts w:eastAsia="Calibri"/>
                <w:bCs/>
                <w:sz w:val="23"/>
                <w:szCs w:val="23"/>
                <w:lang w:val="lv-LV"/>
              </w:rPr>
              <w:t>P</w:t>
            </w:r>
            <w:r w:rsidRPr="003E33C6">
              <w:rPr>
                <w:rFonts w:eastAsia="Calibri"/>
                <w:bCs/>
                <w:sz w:val="23"/>
                <w:szCs w:val="23"/>
                <w:lang w:val="lv-LV"/>
              </w:rPr>
              <w:t>retendenta pārstāvības tiesībām, komisija pārbaudīs informāciju Uzņēmumu reģistrā.</w:t>
            </w:r>
          </w:p>
        </w:tc>
      </w:tr>
      <w:tr w:rsidR="00B36371" w:rsidRPr="003E33C6" w14:paraId="162345A7" w14:textId="77777777" w:rsidTr="004059A0">
        <w:tc>
          <w:tcPr>
            <w:tcW w:w="720" w:type="dxa"/>
          </w:tcPr>
          <w:p w14:paraId="38D69D5C" w14:textId="4469611B" w:rsidR="00B36371" w:rsidRPr="003E33C6" w:rsidRDefault="00B36371" w:rsidP="000C30E5">
            <w:pPr>
              <w:pStyle w:val="Sarakstarindkopa"/>
              <w:tabs>
                <w:tab w:val="left" w:pos="0"/>
              </w:tabs>
              <w:ind w:left="0"/>
              <w:jc w:val="both"/>
              <w:rPr>
                <w:shd w:val="clear" w:color="auto" w:fill="FFFFFF"/>
                <w:lang w:val="lv-LV"/>
              </w:rPr>
            </w:pPr>
            <w:r w:rsidRPr="003E33C6">
              <w:rPr>
                <w:shd w:val="clear" w:color="auto" w:fill="FFFFFF"/>
                <w:lang w:val="lv-LV"/>
              </w:rPr>
              <w:t>5.1.3.</w:t>
            </w:r>
          </w:p>
        </w:tc>
        <w:tc>
          <w:tcPr>
            <w:tcW w:w="3600" w:type="dxa"/>
          </w:tcPr>
          <w:p w14:paraId="6A5E8868" w14:textId="77777777" w:rsidR="00B36371" w:rsidRPr="003E33C6" w:rsidRDefault="00B36371" w:rsidP="000C30E5">
            <w:pPr>
              <w:pStyle w:val="Sarakstarindkopa"/>
              <w:tabs>
                <w:tab w:val="left" w:pos="0"/>
              </w:tabs>
              <w:ind w:left="0"/>
              <w:jc w:val="both"/>
              <w:rPr>
                <w:rFonts w:eastAsia="Calibri"/>
                <w:sz w:val="23"/>
                <w:szCs w:val="23"/>
                <w:lang w:val="lv-LV" w:bidi="bo-CN"/>
              </w:rPr>
            </w:pPr>
            <w:r w:rsidRPr="003E33C6">
              <w:rPr>
                <w:rFonts w:eastAsia="Calibri"/>
                <w:sz w:val="23"/>
                <w:szCs w:val="23"/>
                <w:lang w:val="lv-LV" w:bidi="bo-CN"/>
              </w:rPr>
              <w:t>Pretendenta reģistrācijas prasības:</w:t>
            </w:r>
          </w:p>
          <w:p w14:paraId="77A1C982" w14:textId="77777777" w:rsidR="00B36371" w:rsidRPr="003E33C6" w:rsidRDefault="00B36371" w:rsidP="00B36371">
            <w:pPr>
              <w:pStyle w:val="Sarakstarindkopa"/>
              <w:numPr>
                <w:ilvl w:val="0"/>
                <w:numId w:val="39"/>
              </w:numPr>
              <w:tabs>
                <w:tab w:val="left" w:pos="0"/>
                <w:tab w:val="left" w:pos="342"/>
              </w:tabs>
              <w:ind w:left="72" w:firstLine="0"/>
              <w:jc w:val="both"/>
              <w:rPr>
                <w:rFonts w:eastAsia="Calibri"/>
                <w:sz w:val="23"/>
                <w:szCs w:val="23"/>
                <w:lang w:val="lv-LV" w:bidi="bo-CN"/>
              </w:rPr>
            </w:pPr>
            <w:r w:rsidRPr="003E33C6">
              <w:rPr>
                <w:rFonts w:eastAsia="Calibri"/>
                <w:sz w:val="23"/>
                <w:szCs w:val="23"/>
                <w:lang w:val="lv-LV" w:bidi="bo-CN"/>
              </w:rPr>
              <w:t>Pretendentam (Pretendentu apvienības gadījumā – katram tās dalībniekam) jābūt reģistrētam atbilstoši Latvijas Republikas spēkā esošo normatīvo aktu prasībām;</w:t>
            </w:r>
          </w:p>
          <w:p w14:paraId="5BFB10C6" w14:textId="0BCEDFDE" w:rsidR="00B36371" w:rsidRPr="003E33C6" w:rsidRDefault="00B36371" w:rsidP="00B36371">
            <w:pPr>
              <w:pStyle w:val="Sarakstarindkopa"/>
              <w:numPr>
                <w:ilvl w:val="0"/>
                <w:numId w:val="39"/>
              </w:numPr>
              <w:tabs>
                <w:tab w:val="left" w:pos="0"/>
                <w:tab w:val="left" w:pos="342"/>
              </w:tabs>
              <w:ind w:left="72" w:firstLine="0"/>
              <w:jc w:val="both"/>
              <w:rPr>
                <w:rFonts w:eastAsia="Calibri"/>
                <w:sz w:val="23"/>
                <w:szCs w:val="23"/>
                <w:lang w:val="lv-LV" w:bidi="bo-CN"/>
              </w:rPr>
            </w:pPr>
            <w:r w:rsidRPr="003E33C6">
              <w:rPr>
                <w:rFonts w:eastAsia="Calibri"/>
                <w:sz w:val="23"/>
                <w:szCs w:val="23"/>
                <w:lang w:val="lv-LV" w:bidi="bo-CN"/>
              </w:rPr>
              <w:t>ja Pretendents ir fiziska persona – tam jābūt reģistrētam kā saimnieciskās darbības veicējam;</w:t>
            </w:r>
          </w:p>
          <w:p w14:paraId="1C5FAA17" w14:textId="2F6B2360" w:rsidR="00B36371" w:rsidRPr="003E33C6" w:rsidRDefault="00B36371" w:rsidP="00B36371">
            <w:pPr>
              <w:pStyle w:val="Sarakstarindkopa"/>
              <w:numPr>
                <w:ilvl w:val="0"/>
                <w:numId w:val="39"/>
              </w:numPr>
              <w:tabs>
                <w:tab w:val="left" w:pos="0"/>
                <w:tab w:val="left" w:pos="342"/>
              </w:tabs>
              <w:ind w:left="72" w:firstLine="0"/>
              <w:jc w:val="both"/>
              <w:rPr>
                <w:rFonts w:eastAsia="Calibri"/>
                <w:sz w:val="23"/>
                <w:szCs w:val="23"/>
                <w:lang w:val="lv-LV" w:bidi="bo-CN"/>
              </w:rPr>
            </w:pPr>
            <w:r w:rsidRPr="003E33C6">
              <w:rPr>
                <w:rFonts w:eastAsia="Calibri"/>
                <w:sz w:val="23"/>
                <w:szCs w:val="23"/>
                <w:lang w:val="lv-LV" w:bidi="bo-CN"/>
              </w:rPr>
              <w:t>ārvalstīs reģistrētam Pretendentam – jābūt reģistrētam atbilstoši tās valsts normatīvo aktu prasībām.</w:t>
            </w:r>
          </w:p>
        </w:tc>
        <w:tc>
          <w:tcPr>
            <w:tcW w:w="4860" w:type="dxa"/>
          </w:tcPr>
          <w:p w14:paraId="5EC80CEF" w14:textId="77777777" w:rsidR="00B36371" w:rsidRPr="003E33C6" w:rsidRDefault="00B36371" w:rsidP="00B36371">
            <w:pPr>
              <w:suppressAutoHyphens/>
              <w:overflowPunct w:val="0"/>
              <w:ind w:right="-1"/>
              <w:jc w:val="both"/>
              <w:rPr>
                <w:rFonts w:eastAsia="Calibri"/>
                <w:sz w:val="23"/>
                <w:szCs w:val="23"/>
                <w:lang w:val="lv-LV" w:bidi="bo-CN"/>
              </w:rPr>
            </w:pPr>
            <w:r w:rsidRPr="003E33C6">
              <w:rPr>
                <w:rFonts w:eastAsia="Calibri"/>
                <w:sz w:val="23"/>
                <w:szCs w:val="23"/>
                <w:lang w:val="lv-LV" w:bidi="bo-CN"/>
              </w:rPr>
              <w:t>Lai apliecinātu prasības izpildi:</w:t>
            </w:r>
          </w:p>
          <w:p w14:paraId="2113DE2F" w14:textId="57744B74" w:rsidR="00B36371" w:rsidRPr="003E33C6" w:rsidRDefault="00B36371" w:rsidP="00B36371">
            <w:pPr>
              <w:suppressAutoHyphens/>
              <w:overflowPunct w:val="0"/>
              <w:ind w:right="-1"/>
              <w:jc w:val="both"/>
              <w:rPr>
                <w:sz w:val="23"/>
                <w:szCs w:val="23"/>
                <w:shd w:val="clear" w:color="auto" w:fill="FFFFFF"/>
                <w:lang w:val="lv-LV"/>
              </w:rPr>
            </w:pPr>
            <w:r w:rsidRPr="003E33C6">
              <w:rPr>
                <w:sz w:val="23"/>
                <w:szCs w:val="23"/>
                <w:shd w:val="clear" w:color="auto" w:fill="FFFFFF"/>
                <w:lang w:val="lv-LV"/>
              </w:rPr>
              <w:t xml:space="preserve">1) par Latvijā reģistrētu </w:t>
            </w:r>
            <w:r w:rsidR="0066787A" w:rsidRPr="003E33C6">
              <w:rPr>
                <w:sz w:val="23"/>
                <w:szCs w:val="23"/>
                <w:shd w:val="clear" w:color="auto" w:fill="FFFFFF"/>
                <w:lang w:val="lv-LV"/>
              </w:rPr>
              <w:t>P</w:t>
            </w:r>
            <w:r w:rsidRPr="003E33C6">
              <w:rPr>
                <w:sz w:val="23"/>
                <w:szCs w:val="23"/>
                <w:shd w:val="clear" w:color="auto" w:fill="FFFFFF"/>
                <w:lang w:val="lv-LV"/>
              </w:rPr>
              <w:t>retendentu informācija tiks pārbaudīta publiskajās datubāzēs, saskaņā ar normatīvo aktu prasībām;</w:t>
            </w:r>
          </w:p>
          <w:p w14:paraId="1D0CFBC4" w14:textId="7055360C" w:rsidR="00B36371" w:rsidRPr="003E33C6" w:rsidRDefault="00B36371" w:rsidP="00B36371">
            <w:pPr>
              <w:suppressAutoHyphens/>
              <w:overflowPunct w:val="0"/>
              <w:ind w:right="-1"/>
              <w:jc w:val="both"/>
              <w:rPr>
                <w:sz w:val="23"/>
                <w:szCs w:val="23"/>
                <w:shd w:val="clear" w:color="auto" w:fill="FFFFFF"/>
                <w:lang w:val="lv-LV"/>
              </w:rPr>
            </w:pPr>
            <w:r w:rsidRPr="003E33C6">
              <w:rPr>
                <w:sz w:val="23"/>
                <w:szCs w:val="23"/>
                <w:shd w:val="clear" w:color="auto" w:fill="FFFFFF"/>
                <w:lang w:val="lv-LV"/>
              </w:rPr>
              <w:t xml:space="preserve">2) ārvalstī reģistrētam </w:t>
            </w:r>
            <w:r w:rsidR="0066787A" w:rsidRPr="003E33C6">
              <w:rPr>
                <w:sz w:val="23"/>
                <w:szCs w:val="23"/>
                <w:shd w:val="clear" w:color="auto" w:fill="FFFFFF"/>
                <w:lang w:val="lv-LV"/>
              </w:rPr>
              <w:t>P</w:t>
            </w:r>
            <w:r w:rsidRPr="003E33C6">
              <w:rPr>
                <w:sz w:val="23"/>
                <w:szCs w:val="23"/>
                <w:shd w:val="clear" w:color="auto" w:fill="FFFFFF"/>
                <w:lang w:val="lv-LV"/>
              </w:rPr>
              <w:t xml:space="preserve">retendentam jāiesniedz reģistrācijas valsts attiecīgās iestādes izdoti reģistrāciju apliecinoši dokumenti un informācija par amatpersonām – valdes locekļi, padomes locekļi, prokūristi, kā arī patiesajiem labuma guvējiem; </w:t>
            </w:r>
          </w:p>
        </w:tc>
      </w:tr>
      <w:tr w:rsidR="009B51A4" w:rsidRPr="003E33C6" w14:paraId="0ABE1A68" w14:textId="77777777" w:rsidTr="004059A0">
        <w:tc>
          <w:tcPr>
            <w:tcW w:w="720" w:type="dxa"/>
          </w:tcPr>
          <w:p w14:paraId="1484FE66" w14:textId="5C86F802" w:rsidR="009B51A4" w:rsidRPr="003E33C6" w:rsidRDefault="00A64E1C" w:rsidP="000C30E5">
            <w:pPr>
              <w:pStyle w:val="Sarakstarindkopa"/>
              <w:tabs>
                <w:tab w:val="left" w:pos="0"/>
              </w:tabs>
              <w:ind w:left="0"/>
              <w:jc w:val="both"/>
              <w:rPr>
                <w:shd w:val="clear" w:color="auto" w:fill="FFFFFF"/>
                <w:lang w:val="lv-LV"/>
              </w:rPr>
            </w:pPr>
            <w:r w:rsidRPr="003E33C6">
              <w:rPr>
                <w:shd w:val="clear" w:color="auto" w:fill="FFFFFF"/>
                <w:lang w:val="lv-LV"/>
              </w:rPr>
              <w:t>5.1.</w:t>
            </w:r>
            <w:r w:rsidR="009857B2" w:rsidRPr="003E33C6">
              <w:rPr>
                <w:shd w:val="clear" w:color="auto" w:fill="FFFFFF"/>
                <w:lang w:val="lv-LV"/>
              </w:rPr>
              <w:t>4</w:t>
            </w:r>
            <w:r w:rsidRPr="003E33C6">
              <w:rPr>
                <w:shd w:val="clear" w:color="auto" w:fill="FFFFFF"/>
                <w:lang w:val="lv-LV"/>
              </w:rPr>
              <w:t>.</w:t>
            </w:r>
          </w:p>
        </w:tc>
        <w:tc>
          <w:tcPr>
            <w:tcW w:w="3600" w:type="dxa"/>
          </w:tcPr>
          <w:p w14:paraId="4D203C89" w14:textId="49607644" w:rsidR="009B51A4" w:rsidRPr="003E33C6" w:rsidRDefault="003041C1" w:rsidP="000C30E5">
            <w:pPr>
              <w:pStyle w:val="Sarakstarindkopa"/>
              <w:tabs>
                <w:tab w:val="left" w:pos="0"/>
                <w:tab w:val="left" w:pos="2556"/>
              </w:tabs>
              <w:ind w:left="0"/>
              <w:jc w:val="both"/>
              <w:rPr>
                <w:b/>
                <w:sz w:val="23"/>
                <w:szCs w:val="23"/>
                <w:shd w:val="clear" w:color="auto" w:fill="FFFFFF"/>
                <w:lang w:val="lv-LV"/>
              </w:rPr>
            </w:pPr>
            <w:r w:rsidRPr="003E33C6">
              <w:rPr>
                <w:rFonts w:asciiTheme="majorBidi" w:eastAsia="Calibri" w:hAnsiTheme="majorBidi" w:cstheme="majorBidi"/>
                <w:sz w:val="23"/>
                <w:szCs w:val="23"/>
                <w:lang w:val="lv-LV"/>
              </w:rPr>
              <w:t>Pretendents līguma izpildei var piesaistīt apakšuzņēmējus, ja tas ir nepieciešams konkrētā līguma izpildei.</w:t>
            </w:r>
          </w:p>
        </w:tc>
        <w:tc>
          <w:tcPr>
            <w:tcW w:w="4860" w:type="dxa"/>
          </w:tcPr>
          <w:p w14:paraId="68BF376C" w14:textId="044B6D9F" w:rsidR="009B51A4" w:rsidRPr="003E33C6" w:rsidRDefault="003041C1" w:rsidP="006B652B">
            <w:pPr>
              <w:widowControl w:val="0"/>
              <w:suppressAutoHyphens/>
              <w:overflowPunct w:val="0"/>
              <w:autoSpaceDE w:val="0"/>
              <w:ind w:right="-1"/>
              <w:contextualSpacing/>
              <w:jc w:val="both"/>
              <w:rPr>
                <w:sz w:val="23"/>
                <w:szCs w:val="23"/>
                <w:lang w:val="lv-LV"/>
              </w:rPr>
            </w:pPr>
            <w:r w:rsidRPr="003E33C6">
              <w:rPr>
                <w:rFonts w:asciiTheme="majorBidi" w:eastAsia="Calibri" w:hAnsiTheme="majorBidi" w:cstheme="majorBidi"/>
                <w:sz w:val="23"/>
                <w:szCs w:val="23"/>
                <w:lang w:val="lv-LV"/>
              </w:rPr>
              <w:t>Šādā gadījumā Pretendentam ir pienākums</w:t>
            </w:r>
            <w:r w:rsidR="006B652B" w:rsidRPr="003E33C6">
              <w:rPr>
                <w:rFonts w:asciiTheme="majorBidi" w:eastAsia="Calibri" w:hAnsiTheme="majorBidi" w:cstheme="majorBidi"/>
                <w:sz w:val="23"/>
                <w:szCs w:val="23"/>
                <w:lang w:val="lv-LV"/>
              </w:rPr>
              <w:t xml:space="preserve"> iesniegt</w:t>
            </w:r>
            <w:r w:rsidRPr="003E33C6">
              <w:rPr>
                <w:rFonts w:asciiTheme="majorBidi" w:eastAsia="Calibri" w:hAnsiTheme="majorBidi" w:cstheme="majorBidi"/>
                <w:sz w:val="23"/>
                <w:szCs w:val="23"/>
                <w:lang w:val="lv-LV"/>
              </w:rPr>
              <w:t xml:space="preserve"> </w:t>
            </w:r>
            <w:r w:rsidR="006B652B" w:rsidRPr="003E33C6">
              <w:rPr>
                <w:color w:val="000000" w:themeColor="text1"/>
                <w:sz w:val="23"/>
                <w:szCs w:val="23"/>
                <w:lang w:val="lv-LV"/>
              </w:rPr>
              <w:t xml:space="preserve">savstarpēji noslēgtu vienošanos, kurā norādīti apakšuzņēmējam nododamo (pakalpojumu) veidi, šo darbu apjoms (vērtība naudas izteiksmē </w:t>
            </w:r>
            <w:proofErr w:type="spellStart"/>
            <w:r w:rsidR="006B652B" w:rsidRPr="003E33C6">
              <w:rPr>
                <w:i/>
                <w:iCs/>
                <w:color w:val="000000" w:themeColor="text1"/>
                <w:sz w:val="23"/>
                <w:szCs w:val="23"/>
                <w:lang w:val="lv-LV"/>
              </w:rPr>
              <w:t>euro</w:t>
            </w:r>
            <w:proofErr w:type="spellEnd"/>
            <w:r w:rsidR="006B652B" w:rsidRPr="003E33C6">
              <w:rPr>
                <w:color w:val="000000" w:themeColor="text1"/>
                <w:sz w:val="23"/>
                <w:szCs w:val="23"/>
                <w:lang w:val="lv-LV"/>
              </w:rPr>
              <w:t xml:space="preserve">), un kurā apakšuzņēmējs apliecina gatavību veikt šos darbus, gadījumā, ja </w:t>
            </w:r>
            <w:r w:rsidR="0066787A" w:rsidRPr="003E33C6">
              <w:rPr>
                <w:color w:val="000000" w:themeColor="text1"/>
                <w:sz w:val="23"/>
                <w:szCs w:val="23"/>
                <w:lang w:val="lv-LV"/>
              </w:rPr>
              <w:t>P</w:t>
            </w:r>
            <w:r w:rsidR="006B652B" w:rsidRPr="003E33C6">
              <w:rPr>
                <w:color w:val="000000" w:themeColor="text1"/>
                <w:sz w:val="23"/>
                <w:szCs w:val="23"/>
                <w:lang w:val="lv-LV"/>
              </w:rPr>
              <w:t>retendents tiks atzīts par uzvarētāju. P</w:t>
            </w:r>
            <w:r w:rsidR="006B652B" w:rsidRPr="003E33C6">
              <w:rPr>
                <w:rFonts w:asciiTheme="majorBidi" w:hAnsiTheme="majorBidi" w:cstheme="majorBidi"/>
                <w:sz w:val="23"/>
                <w:szCs w:val="23"/>
                <w:lang w:val="lv-LV"/>
              </w:rPr>
              <w:t>retendentam jānorāda visi tie apakšuzņēmēji, kuru sniedzamo pakalpojumu vērtība ir vismaz 10 000 </w:t>
            </w:r>
            <w:proofErr w:type="spellStart"/>
            <w:r w:rsidR="006B652B" w:rsidRPr="003E33C6">
              <w:rPr>
                <w:rFonts w:asciiTheme="majorBidi" w:hAnsiTheme="majorBidi" w:cstheme="majorBidi"/>
                <w:i/>
                <w:iCs/>
                <w:sz w:val="23"/>
                <w:szCs w:val="23"/>
                <w:lang w:val="lv-LV"/>
              </w:rPr>
              <w:t>euro</w:t>
            </w:r>
            <w:proofErr w:type="spellEnd"/>
            <w:r w:rsidR="006B652B" w:rsidRPr="003E33C6">
              <w:rPr>
                <w:rFonts w:asciiTheme="majorBidi" w:hAnsiTheme="majorBidi" w:cstheme="majorBidi"/>
                <w:i/>
                <w:iCs/>
                <w:sz w:val="23"/>
                <w:szCs w:val="23"/>
                <w:lang w:val="lv-LV"/>
              </w:rPr>
              <w:t>.</w:t>
            </w:r>
          </w:p>
        </w:tc>
      </w:tr>
      <w:tr w:rsidR="00E3168A" w:rsidRPr="003E33C6" w14:paraId="45E16A8E" w14:textId="77777777" w:rsidTr="004059A0">
        <w:tc>
          <w:tcPr>
            <w:tcW w:w="720" w:type="dxa"/>
          </w:tcPr>
          <w:p w14:paraId="6C857B38" w14:textId="3A0A9F65" w:rsidR="00E3168A" w:rsidRPr="003E33C6" w:rsidRDefault="00A64E1C" w:rsidP="000C30E5">
            <w:pPr>
              <w:pStyle w:val="Sarakstarindkopa"/>
              <w:tabs>
                <w:tab w:val="left" w:pos="0"/>
              </w:tabs>
              <w:ind w:left="0"/>
              <w:jc w:val="both"/>
              <w:rPr>
                <w:shd w:val="clear" w:color="auto" w:fill="FFFFFF"/>
                <w:lang w:val="lv-LV"/>
              </w:rPr>
            </w:pPr>
            <w:r w:rsidRPr="003E33C6">
              <w:rPr>
                <w:shd w:val="clear" w:color="auto" w:fill="FFFFFF"/>
                <w:lang w:val="lv-LV"/>
              </w:rPr>
              <w:t>5.1.</w:t>
            </w:r>
            <w:r w:rsidR="009857B2" w:rsidRPr="003E33C6">
              <w:rPr>
                <w:shd w:val="clear" w:color="auto" w:fill="FFFFFF"/>
                <w:lang w:val="lv-LV"/>
              </w:rPr>
              <w:t>5</w:t>
            </w:r>
            <w:r w:rsidRPr="003E33C6">
              <w:rPr>
                <w:shd w:val="clear" w:color="auto" w:fill="FFFFFF"/>
                <w:lang w:val="lv-LV"/>
              </w:rPr>
              <w:t>.</w:t>
            </w:r>
          </w:p>
        </w:tc>
        <w:tc>
          <w:tcPr>
            <w:tcW w:w="3600" w:type="dxa"/>
          </w:tcPr>
          <w:p w14:paraId="57D5096E" w14:textId="3EBFD2D0" w:rsidR="00E3168A" w:rsidRPr="003E33C6" w:rsidRDefault="00E3168A" w:rsidP="000C30E5">
            <w:pPr>
              <w:widowControl w:val="0"/>
              <w:suppressAutoHyphens/>
              <w:overflowPunct w:val="0"/>
              <w:autoSpaceDE w:val="0"/>
              <w:ind w:right="-1"/>
              <w:contextualSpacing/>
              <w:jc w:val="both"/>
              <w:rPr>
                <w:rFonts w:eastAsia="TimesNewRomanPSMT"/>
                <w:sz w:val="23"/>
                <w:szCs w:val="23"/>
                <w:lang w:val="lv-LV" w:eastAsia="ar-SA"/>
              </w:rPr>
            </w:pPr>
            <w:r w:rsidRPr="003E33C6">
              <w:rPr>
                <w:sz w:val="23"/>
                <w:szCs w:val="23"/>
                <w:lang w:val="lv-LV" w:eastAsia="ar-SA"/>
              </w:rPr>
              <w:t>Pretendents</w:t>
            </w:r>
            <w:r w:rsidR="006B652B" w:rsidRPr="003E33C6">
              <w:rPr>
                <w:sz w:val="23"/>
                <w:szCs w:val="23"/>
                <w:lang w:val="lv-LV" w:eastAsia="ar-SA"/>
              </w:rPr>
              <w:t xml:space="preserve">, kā ražotāja autorizēts pārstāvis vai ražotāja autorizēta pārstāvja pilnvarota persona, </w:t>
            </w:r>
            <w:r w:rsidRPr="003E33C6">
              <w:rPr>
                <w:sz w:val="23"/>
                <w:szCs w:val="23"/>
                <w:lang w:val="lv-LV" w:eastAsia="ar-SA"/>
              </w:rPr>
              <w:t xml:space="preserve">ir tiesīgs pārdot </w:t>
            </w:r>
            <w:r w:rsidR="003041C1" w:rsidRPr="003E33C6">
              <w:rPr>
                <w:sz w:val="23"/>
                <w:szCs w:val="23"/>
                <w:lang w:val="lv-LV" w:eastAsia="ar-SA"/>
              </w:rPr>
              <w:t>konkrētā ražotāja produkciju</w:t>
            </w:r>
            <w:r w:rsidR="009E7A51" w:rsidRPr="003E33C6">
              <w:rPr>
                <w:sz w:val="23"/>
                <w:szCs w:val="23"/>
                <w:lang w:val="lv-LV" w:eastAsia="ar-SA"/>
              </w:rPr>
              <w:t>, nodrošināt tehniskās apkopes</w:t>
            </w:r>
            <w:r w:rsidR="003041C1" w:rsidRPr="003E33C6">
              <w:rPr>
                <w:sz w:val="23"/>
                <w:szCs w:val="23"/>
                <w:lang w:val="lv-LV" w:eastAsia="ar-SA"/>
              </w:rPr>
              <w:t xml:space="preserve"> </w:t>
            </w:r>
            <w:r w:rsidRPr="003E33C6">
              <w:rPr>
                <w:sz w:val="23"/>
                <w:szCs w:val="23"/>
                <w:lang w:val="lv-LV" w:eastAsia="ar-SA"/>
              </w:rPr>
              <w:t xml:space="preserve">un </w:t>
            </w:r>
            <w:r w:rsidRPr="003E33C6">
              <w:rPr>
                <w:bCs/>
                <w:sz w:val="23"/>
                <w:szCs w:val="23"/>
                <w:lang w:val="lv-LV" w:eastAsia="ar-SA"/>
              </w:rPr>
              <w:t>uzņemties garantijas saistības.</w:t>
            </w:r>
          </w:p>
        </w:tc>
        <w:tc>
          <w:tcPr>
            <w:tcW w:w="4860" w:type="dxa"/>
            <w:vAlign w:val="center"/>
          </w:tcPr>
          <w:p w14:paraId="100C7881" w14:textId="77777777" w:rsidR="009E7A51" w:rsidRPr="003E33C6" w:rsidRDefault="009E7A51" w:rsidP="009E7A51">
            <w:pPr>
              <w:suppressAutoHyphens/>
              <w:overflowPunct w:val="0"/>
              <w:ind w:right="-1"/>
              <w:rPr>
                <w:sz w:val="23"/>
                <w:szCs w:val="23"/>
                <w:lang w:val="lv-LV"/>
              </w:rPr>
            </w:pPr>
            <w:r w:rsidRPr="003E33C6">
              <w:rPr>
                <w:sz w:val="23"/>
                <w:szCs w:val="23"/>
                <w:lang w:val="lv-LV"/>
              </w:rPr>
              <w:t>Lai apliecinātu prasību izpildi:</w:t>
            </w:r>
          </w:p>
          <w:p w14:paraId="21436CEC" w14:textId="77777777" w:rsidR="009E7A51" w:rsidRPr="003E33C6" w:rsidRDefault="009E7A51" w:rsidP="009E7A51">
            <w:pPr>
              <w:pStyle w:val="Sarakstarindkopa"/>
              <w:widowControl w:val="0"/>
              <w:numPr>
                <w:ilvl w:val="0"/>
                <w:numId w:val="36"/>
              </w:numPr>
              <w:suppressAutoHyphens/>
              <w:overflowPunct w:val="0"/>
              <w:autoSpaceDE w:val="0"/>
              <w:autoSpaceDN w:val="0"/>
              <w:ind w:left="138" w:right="-1" w:firstLine="222"/>
              <w:contextualSpacing w:val="0"/>
              <w:jc w:val="both"/>
              <w:rPr>
                <w:sz w:val="23"/>
                <w:szCs w:val="23"/>
                <w:shd w:val="clear" w:color="auto" w:fill="FFFFFF"/>
                <w:lang w:val="lv-LV"/>
              </w:rPr>
            </w:pPr>
            <w:r w:rsidRPr="003E33C6">
              <w:rPr>
                <w:sz w:val="23"/>
                <w:szCs w:val="23"/>
                <w:lang w:val="lv-LV"/>
              </w:rPr>
              <w:t>Pretendents iesniedz ražotāja pilnvarojumu, autorizācijas vēstuli vai citus dokumentus, kas pierāda atbilstību prasībai.</w:t>
            </w:r>
          </w:p>
          <w:p w14:paraId="22D7A4FE" w14:textId="62345122" w:rsidR="00E3168A" w:rsidRPr="003E33C6" w:rsidRDefault="009E7A51" w:rsidP="009E7A51">
            <w:pPr>
              <w:pStyle w:val="Sarakstarindkopa"/>
              <w:widowControl w:val="0"/>
              <w:numPr>
                <w:ilvl w:val="0"/>
                <w:numId w:val="36"/>
              </w:numPr>
              <w:suppressAutoHyphens/>
              <w:overflowPunct w:val="0"/>
              <w:autoSpaceDE w:val="0"/>
              <w:autoSpaceDN w:val="0"/>
              <w:ind w:left="138" w:right="-1" w:firstLine="222"/>
              <w:contextualSpacing w:val="0"/>
              <w:jc w:val="both"/>
              <w:rPr>
                <w:sz w:val="23"/>
                <w:szCs w:val="23"/>
                <w:shd w:val="clear" w:color="auto" w:fill="FFFFFF"/>
                <w:lang w:val="lv-LV"/>
              </w:rPr>
            </w:pPr>
            <w:r w:rsidRPr="003E33C6">
              <w:rPr>
                <w:sz w:val="23"/>
                <w:szCs w:val="23"/>
                <w:shd w:val="clear" w:color="auto" w:fill="FFFFFF"/>
                <w:lang w:val="lv-LV"/>
              </w:rPr>
              <w:t>Gadījumā, ja Pretendenta piedāvātā Preces garantijas apkalpošanu un tehnisko apkopi plānots veikt pie Pretendenta sadarbības partnera, kas nav norādīts Preces ražotāja vai oficiāla pārstāvja izdotajā dokumentā, Pretendents iesniedz sadarbību apliecinošu dokumentu kopijas.</w:t>
            </w:r>
          </w:p>
        </w:tc>
      </w:tr>
    </w:tbl>
    <w:p w14:paraId="79C7ECF8" w14:textId="77777777" w:rsidR="00A64E1C" w:rsidRPr="003E33C6" w:rsidRDefault="00A64E1C" w:rsidP="00A64E1C">
      <w:pPr>
        <w:pStyle w:val="Sarakstarindkopa"/>
        <w:tabs>
          <w:tab w:val="left" w:pos="0"/>
        </w:tabs>
        <w:spacing w:after="0" w:line="240" w:lineRule="auto"/>
        <w:ind w:left="360"/>
        <w:jc w:val="both"/>
        <w:rPr>
          <w:rFonts w:asciiTheme="majorBidi" w:eastAsia="Calibri" w:hAnsiTheme="majorBidi" w:cstheme="majorBidi"/>
          <w:sz w:val="16"/>
          <w:szCs w:val="16"/>
          <w:lang w:val="lv-LV"/>
        </w:rPr>
      </w:pPr>
    </w:p>
    <w:p w14:paraId="51243D7F" w14:textId="1BD5752F" w:rsidR="00A64E1C" w:rsidRPr="003E33C6" w:rsidRDefault="00A64E1C" w:rsidP="00A64E1C">
      <w:pPr>
        <w:pStyle w:val="Sarakstarindkopa"/>
        <w:numPr>
          <w:ilvl w:val="1"/>
          <w:numId w:val="6"/>
        </w:numPr>
        <w:tabs>
          <w:tab w:val="left" w:pos="0"/>
        </w:tabs>
        <w:spacing w:after="0" w:line="240" w:lineRule="auto"/>
        <w:ind w:left="360"/>
        <w:jc w:val="both"/>
        <w:rPr>
          <w:rFonts w:asciiTheme="majorBidi" w:eastAsia="Calibri" w:hAnsiTheme="majorBidi" w:cstheme="majorBidi"/>
          <w:sz w:val="24"/>
          <w:szCs w:val="24"/>
          <w:lang w:val="lv-LV"/>
        </w:rPr>
      </w:pPr>
      <w:r w:rsidRPr="003E33C6">
        <w:rPr>
          <w:rFonts w:ascii="Times New Roman" w:eastAsia="Times New Roman" w:hAnsi="Times New Roman" w:cs="Times New Roman"/>
          <w:b/>
          <w:kern w:val="1"/>
          <w:sz w:val="24"/>
          <w:szCs w:val="24"/>
          <w:shd w:val="clear" w:color="auto" w:fill="FFFFFF"/>
          <w:lang w:val="lv-LV" w:eastAsia="zh-CN"/>
        </w:rPr>
        <w:t>Tehniskais piedāvājum</w:t>
      </w:r>
      <w:r w:rsidR="009E7A51" w:rsidRPr="003E33C6">
        <w:rPr>
          <w:rFonts w:ascii="Times New Roman" w:eastAsia="Times New Roman" w:hAnsi="Times New Roman" w:cs="Times New Roman"/>
          <w:b/>
          <w:kern w:val="1"/>
          <w:sz w:val="24"/>
          <w:szCs w:val="24"/>
          <w:shd w:val="clear" w:color="auto" w:fill="FFFFFF"/>
          <w:lang w:val="lv-LV" w:eastAsia="zh-CN"/>
        </w:rPr>
        <w:t>a prasības:</w:t>
      </w:r>
    </w:p>
    <w:tbl>
      <w:tblPr>
        <w:tblStyle w:val="Reatabula"/>
        <w:tblW w:w="9162" w:type="dxa"/>
        <w:tblInd w:w="373" w:type="dxa"/>
        <w:tblLook w:val="04A0" w:firstRow="1" w:lastRow="0" w:firstColumn="1" w:lastColumn="0" w:noHBand="0" w:noVBand="1"/>
      </w:tblPr>
      <w:tblGrid>
        <w:gridCol w:w="972"/>
        <w:gridCol w:w="3402"/>
        <w:gridCol w:w="4788"/>
      </w:tblGrid>
      <w:tr w:rsidR="009E7A51" w:rsidRPr="003E33C6" w14:paraId="3625400B" w14:textId="77777777" w:rsidTr="004059A0">
        <w:tc>
          <w:tcPr>
            <w:tcW w:w="972" w:type="dxa"/>
          </w:tcPr>
          <w:p w14:paraId="3664DBDE" w14:textId="76EDE133" w:rsidR="009E7A51" w:rsidRPr="003E33C6" w:rsidRDefault="009E7A51" w:rsidP="009E7A51">
            <w:pPr>
              <w:pStyle w:val="Sarakstarindkopa"/>
              <w:ind w:left="0"/>
              <w:rPr>
                <w:rFonts w:asciiTheme="majorBidi" w:eastAsia="Calibri" w:hAnsiTheme="majorBidi" w:cstheme="majorBidi"/>
                <w:sz w:val="24"/>
                <w:szCs w:val="24"/>
                <w:lang w:val="lv-LV"/>
              </w:rPr>
            </w:pPr>
            <w:proofErr w:type="spellStart"/>
            <w:r w:rsidRPr="003E33C6">
              <w:rPr>
                <w:b/>
                <w:bCs/>
                <w:sz w:val="24"/>
                <w:szCs w:val="24"/>
                <w:shd w:val="clear" w:color="auto" w:fill="FFFFFF"/>
                <w:lang w:val="lv-LV"/>
              </w:rPr>
              <w:t>N.p.k</w:t>
            </w:r>
            <w:proofErr w:type="spellEnd"/>
            <w:r w:rsidRPr="003E33C6">
              <w:rPr>
                <w:b/>
                <w:bCs/>
                <w:sz w:val="24"/>
                <w:szCs w:val="24"/>
                <w:shd w:val="clear" w:color="auto" w:fill="FFFFFF"/>
                <w:lang w:val="lv-LV"/>
              </w:rPr>
              <w:t>.</w:t>
            </w:r>
          </w:p>
        </w:tc>
        <w:tc>
          <w:tcPr>
            <w:tcW w:w="3402" w:type="dxa"/>
          </w:tcPr>
          <w:p w14:paraId="3A75CE0E" w14:textId="1EE549C1" w:rsidR="009E7A51" w:rsidRPr="003E33C6" w:rsidRDefault="009E7A51" w:rsidP="009E7A51">
            <w:pPr>
              <w:pStyle w:val="Sarakstarindkopa"/>
              <w:ind w:left="0"/>
              <w:rPr>
                <w:rFonts w:asciiTheme="majorBidi" w:eastAsia="Calibri" w:hAnsiTheme="majorBidi" w:cstheme="majorBidi"/>
                <w:sz w:val="24"/>
                <w:szCs w:val="24"/>
                <w:lang w:val="lv-LV"/>
              </w:rPr>
            </w:pPr>
            <w:r w:rsidRPr="003E33C6">
              <w:rPr>
                <w:b/>
                <w:bCs/>
                <w:sz w:val="24"/>
                <w:szCs w:val="24"/>
                <w:shd w:val="clear" w:color="auto" w:fill="FFFFFF"/>
                <w:lang w:val="lv-LV"/>
              </w:rPr>
              <w:t>Prasība</w:t>
            </w:r>
          </w:p>
        </w:tc>
        <w:tc>
          <w:tcPr>
            <w:tcW w:w="4788" w:type="dxa"/>
          </w:tcPr>
          <w:p w14:paraId="546EB511" w14:textId="5D4B3E10" w:rsidR="009E7A51" w:rsidRPr="003E33C6" w:rsidRDefault="009E7A51" w:rsidP="009E7A51">
            <w:pPr>
              <w:pStyle w:val="Sarakstarindkopa"/>
              <w:ind w:left="0"/>
              <w:rPr>
                <w:rFonts w:asciiTheme="majorBidi" w:eastAsia="Calibri" w:hAnsiTheme="majorBidi" w:cstheme="majorBidi"/>
                <w:sz w:val="24"/>
                <w:szCs w:val="24"/>
                <w:lang w:val="lv-LV"/>
              </w:rPr>
            </w:pPr>
            <w:r w:rsidRPr="003E33C6">
              <w:rPr>
                <w:b/>
                <w:bCs/>
                <w:sz w:val="24"/>
                <w:szCs w:val="24"/>
                <w:shd w:val="clear" w:color="auto" w:fill="FFFFFF"/>
                <w:lang w:val="lv-LV"/>
              </w:rPr>
              <w:t>Iesniedzamais dokuments</w:t>
            </w:r>
          </w:p>
        </w:tc>
      </w:tr>
      <w:tr w:rsidR="00E97F48" w:rsidRPr="003E33C6" w14:paraId="692BB718" w14:textId="77777777" w:rsidTr="004059A0">
        <w:tc>
          <w:tcPr>
            <w:tcW w:w="972" w:type="dxa"/>
          </w:tcPr>
          <w:p w14:paraId="2D586EF6" w14:textId="14EE97CA" w:rsidR="00E97F48" w:rsidRPr="003E33C6" w:rsidRDefault="00E97F48" w:rsidP="009E7A51">
            <w:pPr>
              <w:pStyle w:val="Sarakstarindkopa"/>
              <w:ind w:left="0"/>
              <w:rPr>
                <w:rFonts w:asciiTheme="majorBidi" w:eastAsia="Calibri" w:hAnsiTheme="majorBidi" w:cstheme="majorBidi"/>
                <w:sz w:val="23"/>
                <w:szCs w:val="23"/>
                <w:lang w:val="lv-LV"/>
              </w:rPr>
            </w:pPr>
            <w:r w:rsidRPr="003E33C6">
              <w:rPr>
                <w:rFonts w:asciiTheme="majorBidi" w:eastAsia="Calibri" w:hAnsiTheme="majorBidi" w:cstheme="majorBidi"/>
                <w:sz w:val="23"/>
                <w:szCs w:val="23"/>
                <w:lang w:val="lv-LV"/>
              </w:rPr>
              <w:t>5.2.1.</w:t>
            </w:r>
          </w:p>
        </w:tc>
        <w:tc>
          <w:tcPr>
            <w:tcW w:w="3402" w:type="dxa"/>
          </w:tcPr>
          <w:p w14:paraId="128D58AB" w14:textId="09AB5A8F" w:rsidR="00E97F48" w:rsidRPr="003E33C6" w:rsidRDefault="00E97F48" w:rsidP="00E97F48">
            <w:pPr>
              <w:pStyle w:val="Sarakstarindkopa"/>
              <w:ind w:left="0"/>
              <w:jc w:val="both"/>
              <w:rPr>
                <w:rFonts w:asciiTheme="majorBidi" w:eastAsia="Calibri" w:hAnsiTheme="majorBidi" w:cstheme="majorBidi"/>
                <w:sz w:val="23"/>
                <w:szCs w:val="23"/>
                <w:lang w:val="lv-LV"/>
              </w:rPr>
            </w:pPr>
            <w:r w:rsidRPr="003E33C6">
              <w:rPr>
                <w:sz w:val="23"/>
                <w:szCs w:val="23"/>
                <w:shd w:val="clear" w:color="auto" w:fill="FFFFFF"/>
                <w:lang w:val="lv-LV"/>
              </w:rPr>
              <w:t xml:space="preserve">Pretendents ir iepazinies ar Tehniskajā specifikācijā noteiktajām prasībām un spēj nodrošināt, ka tehniskai specifikācijai atbilstoša Prece ir pieejama Pasūtītājam noteiktajā </w:t>
            </w:r>
            <w:r w:rsidRPr="003E33C6">
              <w:rPr>
                <w:sz w:val="23"/>
                <w:szCs w:val="23"/>
                <w:shd w:val="clear" w:color="auto" w:fill="FFFFFF"/>
                <w:lang w:val="lv-LV"/>
              </w:rPr>
              <w:lastRenderedPageBreak/>
              <w:t xml:space="preserve">termiņā – ne ilgāk kā 2 (divu) nedēļu laikā. </w:t>
            </w:r>
          </w:p>
          <w:p w14:paraId="17944B8C" w14:textId="2EF91A86" w:rsidR="00E97F48" w:rsidRPr="003E33C6" w:rsidRDefault="00E97F48" w:rsidP="009E7A51">
            <w:pPr>
              <w:pStyle w:val="Sarakstarindkopa"/>
              <w:ind w:left="0"/>
              <w:jc w:val="both"/>
              <w:rPr>
                <w:rFonts w:asciiTheme="majorBidi" w:eastAsia="Calibri" w:hAnsiTheme="majorBidi" w:cstheme="majorBidi"/>
                <w:sz w:val="23"/>
                <w:szCs w:val="23"/>
                <w:lang w:val="lv-LV"/>
              </w:rPr>
            </w:pPr>
          </w:p>
        </w:tc>
        <w:tc>
          <w:tcPr>
            <w:tcW w:w="4788" w:type="dxa"/>
            <w:vMerge w:val="restart"/>
            <w:vAlign w:val="center"/>
          </w:tcPr>
          <w:p w14:paraId="483E91F3" w14:textId="77777777" w:rsidR="00E97F48" w:rsidRPr="003E33C6" w:rsidRDefault="00E97F48" w:rsidP="00961625">
            <w:pPr>
              <w:ind w:left="-42"/>
              <w:contextualSpacing/>
              <w:jc w:val="both"/>
              <w:rPr>
                <w:sz w:val="23"/>
                <w:szCs w:val="23"/>
                <w:shd w:val="clear" w:color="auto" w:fill="FFFFFF"/>
                <w:lang w:val="lv-LV"/>
              </w:rPr>
            </w:pPr>
          </w:p>
          <w:p w14:paraId="2F22E804" w14:textId="13DD6FC0" w:rsidR="00E97F48" w:rsidRPr="003E33C6" w:rsidRDefault="00E97F48" w:rsidP="00E97F48">
            <w:pPr>
              <w:contextualSpacing/>
              <w:jc w:val="both"/>
              <w:rPr>
                <w:sz w:val="23"/>
                <w:szCs w:val="23"/>
                <w:shd w:val="clear" w:color="auto" w:fill="FFFFFF"/>
                <w:lang w:val="lv-LV"/>
              </w:rPr>
            </w:pPr>
            <w:r w:rsidRPr="003E33C6">
              <w:rPr>
                <w:sz w:val="23"/>
                <w:szCs w:val="23"/>
                <w:shd w:val="clear" w:color="auto" w:fill="FFFFFF"/>
                <w:lang w:val="lv-LV"/>
              </w:rPr>
              <w:t xml:space="preserve">Lai apliecinātu prasības izpildi, Pretendentam jāiesniedz aizpildīta un parakstīta Pretendenta tehniskā piedāvājuma forma (2.pielikums), kā arī jāiesniedz </w:t>
            </w:r>
            <w:r w:rsidRPr="003E33C6">
              <w:rPr>
                <w:i/>
                <w:sz w:val="23"/>
                <w:szCs w:val="23"/>
                <w:lang w:val="lv-LV"/>
              </w:rPr>
              <w:t xml:space="preserve"> </w:t>
            </w:r>
            <w:r w:rsidRPr="003E33C6">
              <w:rPr>
                <w:iCs/>
                <w:sz w:val="23"/>
                <w:szCs w:val="23"/>
                <w:lang w:val="lv-LV"/>
              </w:rPr>
              <w:t>ražotāja tehnisko dokumentāciju</w:t>
            </w:r>
            <w:r w:rsidRPr="003E33C6">
              <w:rPr>
                <w:rFonts w:eastAsia="Batang"/>
                <w:iCs/>
                <w:sz w:val="23"/>
                <w:szCs w:val="23"/>
                <w:lang w:val="lv-LV"/>
              </w:rPr>
              <w:t xml:space="preserve">, fotogrāfijas vai citus tehniskos vai vizuālos </w:t>
            </w:r>
            <w:r w:rsidRPr="003E33C6">
              <w:rPr>
                <w:rFonts w:eastAsia="Batang"/>
                <w:iCs/>
                <w:sz w:val="23"/>
                <w:szCs w:val="23"/>
                <w:lang w:val="lv-LV"/>
              </w:rPr>
              <w:lastRenderedPageBreak/>
              <w:t>materiālus par Preces tehniskajām īpašībām, ārējo un iekšējo izskatu, kuros Pasūtītājs var pārliecināties par tās atbilstību izvirzītajām prasībām</w:t>
            </w:r>
            <w:r w:rsidRPr="003E33C6">
              <w:rPr>
                <w:rFonts w:eastAsia="Batang"/>
                <w:i/>
                <w:sz w:val="23"/>
                <w:szCs w:val="23"/>
                <w:lang w:val="lv-LV"/>
              </w:rPr>
              <w:t>.</w:t>
            </w:r>
          </w:p>
        </w:tc>
      </w:tr>
      <w:tr w:rsidR="00E97F48" w:rsidRPr="003E33C6" w14:paraId="446F14B4" w14:textId="77777777" w:rsidTr="004059A0">
        <w:tc>
          <w:tcPr>
            <w:tcW w:w="972" w:type="dxa"/>
          </w:tcPr>
          <w:p w14:paraId="6AA4E749" w14:textId="7977DC85" w:rsidR="00E97F48" w:rsidRPr="003E33C6" w:rsidRDefault="00E97F48" w:rsidP="009E7A51">
            <w:pPr>
              <w:pStyle w:val="Sarakstarindkopa"/>
              <w:ind w:left="0"/>
              <w:rPr>
                <w:rFonts w:asciiTheme="majorBidi" w:eastAsia="Calibri" w:hAnsiTheme="majorBidi" w:cstheme="majorBidi"/>
                <w:sz w:val="23"/>
                <w:szCs w:val="23"/>
                <w:lang w:val="lv-LV"/>
              </w:rPr>
            </w:pPr>
            <w:r w:rsidRPr="003E33C6">
              <w:rPr>
                <w:rFonts w:asciiTheme="majorBidi" w:eastAsia="Calibri" w:hAnsiTheme="majorBidi" w:cstheme="majorBidi"/>
                <w:sz w:val="23"/>
                <w:szCs w:val="23"/>
                <w:lang w:val="lv-LV"/>
              </w:rPr>
              <w:lastRenderedPageBreak/>
              <w:t>5.2.2.</w:t>
            </w:r>
          </w:p>
        </w:tc>
        <w:tc>
          <w:tcPr>
            <w:tcW w:w="3402" w:type="dxa"/>
          </w:tcPr>
          <w:p w14:paraId="0DBDE5B6" w14:textId="77777777" w:rsidR="00E97F48" w:rsidRPr="003E33C6" w:rsidRDefault="00E97F48" w:rsidP="00E97F48">
            <w:pPr>
              <w:pStyle w:val="Sarakstarindkopa"/>
              <w:ind w:left="0"/>
              <w:jc w:val="both"/>
              <w:rPr>
                <w:sz w:val="23"/>
                <w:szCs w:val="23"/>
                <w:lang w:val="lv-LV"/>
              </w:rPr>
            </w:pPr>
            <w:r w:rsidRPr="003E33C6">
              <w:rPr>
                <w:sz w:val="23"/>
                <w:szCs w:val="23"/>
                <w:lang w:val="lv-LV"/>
              </w:rPr>
              <w:t xml:space="preserve">Piedāvājums jāiesniedz par visu tehniskajā specifikācijā norādīto apjomu. </w:t>
            </w:r>
          </w:p>
          <w:p w14:paraId="5349D31B" w14:textId="49222EB7" w:rsidR="00E97F48" w:rsidRPr="003E33C6" w:rsidRDefault="00E97F48" w:rsidP="00E97F48">
            <w:pPr>
              <w:pStyle w:val="Sarakstarindkopa"/>
              <w:ind w:left="0"/>
              <w:jc w:val="both"/>
              <w:rPr>
                <w:sz w:val="23"/>
                <w:szCs w:val="23"/>
                <w:shd w:val="clear" w:color="auto" w:fill="FFFFFF"/>
                <w:lang w:val="lv-LV"/>
              </w:rPr>
            </w:pPr>
            <w:r w:rsidRPr="003E33C6">
              <w:rPr>
                <w:rFonts w:eastAsia="Calibri"/>
                <w:sz w:val="23"/>
                <w:szCs w:val="23"/>
                <w:lang w:val="lv-LV"/>
              </w:rPr>
              <w:t>Pretendenta Piedāvājumā nedrīkst būt vairāki tehnisko piedāvājumu varianti.</w:t>
            </w:r>
          </w:p>
        </w:tc>
        <w:tc>
          <w:tcPr>
            <w:tcW w:w="4788" w:type="dxa"/>
            <w:vMerge/>
          </w:tcPr>
          <w:p w14:paraId="523488C0" w14:textId="77777777" w:rsidR="00E97F48" w:rsidRPr="003E33C6" w:rsidRDefault="00E97F48" w:rsidP="00961625">
            <w:pPr>
              <w:ind w:left="-42"/>
              <w:contextualSpacing/>
              <w:jc w:val="both"/>
              <w:rPr>
                <w:sz w:val="23"/>
                <w:szCs w:val="23"/>
                <w:shd w:val="clear" w:color="auto" w:fill="FFFFFF"/>
                <w:lang w:val="lv-LV"/>
              </w:rPr>
            </w:pPr>
          </w:p>
        </w:tc>
      </w:tr>
    </w:tbl>
    <w:p w14:paraId="378E9D0A" w14:textId="77777777" w:rsidR="003A7B9A" w:rsidRPr="003E33C6" w:rsidRDefault="003A7B9A" w:rsidP="00961625">
      <w:pPr>
        <w:pStyle w:val="Pamatteksts"/>
        <w:widowControl w:val="0"/>
        <w:autoSpaceDE w:val="0"/>
        <w:autoSpaceDN w:val="0"/>
        <w:spacing w:before="1"/>
        <w:jc w:val="left"/>
        <w:rPr>
          <w:b/>
          <w:bCs/>
          <w:sz w:val="16"/>
          <w:szCs w:val="16"/>
        </w:rPr>
      </w:pPr>
    </w:p>
    <w:p w14:paraId="23C79A52" w14:textId="2AB961E1" w:rsidR="00961625" w:rsidRPr="003E33C6" w:rsidRDefault="00961625" w:rsidP="00961625">
      <w:pPr>
        <w:pStyle w:val="Pamatteksts"/>
        <w:widowControl w:val="0"/>
        <w:numPr>
          <w:ilvl w:val="1"/>
          <w:numId w:val="6"/>
        </w:numPr>
        <w:autoSpaceDE w:val="0"/>
        <w:autoSpaceDN w:val="0"/>
        <w:spacing w:before="1"/>
        <w:ind w:left="450" w:hanging="450"/>
        <w:jc w:val="left"/>
        <w:rPr>
          <w:b/>
          <w:bCs/>
          <w:sz w:val="24"/>
        </w:rPr>
      </w:pPr>
      <w:r w:rsidRPr="003E33C6">
        <w:rPr>
          <w:b/>
          <w:bCs/>
          <w:sz w:val="24"/>
        </w:rPr>
        <w:t>Finanšu piedāvājuma prasības:</w:t>
      </w:r>
    </w:p>
    <w:tbl>
      <w:tblPr>
        <w:tblStyle w:val="Reatabula"/>
        <w:tblW w:w="4810" w:type="pct"/>
        <w:tblInd w:w="355" w:type="dxa"/>
        <w:tblLook w:val="04A0" w:firstRow="1" w:lastRow="0" w:firstColumn="1" w:lastColumn="0" w:noHBand="0" w:noVBand="1"/>
      </w:tblPr>
      <w:tblGrid>
        <w:gridCol w:w="1010"/>
        <w:gridCol w:w="3499"/>
        <w:gridCol w:w="4659"/>
      </w:tblGrid>
      <w:tr w:rsidR="00961625" w:rsidRPr="003E33C6" w14:paraId="59491352" w14:textId="77777777" w:rsidTr="00961625">
        <w:tc>
          <w:tcPr>
            <w:tcW w:w="551" w:type="pct"/>
          </w:tcPr>
          <w:p w14:paraId="3B77FF4D" w14:textId="77777777" w:rsidR="00961625" w:rsidRPr="003E33C6" w:rsidRDefault="00961625" w:rsidP="00CE118E">
            <w:pPr>
              <w:pStyle w:val="Pamatteksts"/>
              <w:spacing w:before="1"/>
              <w:rPr>
                <w:b/>
                <w:bCs/>
                <w:sz w:val="24"/>
                <w:lang w:val="lv-LV"/>
              </w:rPr>
            </w:pPr>
            <w:proofErr w:type="spellStart"/>
            <w:r w:rsidRPr="003E33C6">
              <w:rPr>
                <w:b/>
                <w:bCs/>
                <w:sz w:val="24"/>
                <w:lang w:val="lv-LV"/>
              </w:rPr>
              <w:t>N.p.k</w:t>
            </w:r>
            <w:proofErr w:type="spellEnd"/>
            <w:r w:rsidRPr="003E33C6">
              <w:rPr>
                <w:b/>
                <w:bCs/>
                <w:sz w:val="24"/>
                <w:lang w:val="lv-LV"/>
              </w:rPr>
              <w:t>.</w:t>
            </w:r>
          </w:p>
        </w:tc>
        <w:tc>
          <w:tcPr>
            <w:tcW w:w="1908" w:type="pct"/>
          </w:tcPr>
          <w:p w14:paraId="0589F9B4" w14:textId="77777777" w:rsidR="00961625" w:rsidRPr="003E33C6" w:rsidRDefault="00961625" w:rsidP="00CE118E">
            <w:pPr>
              <w:pStyle w:val="Pamatteksts"/>
              <w:spacing w:before="1"/>
              <w:rPr>
                <w:b/>
                <w:bCs/>
                <w:sz w:val="24"/>
                <w:lang w:val="lv-LV"/>
              </w:rPr>
            </w:pPr>
            <w:r w:rsidRPr="003E33C6">
              <w:rPr>
                <w:b/>
                <w:bCs/>
                <w:sz w:val="24"/>
                <w:lang w:val="lv-LV"/>
              </w:rPr>
              <w:t>Prasība</w:t>
            </w:r>
          </w:p>
        </w:tc>
        <w:tc>
          <w:tcPr>
            <w:tcW w:w="2541" w:type="pct"/>
          </w:tcPr>
          <w:p w14:paraId="193D21DE" w14:textId="77777777" w:rsidR="00961625" w:rsidRPr="003E33C6" w:rsidRDefault="00961625" w:rsidP="00CE118E">
            <w:pPr>
              <w:pStyle w:val="Pamatteksts"/>
              <w:spacing w:before="1"/>
              <w:rPr>
                <w:b/>
                <w:bCs/>
                <w:sz w:val="24"/>
                <w:lang w:val="lv-LV"/>
              </w:rPr>
            </w:pPr>
            <w:r w:rsidRPr="003E33C6">
              <w:rPr>
                <w:b/>
                <w:bCs/>
                <w:sz w:val="24"/>
                <w:lang w:val="lv-LV"/>
              </w:rPr>
              <w:t>Iesniedzamais dokuments</w:t>
            </w:r>
          </w:p>
        </w:tc>
      </w:tr>
      <w:tr w:rsidR="00E97F48" w:rsidRPr="003E33C6" w14:paraId="4EA5B6ED" w14:textId="77777777" w:rsidTr="00E97F48">
        <w:tc>
          <w:tcPr>
            <w:tcW w:w="551" w:type="pct"/>
          </w:tcPr>
          <w:p w14:paraId="63770A2D" w14:textId="47A2903B" w:rsidR="00E97F48" w:rsidRPr="003E33C6" w:rsidRDefault="00E97F48" w:rsidP="00CE118E">
            <w:pPr>
              <w:pStyle w:val="Pamatteksts"/>
              <w:spacing w:before="1"/>
              <w:rPr>
                <w:sz w:val="24"/>
                <w:lang w:val="lv-LV"/>
              </w:rPr>
            </w:pPr>
            <w:r w:rsidRPr="003E33C6">
              <w:rPr>
                <w:sz w:val="24"/>
                <w:lang w:val="lv-LV"/>
              </w:rPr>
              <w:t>5.3.1.</w:t>
            </w:r>
          </w:p>
        </w:tc>
        <w:tc>
          <w:tcPr>
            <w:tcW w:w="1908" w:type="pct"/>
          </w:tcPr>
          <w:p w14:paraId="6A876CF4" w14:textId="77777777" w:rsidR="00E97F48" w:rsidRPr="003E33C6" w:rsidRDefault="00E97F48" w:rsidP="00CE118E">
            <w:pPr>
              <w:pStyle w:val="Pamatteksts"/>
              <w:spacing w:before="1"/>
              <w:rPr>
                <w:sz w:val="23"/>
                <w:szCs w:val="23"/>
                <w:lang w:val="lv-LV"/>
              </w:rPr>
            </w:pPr>
            <w:r w:rsidRPr="003E33C6">
              <w:rPr>
                <w:sz w:val="23"/>
                <w:szCs w:val="23"/>
                <w:lang w:val="lv-LV"/>
              </w:rPr>
              <w:t>Finanšu piedāvājumā ir jāiekļauj:</w:t>
            </w:r>
          </w:p>
          <w:p w14:paraId="4E1A8F99" w14:textId="19AB948E" w:rsidR="00E97F48" w:rsidRPr="003E33C6" w:rsidRDefault="00E97F48" w:rsidP="00961625">
            <w:pPr>
              <w:pStyle w:val="Sarakstarindkopa"/>
              <w:widowControl w:val="0"/>
              <w:numPr>
                <w:ilvl w:val="0"/>
                <w:numId w:val="37"/>
              </w:numPr>
              <w:tabs>
                <w:tab w:val="left" w:pos="258"/>
              </w:tabs>
              <w:autoSpaceDE w:val="0"/>
              <w:autoSpaceDN w:val="0"/>
              <w:ind w:left="78" w:hanging="78"/>
              <w:contextualSpacing w:val="0"/>
              <w:jc w:val="both"/>
              <w:rPr>
                <w:sz w:val="23"/>
                <w:szCs w:val="23"/>
                <w:lang w:val="lv-LV"/>
              </w:rPr>
            </w:pPr>
            <w:r w:rsidRPr="003E33C6">
              <w:rPr>
                <w:sz w:val="23"/>
                <w:szCs w:val="23"/>
                <w:lang w:val="lv-LV"/>
              </w:rPr>
              <w:t>visas iespējamās Preces izmaksas (darbinieku alga, transporta, muitas nodokļu nomaksas, pirms pārdošanas sagatavošana</w:t>
            </w:r>
            <w:r w:rsidR="002D5B39" w:rsidRPr="003E33C6">
              <w:rPr>
                <w:sz w:val="23"/>
                <w:szCs w:val="23"/>
                <w:lang w:val="lv-LV"/>
              </w:rPr>
              <w:t xml:space="preserve"> utt.</w:t>
            </w:r>
            <w:r w:rsidRPr="003E33C6">
              <w:rPr>
                <w:sz w:val="23"/>
                <w:szCs w:val="23"/>
                <w:lang w:val="lv-LV"/>
              </w:rPr>
              <w:t>);</w:t>
            </w:r>
          </w:p>
          <w:p w14:paraId="2D46692B" w14:textId="4E106BA3" w:rsidR="00E97F48" w:rsidRPr="003E33C6" w:rsidRDefault="00E97F48" w:rsidP="00961625">
            <w:pPr>
              <w:pStyle w:val="Sarakstarindkopa"/>
              <w:widowControl w:val="0"/>
              <w:numPr>
                <w:ilvl w:val="0"/>
                <w:numId w:val="37"/>
              </w:numPr>
              <w:tabs>
                <w:tab w:val="left" w:pos="258"/>
              </w:tabs>
              <w:autoSpaceDE w:val="0"/>
              <w:autoSpaceDN w:val="0"/>
              <w:ind w:left="78" w:hanging="78"/>
              <w:contextualSpacing w:val="0"/>
              <w:jc w:val="both"/>
              <w:rPr>
                <w:sz w:val="23"/>
                <w:szCs w:val="23"/>
                <w:lang w:val="lv-LV"/>
              </w:rPr>
            </w:pPr>
            <w:r w:rsidRPr="003E33C6">
              <w:rPr>
                <w:sz w:val="23"/>
                <w:szCs w:val="23"/>
                <w:lang w:val="lv-LV"/>
              </w:rPr>
              <w:t>Preces reģistrācijas CSDD uz Pasūtītāja vārda;</w:t>
            </w:r>
          </w:p>
          <w:p w14:paraId="4E9D46F0" w14:textId="5FFE7302" w:rsidR="00E97F48" w:rsidRPr="003E33C6" w:rsidRDefault="00E97F48" w:rsidP="00E97F48">
            <w:pPr>
              <w:pStyle w:val="Sarakstarindkopa"/>
              <w:widowControl w:val="0"/>
              <w:numPr>
                <w:ilvl w:val="0"/>
                <w:numId w:val="37"/>
              </w:numPr>
              <w:tabs>
                <w:tab w:val="left" w:pos="258"/>
              </w:tabs>
              <w:autoSpaceDE w:val="0"/>
              <w:autoSpaceDN w:val="0"/>
              <w:ind w:left="78" w:hanging="78"/>
              <w:contextualSpacing w:val="0"/>
              <w:jc w:val="both"/>
              <w:rPr>
                <w:sz w:val="23"/>
                <w:szCs w:val="23"/>
                <w:lang w:val="lv-LV"/>
              </w:rPr>
            </w:pPr>
            <w:r w:rsidRPr="003E33C6">
              <w:rPr>
                <w:rFonts w:eastAsia="Batang"/>
                <w:sz w:val="23"/>
                <w:szCs w:val="23"/>
                <w:lang w:val="lv-LV"/>
              </w:rPr>
              <w:t>garantijas izmaksas</w:t>
            </w:r>
            <w:r w:rsidR="000D4D2F">
              <w:rPr>
                <w:rFonts w:eastAsia="Batang"/>
                <w:sz w:val="23"/>
                <w:szCs w:val="23"/>
                <w:lang w:val="lv-LV"/>
              </w:rPr>
              <w:t xml:space="preserve"> </w:t>
            </w:r>
            <w:r w:rsidR="000D4D2F" w:rsidRPr="000D4D2F">
              <w:rPr>
                <w:rFonts w:eastAsia="Batang"/>
                <w:color w:val="FF0000"/>
                <w:sz w:val="23"/>
                <w:szCs w:val="23"/>
                <w:lang w:val="lv-LV"/>
              </w:rPr>
              <w:t>garantijas laikā</w:t>
            </w:r>
            <w:r w:rsidRPr="003E33C6">
              <w:rPr>
                <w:rFonts w:eastAsia="Batang"/>
                <w:sz w:val="23"/>
                <w:szCs w:val="23"/>
                <w:lang w:val="lv-LV"/>
              </w:rPr>
              <w:t xml:space="preserve">, kā arī apakšuzņēmēju darbu izpildes izmaksas (ja attiecināms), komisijas maksājumus, Pretendenta peļņa un ar darbu izpildi saistīto nodokļu nomaksas izmaksas, kā arī citas izmaksas un izdevumi, kuri Pretendentam var rasties </w:t>
            </w:r>
            <w:r w:rsidR="0066787A" w:rsidRPr="003E33C6">
              <w:rPr>
                <w:rFonts w:eastAsia="Batang"/>
                <w:sz w:val="23"/>
                <w:szCs w:val="23"/>
                <w:lang w:val="lv-LV"/>
              </w:rPr>
              <w:t>l</w:t>
            </w:r>
            <w:r w:rsidRPr="003E33C6">
              <w:rPr>
                <w:rFonts w:eastAsia="Batang"/>
                <w:sz w:val="23"/>
                <w:szCs w:val="23"/>
                <w:lang w:val="lv-LV"/>
              </w:rPr>
              <w:t>īguma izpildes sakarā</w:t>
            </w:r>
            <w:r w:rsidR="00B30140">
              <w:rPr>
                <w:rFonts w:eastAsia="Batang"/>
                <w:sz w:val="23"/>
                <w:szCs w:val="23"/>
                <w:lang w:val="lv-LV"/>
              </w:rPr>
              <w:t xml:space="preserve"> </w:t>
            </w:r>
            <w:r w:rsidR="00B30140" w:rsidRPr="00B30140">
              <w:rPr>
                <w:rFonts w:eastAsia="Batang"/>
                <w:color w:val="FF0000"/>
                <w:sz w:val="23"/>
                <w:szCs w:val="23"/>
                <w:lang w:val="lv-LV"/>
              </w:rPr>
              <w:t>(ar 02.02.2024. grozījumi</w:t>
            </w:r>
            <w:r w:rsidR="00D13DC1">
              <w:rPr>
                <w:rFonts w:eastAsia="Batang"/>
                <w:color w:val="FF0000"/>
                <w:sz w:val="23"/>
                <w:szCs w:val="23"/>
                <w:lang w:val="lv-LV"/>
              </w:rPr>
              <w:t>e</w:t>
            </w:r>
            <w:r w:rsidR="00B30140" w:rsidRPr="00B30140">
              <w:rPr>
                <w:rFonts w:eastAsia="Batang"/>
                <w:color w:val="FF0000"/>
                <w:sz w:val="23"/>
                <w:szCs w:val="23"/>
                <w:lang w:val="lv-LV"/>
              </w:rPr>
              <w:t>m)</w:t>
            </w:r>
            <w:r w:rsidRPr="00B30140">
              <w:rPr>
                <w:rFonts w:eastAsia="Batang"/>
                <w:color w:val="FF0000"/>
                <w:sz w:val="23"/>
                <w:szCs w:val="23"/>
                <w:lang w:val="lv-LV"/>
              </w:rPr>
              <w:t>.</w:t>
            </w:r>
          </w:p>
        </w:tc>
        <w:tc>
          <w:tcPr>
            <w:tcW w:w="2541" w:type="pct"/>
            <w:vMerge w:val="restart"/>
            <w:vAlign w:val="center"/>
          </w:tcPr>
          <w:p w14:paraId="02B75788" w14:textId="3030BBC8" w:rsidR="00E97F48" w:rsidRPr="003E33C6" w:rsidRDefault="00E97F48" w:rsidP="00CE118E">
            <w:pPr>
              <w:pStyle w:val="Pamatteksts"/>
              <w:spacing w:before="1"/>
              <w:rPr>
                <w:sz w:val="23"/>
                <w:szCs w:val="23"/>
                <w:lang w:val="lv-LV"/>
              </w:rPr>
            </w:pPr>
            <w:r w:rsidRPr="003E33C6">
              <w:rPr>
                <w:sz w:val="23"/>
                <w:szCs w:val="23"/>
                <w:lang w:val="lv-LV"/>
              </w:rPr>
              <w:t>Lai apliecinātu prasību izpildi, Pretendents aizpilda 3.pielikumu</w:t>
            </w:r>
            <w:r w:rsidRPr="003E33C6">
              <w:rPr>
                <w:b/>
                <w:bCs/>
                <w:sz w:val="23"/>
                <w:szCs w:val="23"/>
                <w:lang w:val="lv-LV"/>
              </w:rPr>
              <w:t xml:space="preserve"> </w:t>
            </w:r>
            <w:r w:rsidRPr="003E33C6">
              <w:rPr>
                <w:sz w:val="23"/>
                <w:szCs w:val="23"/>
                <w:lang w:val="lv-LV"/>
              </w:rPr>
              <w:t xml:space="preserve"> “Finanšu piedāvājums”, norādot cenas piedāvājumu </w:t>
            </w:r>
            <w:proofErr w:type="spellStart"/>
            <w:r w:rsidRPr="003E33C6">
              <w:rPr>
                <w:i/>
                <w:iCs/>
                <w:sz w:val="23"/>
                <w:szCs w:val="23"/>
                <w:lang w:val="lv-LV"/>
              </w:rPr>
              <w:t>euro</w:t>
            </w:r>
            <w:proofErr w:type="spellEnd"/>
            <w:r w:rsidRPr="003E33C6">
              <w:rPr>
                <w:sz w:val="23"/>
                <w:szCs w:val="23"/>
                <w:lang w:val="lv-LV"/>
              </w:rPr>
              <w:t xml:space="preserve"> </w:t>
            </w:r>
            <w:r w:rsidR="00802CDA">
              <w:rPr>
                <w:sz w:val="23"/>
                <w:szCs w:val="23"/>
                <w:lang w:val="lv-LV"/>
              </w:rPr>
              <w:t>b</w:t>
            </w:r>
            <w:r w:rsidRPr="003E33C6">
              <w:rPr>
                <w:sz w:val="23"/>
                <w:szCs w:val="23"/>
                <w:lang w:val="lv-LV"/>
              </w:rPr>
              <w:t>ez PVN.</w:t>
            </w:r>
          </w:p>
        </w:tc>
      </w:tr>
      <w:tr w:rsidR="00E97F48" w:rsidRPr="003E33C6" w14:paraId="7ECEC39C" w14:textId="77777777" w:rsidTr="00961625">
        <w:tc>
          <w:tcPr>
            <w:tcW w:w="551" w:type="pct"/>
          </w:tcPr>
          <w:p w14:paraId="116D1F7C" w14:textId="16E7A9BF" w:rsidR="00E97F48" w:rsidRPr="003E33C6" w:rsidRDefault="00E97F48" w:rsidP="00CE118E">
            <w:pPr>
              <w:pStyle w:val="Pamatteksts"/>
              <w:spacing w:before="1"/>
              <w:rPr>
                <w:sz w:val="24"/>
                <w:lang w:val="lv-LV"/>
              </w:rPr>
            </w:pPr>
            <w:r w:rsidRPr="003E33C6">
              <w:rPr>
                <w:sz w:val="24"/>
                <w:lang w:val="lv-LV"/>
              </w:rPr>
              <w:t>5.3.2.</w:t>
            </w:r>
          </w:p>
        </w:tc>
        <w:tc>
          <w:tcPr>
            <w:tcW w:w="1908" w:type="pct"/>
          </w:tcPr>
          <w:p w14:paraId="225D85AE" w14:textId="310C17F5" w:rsidR="00E97F48" w:rsidRPr="003E33C6" w:rsidRDefault="00E97F48" w:rsidP="00CE118E">
            <w:pPr>
              <w:pStyle w:val="Pamatteksts"/>
              <w:spacing w:before="1"/>
              <w:rPr>
                <w:sz w:val="23"/>
                <w:szCs w:val="23"/>
                <w:lang w:val="lv-LV"/>
              </w:rPr>
            </w:pPr>
            <w:r w:rsidRPr="003E33C6">
              <w:rPr>
                <w:sz w:val="23"/>
                <w:szCs w:val="23"/>
                <w:lang w:val="lv-LV"/>
              </w:rPr>
              <w:t xml:space="preserve">Piedāvāto cenu norāda </w:t>
            </w:r>
            <w:proofErr w:type="spellStart"/>
            <w:r w:rsidRPr="003E33C6">
              <w:rPr>
                <w:i/>
                <w:iCs/>
                <w:sz w:val="23"/>
                <w:szCs w:val="23"/>
                <w:lang w:val="lv-LV"/>
              </w:rPr>
              <w:t>euro</w:t>
            </w:r>
            <w:proofErr w:type="spellEnd"/>
            <w:r w:rsidRPr="003E33C6">
              <w:rPr>
                <w:sz w:val="23"/>
                <w:szCs w:val="23"/>
                <w:lang w:val="lv-LV"/>
              </w:rPr>
              <w:t xml:space="preserve"> bez PVN ar precizitāti 2 (divas) zīmes aiz komata.</w:t>
            </w:r>
          </w:p>
        </w:tc>
        <w:tc>
          <w:tcPr>
            <w:tcW w:w="2541" w:type="pct"/>
            <w:vMerge/>
          </w:tcPr>
          <w:p w14:paraId="78DE2F70" w14:textId="77777777" w:rsidR="00E97F48" w:rsidRPr="003E33C6" w:rsidRDefault="00E97F48" w:rsidP="00CE118E">
            <w:pPr>
              <w:pStyle w:val="Pamatteksts"/>
              <w:spacing w:before="1"/>
              <w:rPr>
                <w:sz w:val="23"/>
                <w:szCs w:val="23"/>
                <w:lang w:val="lv-LV"/>
              </w:rPr>
            </w:pPr>
          </w:p>
        </w:tc>
      </w:tr>
    </w:tbl>
    <w:p w14:paraId="5D78A4B6" w14:textId="36B6C794" w:rsidR="009E7A51" w:rsidRPr="003E33C6" w:rsidRDefault="003A7B9A" w:rsidP="003A7B9A">
      <w:pPr>
        <w:pStyle w:val="Pamatteksts"/>
        <w:widowControl w:val="0"/>
        <w:numPr>
          <w:ilvl w:val="1"/>
          <w:numId w:val="6"/>
        </w:numPr>
        <w:tabs>
          <w:tab w:val="left" w:pos="450"/>
        </w:tabs>
        <w:autoSpaceDE w:val="0"/>
        <w:autoSpaceDN w:val="0"/>
        <w:spacing w:before="1"/>
        <w:ind w:left="540" w:hanging="540"/>
        <w:rPr>
          <w:sz w:val="24"/>
        </w:rPr>
      </w:pPr>
      <w:r w:rsidRPr="003E33C6">
        <w:rPr>
          <w:sz w:val="24"/>
        </w:rPr>
        <w:t xml:space="preserve"> </w:t>
      </w:r>
      <w:r w:rsidR="00961625" w:rsidRPr="003E33C6">
        <w:rPr>
          <w:sz w:val="24"/>
        </w:rPr>
        <w:t>Pretendents ir tiesīgs pievienot jebkuru dokumentu, ko tas uzskata par nepieciešamu, lai apliecinātu sava piedāvājuma atbilstību Iepirkuma nolikumā izvirzītajām prasībām.</w:t>
      </w:r>
    </w:p>
    <w:bookmarkEnd w:id="4"/>
    <w:p w14:paraId="146DFF46" w14:textId="77777777" w:rsidR="00C057E2" w:rsidRPr="003E33C6" w:rsidRDefault="00C057E2" w:rsidP="00C057E2">
      <w:pPr>
        <w:widowControl w:val="0"/>
        <w:suppressAutoHyphens/>
        <w:overflowPunct w:val="0"/>
        <w:autoSpaceDE w:val="0"/>
        <w:spacing w:after="0" w:line="240" w:lineRule="auto"/>
        <w:jc w:val="both"/>
        <w:rPr>
          <w:rFonts w:ascii="Times New Roman" w:eastAsia="Times New Roman" w:hAnsi="Times New Roman" w:cs="Times New Roman"/>
          <w:sz w:val="16"/>
          <w:szCs w:val="16"/>
          <w:shd w:val="clear" w:color="auto" w:fill="FFFFFF"/>
        </w:rPr>
      </w:pPr>
    </w:p>
    <w:p w14:paraId="5AE6ED9B" w14:textId="3FCC6EE6" w:rsidR="00C057E2" w:rsidRPr="003E33C6" w:rsidRDefault="00C057E2" w:rsidP="004907F1">
      <w:pPr>
        <w:pStyle w:val="Sarakstarindkopa"/>
        <w:numPr>
          <w:ilvl w:val="0"/>
          <w:numId w:val="6"/>
        </w:numPr>
        <w:spacing w:after="0" w:line="240" w:lineRule="auto"/>
        <w:ind w:left="270" w:hanging="270"/>
        <w:jc w:val="both"/>
        <w:rPr>
          <w:rFonts w:ascii="Times New Roman" w:eastAsia="Calibri" w:hAnsi="Times New Roman" w:cs="Times New Roman"/>
          <w:b/>
          <w:bCs/>
          <w:sz w:val="24"/>
          <w:szCs w:val="24"/>
          <w:lang w:val="lv-LV"/>
        </w:rPr>
      </w:pPr>
      <w:r w:rsidRPr="003E33C6">
        <w:rPr>
          <w:rFonts w:ascii="Times New Roman" w:eastAsia="Calibri" w:hAnsi="Times New Roman" w:cs="Times New Roman"/>
          <w:b/>
          <w:bCs/>
          <w:sz w:val="24"/>
          <w:szCs w:val="24"/>
          <w:lang w:val="lv-LV"/>
        </w:rPr>
        <w:t>Piedāvājumu vērtēšana un lēmuma pieņemšana:</w:t>
      </w:r>
    </w:p>
    <w:p w14:paraId="5094F369" w14:textId="6EE49DEE" w:rsidR="000C0F41" w:rsidRPr="003E33C6" w:rsidRDefault="00C057E2" w:rsidP="009E64CE">
      <w:pPr>
        <w:pStyle w:val="Sarakstarindkopa"/>
        <w:numPr>
          <w:ilvl w:val="1"/>
          <w:numId w:val="6"/>
        </w:numPr>
        <w:tabs>
          <w:tab w:val="left" w:pos="360"/>
          <w:tab w:val="left" w:pos="810"/>
        </w:tabs>
        <w:spacing w:after="0" w:line="240" w:lineRule="auto"/>
        <w:ind w:left="540" w:hanging="540"/>
        <w:jc w:val="both"/>
        <w:rPr>
          <w:rFonts w:asciiTheme="majorBidi" w:eastAsia="Calibri" w:hAnsiTheme="majorBidi" w:cstheme="majorBidi"/>
          <w:sz w:val="24"/>
          <w:szCs w:val="24"/>
          <w:lang w:val="lv-LV"/>
        </w:rPr>
      </w:pPr>
      <w:r w:rsidRPr="003E33C6">
        <w:rPr>
          <w:rFonts w:asciiTheme="majorBidi" w:eastAsia="Times New Roman" w:hAnsiTheme="majorBidi" w:cstheme="majorBidi"/>
          <w:bCs/>
          <w:iCs/>
          <w:sz w:val="24"/>
          <w:szCs w:val="24"/>
          <w:lang w:val="lv-LV"/>
        </w:rPr>
        <w:t xml:space="preserve"> </w:t>
      </w:r>
      <w:r w:rsidR="003A7B9A" w:rsidRPr="003E33C6">
        <w:rPr>
          <w:rFonts w:asciiTheme="majorBidi" w:eastAsia="Times New Roman" w:hAnsiTheme="majorBidi" w:cstheme="majorBidi"/>
          <w:bCs/>
          <w:iCs/>
          <w:sz w:val="24"/>
          <w:szCs w:val="24"/>
          <w:lang w:val="lv-LV"/>
        </w:rPr>
        <w:t xml:space="preserve">  </w:t>
      </w:r>
      <w:r w:rsidRPr="003E33C6">
        <w:rPr>
          <w:rFonts w:asciiTheme="majorBidi" w:eastAsia="Times New Roman" w:hAnsiTheme="majorBidi" w:cstheme="majorBidi"/>
          <w:bCs/>
          <w:iCs/>
          <w:sz w:val="24"/>
          <w:szCs w:val="24"/>
          <w:lang w:val="lv-LV"/>
        </w:rPr>
        <w:t>Piedāvājumu izvērtēšan</w:t>
      </w:r>
      <w:r w:rsidR="00E97F48" w:rsidRPr="003E33C6">
        <w:rPr>
          <w:rFonts w:asciiTheme="majorBidi" w:eastAsia="Times New Roman" w:hAnsiTheme="majorBidi" w:cstheme="majorBidi"/>
          <w:bCs/>
          <w:iCs/>
          <w:sz w:val="24"/>
          <w:szCs w:val="24"/>
          <w:lang w:val="lv-LV"/>
        </w:rPr>
        <w:t>u veic Komisija</w:t>
      </w:r>
      <w:r w:rsidRPr="003E33C6">
        <w:rPr>
          <w:rFonts w:asciiTheme="majorBidi" w:eastAsia="Times New Roman" w:hAnsiTheme="majorBidi" w:cstheme="majorBidi"/>
          <w:bCs/>
          <w:iCs/>
          <w:sz w:val="24"/>
          <w:szCs w:val="24"/>
          <w:lang w:val="lv-LV"/>
        </w:rPr>
        <w:t xml:space="preserve"> slēgtā sēdē, kurā tiek pārbaudīta </w:t>
      </w:r>
      <w:r w:rsidR="00E97F48" w:rsidRPr="003E33C6">
        <w:rPr>
          <w:rFonts w:asciiTheme="majorBidi" w:eastAsia="Times New Roman" w:hAnsiTheme="majorBidi" w:cstheme="majorBidi"/>
          <w:bCs/>
          <w:iCs/>
          <w:sz w:val="24"/>
          <w:szCs w:val="24"/>
          <w:lang w:val="lv-LV"/>
        </w:rPr>
        <w:t>P</w:t>
      </w:r>
      <w:r w:rsidRPr="003E33C6">
        <w:rPr>
          <w:rFonts w:asciiTheme="majorBidi" w:eastAsia="Times New Roman" w:hAnsiTheme="majorBidi" w:cstheme="majorBidi"/>
          <w:bCs/>
          <w:iCs/>
          <w:sz w:val="24"/>
          <w:szCs w:val="24"/>
          <w:lang w:val="lv-LV"/>
        </w:rPr>
        <w:t xml:space="preserve">retendentu atbilstība </w:t>
      </w:r>
      <w:r w:rsidR="00DD1912" w:rsidRPr="003E33C6">
        <w:rPr>
          <w:rFonts w:asciiTheme="majorBidi" w:eastAsia="Times New Roman" w:hAnsiTheme="majorBidi" w:cstheme="majorBidi"/>
          <w:bCs/>
          <w:iCs/>
          <w:sz w:val="24"/>
          <w:szCs w:val="24"/>
          <w:lang w:val="lv-LV"/>
        </w:rPr>
        <w:t xml:space="preserve">visām Nolikuma 5. un 6. daļā norādītajām piedāvājuma noformējuma un atlases </w:t>
      </w:r>
      <w:r w:rsidRPr="003E33C6">
        <w:rPr>
          <w:rFonts w:asciiTheme="majorBidi" w:eastAsia="Times New Roman" w:hAnsiTheme="majorBidi" w:cstheme="majorBidi"/>
          <w:bCs/>
          <w:iCs/>
          <w:sz w:val="24"/>
          <w:szCs w:val="24"/>
          <w:lang w:val="lv-LV"/>
        </w:rPr>
        <w:t>prasībām</w:t>
      </w:r>
      <w:r w:rsidR="00DD1912" w:rsidRPr="003E33C6">
        <w:rPr>
          <w:rFonts w:asciiTheme="majorBidi" w:eastAsia="Times New Roman" w:hAnsiTheme="majorBidi" w:cstheme="majorBidi"/>
          <w:bCs/>
          <w:iCs/>
          <w:sz w:val="24"/>
          <w:szCs w:val="24"/>
          <w:lang w:val="lv-LV"/>
        </w:rPr>
        <w:t>. Tālā</w:t>
      </w:r>
      <w:r w:rsidR="003E33C6" w:rsidRPr="003E33C6">
        <w:rPr>
          <w:rFonts w:asciiTheme="majorBidi" w:eastAsia="Times New Roman" w:hAnsiTheme="majorBidi" w:cstheme="majorBidi"/>
          <w:bCs/>
          <w:iCs/>
          <w:sz w:val="24"/>
          <w:szCs w:val="24"/>
          <w:lang w:val="lv-LV"/>
        </w:rPr>
        <w:t>k</w:t>
      </w:r>
      <w:r w:rsidR="00DD1912" w:rsidRPr="003E33C6">
        <w:rPr>
          <w:rFonts w:asciiTheme="majorBidi" w:eastAsia="Times New Roman" w:hAnsiTheme="majorBidi" w:cstheme="majorBidi"/>
          <w:bCs/>
          <w:iCs/>
          <w:sz w:val="24"/>
          <w:szCs w:val="24"/>
          <w:lang w:val="lv-LV"/>
        </w:rPr>
        <w:t xml:space="preserve"> </w:t>
      </w:r>
      <w:r w:rsidR="00E97F48" w:rsidRPr="003E33C6">
        <w:rPr>
          <w:rFonts w:asciiTheme="majorBidi" w:eastAsia="Times New Roman" w:hAnsiTheme="majorBidi" w:cstheme="majorBidi"/>
          <w:bCs/>
          <w:iCs/>
          <w:sz w:val="24"/>
          <w:szCs w:val="24"/>
          <w:lang w:val="lv-LV"/>
        </w:rPr>
        <w:t>K</w:t>
      </w:r>
      <w:r w:rsidR="00DD1912" w:rsidRPr="003E33C6">
        <w:rPr>
          <w:rFonts w:asciiTheme="majorBidi" w:eastAsia="Times New Roman" w:hAnsiTheme="majorBidi" w:cstheme="majorBidi"/>
          <w:bCs/>
          <w:iCs/>
          <w:sz w:val="24"/>
          <w:szCs w:val="24"/>
          <w:lang w:val="lv-LV"/>
        </w:rPr>
        <w:t>omisija izvērtē</w:t>
      </w:r>
      <w:r w:rsidRPr="003E33C6">
        <w:rPr>
          <w:rFonts w:asciiTheme="majorBidi" w:eastAsia="Times New Roman" w:hAnsiTheme="majorBidi" w:cstheme="majorBidi"/>
          <w:bCs/>
          <w:iCs/>
          <w:sz w:val="24"/>
          <w:szCs w:val="24"/>
          <w:lang w:val="lv-LV"/>
        </w:rPr>
        <w:t xml:space="preserve"> </w:t>
      </w:r>
      <w:r w:rsidR="00600A92" w:rsidRPr="003E33C6">
        <w:rPr>
          <w:rFonts w:asciiTheme="majorBidi" w:eastAsia="Calibri" w:hAnsiTheme="majorBidi" w:cstheme="majorBidi"/>
          <w:sz w:val="24"/>
          <w:szCs w:val="24"/>
          <w:lang w:val="lv-LV"/>
        </w:rPr>
        <w:t>vai</w:t>
      </w:r>
      <w:r w:rsidR="000C0F41" w:rsidRPr="003E33C6">
        <w:rPr>
          <w:rFonts w:asciiTheme="majorBidi" w:eastAsia="Calibri" w:hAnsiTheme="majorBidi" w:cstheme="majorBidi"/>
          <w:sz w:val="24"/>
          <w:szCs w:val="24"/>
          <w:lang w:val="lv-LV"/>
        </w:rPr>
        <w:t xml:space="preserve"> </w:t>
      </w:r>
      <w:r w:rsidR="00E97F48" w:rsidRPr="003E33C6">
        <w:rPr>
          <w:rFonts w:asciiTheme="majorBidi" w:eastAsia="Calibri" w:hAnsiTheme="majorBidi" w:cstheme="majorBidi"/>
          <w:sz w:val="24"/>
          <w:szCs w:val="24"/>
          <w:lang w:val="lv-LV"/>
        </w:rPr>
        <w:t>P</w:t>
      </w:r>
      <w:r w:rsidR="000C0F41" w:rsidRPr="003E33C6">
        <w:rPr>
          <w:rFonts w:asciiTheme="majorBidi" w:eastAsia="Calibri" w:hAnsiTheme="majorBidi" w:cstheme="majorBidi"/>
          <w:sz w:val="24"/>
          <w:szCs w:val="24"/>
          <w:lang w:val="lv-LV"/>
        </w:rPr>
        <w:t>retendent</w:t>
      </w:r>
      <w:r w:rsidR="00E97F48" w:rsidRPr="003E33C6">
        <w:rPr>
          <w:rFonts w:asciiTheme="majorBidi" w:eastAsia="Calibri" w:hAnsiTheme="majorBidi" w:cstheme="majorBidi"/>
          <w:sz w:val="24"/>
          <w:szCs w:val="24"/>
          <w:lang w:val="lv-LV"/>
        </w:rPr>
        <w:t>u</w:t>
      </w:r>
      <w:r w:rsidR="000C0F41" w:rsidRPr="003E33C6">
        <w:rPr>
          <w:rFonts w:asciiTheme="majorBidi" w:eastAsia="Calibri" w:hAnsiTheme="majorBidi" w:cstheme="majorBidi"/>
          <w:sz w:val="24"/>
          <w:szCs w:val="24"/>
          <w:lang w:val="lv-LV"/>
        </w:rPr>
        <w:t xml:space="preserve"> tehniskais piedāvājums ir iesniegts par visu apjomu un atbilst tehniskajā specifikācijā (</w:t>
      </w:r>
      <w:r w:rsidR="00E97F48" w:rsidRPr="003E33C6">
        <w:rPr>
          <w:rFonts w:asciiTheme="majorBidi" w:eastAsia="Calibri" w:hAnsiTheme="majorBidi" w:cstheme="majorBidi"/>
          <w:sz w:val="24"/>
          <w:szCs w:val="24"/>
          <w:lang w:val="lv-LV"/>
        </w:rPr>
        <w:t>2</w:t>
      </w:r>
      <w:r w:rsidR="000C0F41" w:rsidRPr="003E33C6">
        <w:rPr>
          <w:rFonts w:asciiTheme="majorBidi" w:eastAsia="Calibri" w:hAnsiTheme="majorBidi" w:cstheme="majorBidi"/>
          <w:sz w:val="24"/>
          <w:szCs w:val="24"/>
          <w:lang w:val="lv-LV"/>
        </w:rPr>
        <w:t>.pielikums) izvirzītajām prasībām.</w:t>
      </w:r>
      <w:r w:rsidR="00600A92" w:rsidRPr="003E33C6">
        <w:rPr>
          <w:rFonts w:asciiTheme="majorBidi" w:eastAsia="Calibri" w:hAnsiTheme="majorBidi" w:cstheme="majorBidi"/>
          <w:iCs/>
          <w:sz w:val="24"/>
          <w:szCs w:val="24"/>
          <w:lang w:val="lv-LV"/>
        </w:rPr>
        <w:t xml:space="preserve"> </w:t>
      </w:r>
      <w:r w:rsidR="00E97F48" w:rsidRPr="003E33C6">
        <w:rPr>
          <w:rFonts w:asciiTheme="majorBidi" w:eastAsia="Calibri" w:hAnsiTheme="majorBidi" w:cstheme="majorBidi"/>
          <w:iCs/>
          <w:sz w:val="24"/>
          <w:szCs w:val="24"/>
          <w:lang w:val="lv-LV"/>
        </w:rPr>
        <w:t>Komisija</w:t>
      </w:r>
      <w:r w:rsidR="00600A92" w:rsidRPr="003E33C6">
        <w:rPr>
          <w:rFonts w:asciiTheme="majorBidi" w:eastAsia="Calibri" w:hAnsiTheme="majorBidi" w:cstheme="majorBidi"/>
          <w:iCs/>
          <w:sz w:val="24"/>
          <w:szCs w:val="24"/>
          <w:lang w:val="lv-LV"/>
        </w:rPr>
        <w:t xml:space="preserve"> </w:t>
      </w:r>
      <w:r w:rsidR="000C0F41" w:rsidRPr="003E33C6">
        <w:rPr>
          <w:rFonts w:asciiTheme="majorBidi" w:hAnsiTheme="majorBidi" w:cstheme="majorBidi"/>
          <w:sz w:val="24"/>
          <w:szCs w:val="24"/>
          <w:lang w:val="lv-LV"/>
        </w:rPr>
        <w:t>ir tiesīga pieprasīt, lai tiek izskaidrota Tehniskajā piedāvājumā iekļautā informācija</w:t>
      </w:r>
      <w:r w:rsidR="00600A92" w:rsidRPr="003E33C6">
        <w:rPr>
          <w:rFonts w:asciiTheme="majorBidi" w:hAnsiTheme="majorBidi" w:cstheme="majorBidi"/>
          <w:sz w:val="24"/>
          <w:szCs w:val="24"/>
          <w:lang w:val="lv-LV"/>
        </w:rPr>
        <w:t xml:space="preserve">. </w:t>
      </w:r>
      <w:r w:rsidR="009E64CE" w:rsidRPr="003E33C6">
        <w:rPr>
          <w:rFonts w:asciiTheme="majorBidi" w:hAnsiTheme="majorBidi" w:cstheme="majorBidi"/>
          <w:sz w:val="24"/>
          <w:szCs w:val="24"/>
          <w:lang w:val="lv-LV"/>
        </w:rPr>
        <w:t xml:space="preserve">Ja piedāvājums nav noformēts atbilstoši Nolikumā minētajām prasībām un/vai iesniegtie dokumenti neatbilst, </w:t>
      </w:r>
      <w:r w:rsidR="00E97F48" w:rsidRPr="003E33C6">
        <w:rPr>
          <w:rFonts w:asciiTheme="majorBidi" w:hAnsiTheme="majorBidi" w:cstheme="majorBidi"/>
          <w:sz w:val="24"/>
          <w:szCs w:val="24"/>
          <w:lang w:val="lv-LV"/>
        </w:rPr>
        <w:t>K</w:t>
      </w:r>
      <w:r w:rsidR="009E64CE" w:rsidRPr="003E33C6">
        <w:rPr>
          <w:rFonts w:asciiTheme="majorBidi" w:hAnsiTheme="majorBidi" w:cstheme="majorBidi"/>
          <w:sz w:val="24"/>
          <w:szCs w:val="24"/>
          <w:lang w:val="lv-LV"/>
        </w:rPr>
        <w:t>omisija lem</w:t>
      </w:r>
      <w:r w:rsidR="00E97F48" w:rsidRPr="003E33C6">
        <w:rPr>
          <w:rFonts w:asciiTheme="majorBidi" w:hAnsiTheme="majorBidi" w:cstheme="majorBidi"/>
          <w:sz w:val="24"/>
          <w:szCs w:val="24"/>
          <w:lang w:val="lv-LV"/>
        </w:rPr>
        <w:t>j</w:t>
      </w:r>
      <w:r w:rsidR="009E64CE" w:rsidRPr="003E33C6">
        <w:rPr>
          <w:rFonts w:asciiTheme="majorBidi" w:hAnsiTheme="majorBidi" w:cstheme="majorBidi"/>
          <w:sz w:val="24"/>
          <w:szCs w:val="24"/>
          <w:lang w:val="lv-LV"/>
        </w:rPr>
        <w:t xml:space="preserve"> par piedāvājuma tālāku izskatīšanu. Ja piedāvājums ir noformēts atbilstoši Nolikuma prasībām un ta</w:t>
      </w:r>
      <w:r w:rsidR="00E97F48" w:rsidRPr="003E33C6">
        <w:rPr>
          <w:rFonts w:asciiTheme="majorBidi" w:hAnsiTheme="majorBidi" w:cstheme="majorBidi"/>
          <w:sz w:val="24"/>
          <w:szCs w:val="24"/>
          <w:lang w:val="lv-LV"/>
        </w:rPr>
        <w:t>j</w:t>
      </w:r>
      <w:r w:rsidR="009E64CE" w:rsidRPr="003E33C6">
        <w:rPr>
          <w:rFonts w:asciiTheme="majorBidi" w:hAnsiTheme="majorBidi" w:cstheme="majorBidi"/>
          <w:sz w:val="24"/>
          <w:szCs w:val="24"/>
          <w:lang w:val="lv-LV"/>
        </w:rPr>
        <w:t xml:space="preserve">ā iesniegtie dokumenti atbilst atlases prasībām, </w:t>
      </w:r>
      <w:r w:rsidR="00E97F48" w:rsidRPr="003E33C6">
        <w:rPr>
          <w:rFonts w:asciiTheme="majorBidi" w:hAnsiTheme="majorBidi" w:cstheme="majorBidi"/>
          <w:sz w:val="24"/>
          <w:szCs w:val="24"/>
          <w:lang w:val="lv-LV"/>
        </w:rPr>
        <w:t>K</w:t>
      </w:r>
      <w:r w:rsidR="009E64CE" w:rsidRPr="003E33C6">
        <w:rPr>
          <w:rFonts w:asciiTheme="majorBidi" w:hAnsiTheme="majorBidi" w:cstheme="majorBidi"/>
          <w:sz w:val="24"/>
          <w:szCs w:val="24"/>
          <w:lang w:val="lv-LV"/>
        </w:rPr>
        <w:t>omisija n</w:t>
      </w:r>
      <w:r w:rsidR="000C0F41" w:rsidRPr="003E33C6">
        <w:rPr>
          <w:rFonts w:asciiTheme="majorBidi" w:hAnsiTheme="majorBidi" w:cstheme="majorBidi"/>
          <w:sz w:val="24"/>
          <w:szCs w:val="24"/>
          <w:lang w:val="lv-LV"/>
        </w:rPr>
        <w:t>osak</w:t>
      </w:r>
      <w:r w:rsidR="00E97F48" w:rsidRPr="003E33C6">
        <w:rPr>
          <w:rFonts w:asciiTheme="majorBidi" w:hAnsiTheme="majorBidi" w:cstheme="majorBidi"/>
          <w:sz w:val="24"/>
          <w:szCs w:val="24"/>
          <w:lang w:val="lv-LV"/>
        </w:rPr>
        <w:t>a</w:t>
      </w:r>
      <w:r w:rsidR="000C0F41" w:rsidRPr="003E33C6">
        <w:rPr>
          <w:rFonts w:asciiTheme="majorBidi" w:hAnsiTheme="majorBidi" w:cstheme="majorBidi"/>
          <w:sz w:val="24"/>
          <w:szCs w:val="24"/>
          <w:lang w:val="lv-LV"/>
        </w:rPr>
        <w:t xml:space="preserve"> </w:t>
      </w:r>
      <w:r w:rsidR="000C0F41" w:rsidRPr="003E33C6">
        <w:rPr>
          <w:rFonts w:asciiTheme="majorBidi" w:hAnsiTheme="majorBidi" w:cstheme="majorBidi"/>
          <w:sz w:val="24"/>
          <w:szCs w:val="24"/>
          <w:u w:val="single"/>
          <w:lang w:val="lv-LV"/>
        </w:rPr>
        <w:t>saimnieciski visizdevīgāko piedāvājumu</w:t>
      </w:r>
      <w:r w:rsidR="00802CDA">
        <w:rPr>
          <w:rFonts w:asciiTheme="majorBidi" w:hAnsiTheme="majorBidi" w:cstheme="majorBidi"/>
          <w:sz w:val="24"/>
          <w:szCs w:val="24"/>
          <w:u w:val="single"/>
          <w:lang w:val="lv-LV"/>
        </w:rPr>
        <w:t>,</w:t>
      </w:r>
      <w:r w:rsidR="009E64CE" w:rsidRPr="003E33C6">
        <w:rPr>
          <w:rFonts w:asciiTheme="majorBidi" w:hAnsiTheme="majorBidi" w:cstheme="majorBidi"/>
          <w:sz w:val="24"/>
          <w:szCs w:val="24"/>
          <w:u w:val="single"/>
          <w:lang w:val="lv-LV"/>
        </w:rPr>
        <w:t xml:space="preserve"> </w:t>
      </w:r>
      <w:r w:rsidR="00802CDA">
        <w:rPr>
          <w:rFonts w:asciiTheme="majorBidi" w:hAnsiTheme="majorBidi" w:cstheme="majorBidi"/>
          <w:sz w:val="24"/>
          <w:szCs w:val="24"/>
          <w:u w:val="single"/>
          <w:lang w:val="lv-LV"/>
        </w:rPr>
        <w:t>k</w:t>
      </w:r>
      <w:r w:rsidR="009E64CE" w:rsidRPr="003E33C6">
        <w:rPr>
          <w:rFonts w:asciiTheme="majorBidi" w:hAnsiTheme="majorBidi" w:cstheme="majorBidi"/>
          <w:sz w:val="24"/>
          <w:szCs w:val="24"/>
          <w:u w:val="single"/>
          <w:lang w:val="lv-LV"/>
        </w:rPr>
        <w:t>ur</w:t>
      </w:r>
      <w:r w:rsidR="000C0F41" w:rsidRPr="003E33C6">
        <w:rPr>
          <w:rFonts w:asciiTheme="majorBidi" w:hAnsiTheme="majorBidi" w:cstheme="majorBidi"/>
          <w:sz w:val="24"/>
          <w:szCs w:val="24"/>
          <w:u w:val="single"/>
          <w:lang w:val="lv-LV"/>
        </w:rPr>
        <w:t xml:space="preserve"> </w:t>
      </w:r>
      <w:r w:rsidR="00600A92" w:rsidRPr="003E33C6">
        <w:rPr>
          <w:rFonts w:asciiTheme="majorBidi" w:hAnsiTheme="majorBidi" w:cstheme="majorBidi"/>
          <w:sz w:val="24"/>
          <w:szCs w:val="24"/>
          <w:u w:val="single"/>
          <w:lang w:val="lv-LV"/>
        </w:rPr>
        <w:t xml:space="preserve">katram </w:t>
      </w:r>
      <w:r w:rsidR="009E64CE" w:rsidRPr="003E33C6">
        <w:rPr>
          <w:rFonts w:asciiTheme="majorBidi" w:hAnsiTheme="majorBidi" w:cstheme="majorBidi"/>
          <w:sz w:val="24"/>
          <w:szCs w:val="24"/>
          <w:u w:val="single"/>
          <w:lang w:val="lv-LV"/>
        </w:rPr>
        <w:t xml:space="preserve">iesniegtajam </w:t>
      </w:r>
      <w:r w:rsidR="00600A92" w:rsidRPr="003E33C6">
        <w:rPr>
          <w:rFonts w:asciiTheme="majorBidi" w:hAnsiTheme="majorBidi" w:cstheme="majorBidi"/>
          <w:sz w:val="24"/>
          <w:szCs w:val="24"/>
          <w:u w:val="single"/>
          <w:lang w:val="lv-LV"/>
        </w:rPr>
        <w:t>piedāvājumam ti</w:t>
      </w:r>
      <w:r w:rsidR="009E64CE" w:rsidRPr="003E33C6">
        <w:rPr>
          <w:rFonts w:asciiTheme="majorBidi" w:hAnsiTheme="majorBidi" w:cstheme="majorBidi"/>
          <w:sz w:val="24"/>
          <w:szCs w:val="24"/>
          <w:u w:val="single"/>
          <w:lang w:val="lv-LV"/>
        </w:rPr>
        <w:t>ek</w:t>
      </w:r>
      <w:r w:rsidR="00600A92" w:rsidRPr="003E33C6">
        <w:rPr>
          <w:rFonts w:asciiTheme="majorBidi" w:hAnsiTheme="majorBidi" w:cstheme="majorBidi"/>
          <w:sz w:val="24"/>
          <w:szCs w:val="24"/>
          <w:u w:val="single"/>
          <w:lang w:val="lv-LV"/>
        </w:rPr>
        <w:t xml:space="preserve"> aprēķināti punkti, vadoties</w:t>
      </w:r>
      <w:r w:rsidR="000C0F41" w:rsidRPr="003E33C6">
        <w:rPr>
          <w:rFonts w:asciiTheme="majorBidi" w:hAnsiTheme="majorBidi" w:cstheme="majorBidi"/>
          <w:sz w:val="24"/>
          <w:szCs w:val="24"/>
          <w:u w:val="single"/>
          <w:lang w:val="lv-LV"/>
        </w:rPr>
        <w:t xml:space="preserve"> pēc šādiem piedāvājuma izvērtēšanas kritērijiem:</w:t>
      </w:r>
    </w:p>
    <w:p w14:paraId="309506C2" w14:textId="77777777" w:rsidR="00600A92" w:rsidRPr="003E33C6" w:rsidRDefault="00600A92" w:rsidP="00600A92">
      <w:pPr>
        <w:tabs>
          <w:tab w:val="left" w:pos="630"/>
          <w:tab w:val="left" w:pos="1530"/>
        </w:tabs>
        <w:overflowPunct w:val="0"/>
        <w:adjustRightInd w:val="0"/>
        <w:spacing w:after="0" w:line="240" w:lineRule="auto"/>
        <w:ind w:left="1260" w:hanging="90"/>
        <w:contextualSpacing/>
        <w:jc w:val="both"/>
        <w:rPr>
          <w:rFonts w:asciiTheme="majorBidi" w:hAnsiTheme="majorBidi" w:cstheme="majorBidi"/>
          <w:sz w:val="16"/>
          <w:szCs w:val="16"/>
          <w:u w:val="single"/>
        </w:rPr>
      </w:pPr>
    </w:p>
    <w:tbl>
      <w:tblPr>
        <w:tblStyle w:val="Reatabula"/>
        <w:tblW w:w="9540" w:type="dxa"/>
        <w:tblInd w:w="-5" w:type="dxa"/>
        <w:tblLook w:val="04A0" w:firstRow="1" w:lastRow="0" w:firstColumn="1" w:lastColumn="0" w:noHBand="0" w:noVBand="1"/>
      </w:tblPr>
      <w:tblGrid>
        <w:gridCol w:w="895"/>
        <w:gridCol w:w="1985"/>
        <w:gridCol w:w="1980"/>
        <w:gridCol w:w="3330"/>
        <w:gridCol w:w="1350"/>
      </w:tblGrid>
      <w:tr w:rsidR="00600A92" w:rsidRPr="003E33C6" w14:paraId="56A9442C" w14:textId="77777777" w:rsidTr="00702E74">
        <w:tc>
          <w:tcPr>
            <w:tcW w:w="895" w:type="dxa"/>
            <w:vAlign w:val="center"/>
          </w:tcPr>
          <w:p w14:paraId="03D70BA7" w14:textId="2E7469A7" w:rsidR="00600A92" w:rsidRPr="003E33C6" w:rsidRDefault="00600A92" w:rsidP="00600A92">
            <w:pPr>
              <w:tabs>
                <w:tab w:val="left" w:pos="630"/>
                <w:tab w:val="left" w:pos="1530"/>
              </w:tabs>
              <w:overflowPunct w:val="0"/>
              <w:adjustRightInd w:val="0"/>
              <w:contextualSpacing/>
              <w:jc w:val="both"/>
              <w:rPr>
                <w:rFonts w:asciiTheme="majorBidi" w:hAnsiTheme="majorBidi" w:cstheme="majorBidi"/>
                <w:bCs/>
                <w:sz w:val="24"/>
                <w:szCs w:val="24"/>
                <w:lang w:val="lv-LV"/>
              </w:rPr>
            </w:pPr>
            <w:r w:rsidRPr="003E33C6">
              <w:rPr>
                <w:rFonts w:eastAsia="Calibri" w:cs="Arial"/>
                <w:b/>
                <w:iCs/>
                <w:lang w:val="lv-LV" w:eastAsia="lv-LV"/>
              </w:rPr>
              <w:t>Pozīcija</w:t>
            </w:r>
          </w:p>
        </w:tc>
        <w:tc>
          <w:tcPr>
            <w:tcW w:w="1985" w:type="dxa"/>
            <w:vAlign w:val="center"/>
          </w:tcPr>
          <w:p w14:paraId="6BE6ACA1" w14:textId="4305FFAA" w:rsidR="00600A92" w:rsidRPr="003E33C6" w:rsidRDefault="00600A92" w:rsidP="00600A92">
            <w:pPr>
              <w:tabs>
                <w:tab w:val="left" w:pos="630"/>
                <w:tab w:val="left" w:pos="1530"/>
              </w:tabs>
              <w:overflowPunct w:val="0"/>
              <w:adjustRightInd w:val="0"/>
              <w:contextualSpacing/>
              <w:jc w:val="both"/>
              <w:rPr>
                <w:rFonts w:asciiTheme="majorBidi" w:hAnsiTheme="majorBidi" w:cstheme="majorBidi"/>
                <w:bCs/>
                <w:sz w:val="24"/>
                <w:szCs w:val="24"/>
                <w:lang w:val="lv-LV"/>
              </w:rPr>
            </w:pPr>
            <w:r w:rsidRPr="003E33C6">
              <w:rPr>
                <w:rFonts w:eastAsia="Calibri" w:cs="Arial"/>
                <w:b/>
                <w:iCs/>
                <w:lang w:val="lv-LV" w:eastAsia="lv-LV"/>
              </w:rPr>
              <w:t>Vērtēšanas kritēriji</w:t>
            </w:r>
          </w:p>
        </w:tc>
        <w:tc>
          <w:tcPr>
            <w:tcW w:w="1980" w:type="dxa"/>
            <w:vAlign w:val="center"/>
          </w:tcPr>
          <w:p w14:paraId="0B7987B7" w14:textId="582DE7FC" w:rsidR="00600A92" w:rsidRPr="003E33C6" w:rsidRDefault="00600A92" w:rsidP="00600A92">
            <w:pPr>
              <w:tabs>
                <w:tab w:val="left" w:pos="630"/>
                <w:tab w:val="left" w:pos="1530"/>
              </w:tabs>
              <w:overflowPunct w:val="0"/>
              <w:adjustRightInd w:val="0"/>
              <w:contextualSpacing/>
              <w:jc w:val="both"/>
              <w:rPr>
                <w:rFonts w:asciiTheme="majorBidi" w:hAnsiTheme="majorBidi" w:cstheme="majorBidi"/>
                <w:bCs/>
                <w:sz w:val="24"/>
                <w:szCs w:val="24"/>
                <w:lang w:val="lv-LV"/>
              </w:rPr>
            </w:pPr>
            <w:r w:rsidRPr="003E33C6">
              <w:rPr>
                <w:rFonts w:eastAsia="Calibri" w:cs="Arial"/>
                <w:b/>
                <w:iCs/>
                <w:lang w:val="lv-LV" w:eastAsia="lv-LV"/>
              </w:rPr>
              <w:t>Novērtēšanas kārtība</w:t>
            </w:r>
          </w:p>
        </w:tc>
        <w:tc>
          <w:tcPr>
            <w:tcW w:w="3330" w:type="dxa"/>
            <w:vAlign w:val="center"/>
          </w:tcPr>
          <w:p w14:paraId="50582842" w14:textId="74299678" w:rsidR="00600A92" w:rsidRPr="003E33C6" w:rsidRDefault="00600A92" w:rsidP="00600A92">
            <w:pPr>
              <w:tabs>
                <w:tab w:val="left" w:pos="630"/>
                <w:tab w:val="left" w:pos="1530"/>
              </w:tabs>
              <w:overflowPunct w:val="0"/>
              <w:adjustRightInd w:val="0"/>
              <w:contextualSpacing/>
              <w:jc w:val="both"/>
              <w:rPr>
                <w:rFonts w:asciiTheme="majorBidi" w:hAnsiTheme="majorBidi" w:cstheme="majorBidi"/>
                <w:bCs/>
                <w:sz w:val="24"/>
                <w:szCs w:val="24"/>
                <w:lang w:val="lv-LV"/>
              </w:rPr>
            </w:pPr>
            <w:r w:rsidRPr="003E33C6">
              <w:rPr>
                <w:rFonts w:eastAsia="Calibri" w:cs="Arial"/>
                <w:b/>
                <w:iCs/>
                <w:lang w:val="lv-LV" w:eastAsia="lv-LV"/>
              </w:rPr>
              <w:t>Punktu piešķiršanas kārtība</w:t>
            </w:r>
          </w:p>
        </w:tc>
        <w:tc>
          <w:tcPr>
            <w:tcW w:w="1350" w:type="dxa"/>
            <w:vAlign w:val="center"/>
          </w:tcPr>
          <w:p w14:paraId="610D4F54" w14:textId="7A7E7752" w:rsidR="00600A92" w:rsidRPr="003E33C6" w:rsidRDefault="00600A92" w:rsidP="00600A92">
            <w:pPr>
              <w:tabs>
                <w:tab w:val="left" w:pos="630"/>
                <w:tab w:val="left" w:pos="1530"/>
              </w:tabs>
              <w:overflowPunct w:val="0"/>
              <w:adjustRightInd w:val="0"/>
              <w:contextualSpacing/>
              <w:jc w:val="both"/>
              <w:rPr>
                <w:rFonts w:asciiTheme="majorBidi" w:hAnsiTheme="majorBidi" w:cstheme="majorBidi"/>
                <w:bCs/>
                <w:sz w:val="24"/>
                <w:szCs w:val="24"/>
                <w:lang w:val="lv-LV"/>
              </w:rPr>
            </w:pPr>
            <w:r w:rsidRPr="003E33C6">
              <w:rPr>
                <w:rFonts w:eastAsia="Calibri" w:cs="Arial"/>
                <w:b/>
                <w:iCs/>
                <w:lang w:val="lv-LV" w:eastAsia="lv-LV"/>
              </w:rPr>
              <w:t>Maksimālais punktu skaits</w:t>
            </w:r>
          </w:p>
        </w:tc>
      </w:tr>
      <w:tr w:rsidR="00600A92" w:rsidRPr="003E33C6" w14:paraId="06D92FCA" w14:textId="77777777" w:rsidTr="00702E74">
        <w:tc>
          <w:tcPr>
            <w:tcW w:w="895" w:type="dxa"/>
            <w:vAlign w:val="center"/>
          </w:tcPr>
          <w:p w14:paraId="36A93316" w14:textId="3142864A" w:rsidR="00600A92" w:rsidRPr="003E33C6" w:rsidRDefault="00600A92" w:rsidP="00600A92">
            <w:pPr>
              <w:tabs>
                <w:tab w:val="left" w:pos="630"/>
                <w:tab w:val="left" w:pos="1530"/>
              </w:tabs>
              <w:overflowPunct w:val="0"/>
              <w:adjustRightInd w:val="0"/>
              <w:contextualSpacing/>
              <w:jc w:val="both"/>
              <w:rPr>
                <w:rFonts w:asciiTheme="majorBidi" w:hAnsiTheme="majorBidi" w:cstheme="majorBidi"/>
                <w:bCs/>
                <w:sz w:val="24"/>
                <w:szCs w:val="24"/>
                <w:lang w:val="lv-LV"/>
              </w:rPr>
            </w:pPr>
            <w:r w:rsidRPr="003E33C6">
              <w:rPr>
                <w:rFonts w:eastAsia="Calibri" w:cs="Arial"/>
                <w:b/>
                <w:i/>
                <w:sz w:val="23"/>
                <w:szCs w:val="23"/>
                <w:lang w:val="lv-LV" w:eastAsia="lv-LV"/>
              </w:rPr>
              <w:t>A</w:t>
            </w:r>
          </w:p>
        </w:tc>
        <w:tc>
          <w:tcPr>
            <w:tcW w:w="1985" w:type="dxa"/>
            <w:vAlign w:val="center"/>
          </w:tcPr>
          <w:p w14:paraId="1419AA70" w14:textId="60268133" w:rsidR="00600A92" w:rsidRPr="003E33C6" w:rsidRDefault="00600A92" w:rsidP="00600A92">
            <w:pPr>
              <w:tabs>
                <w:tab w:val="left" w:pos="630"/>
                <w:tab w:val="left" w:pos="1530"/>
              </w:tabs>
              <w:overflowPunct w:val="0"/>
              <w:adjustRightInd w:val="0"/>
              <w:contextualSpacing/>
              <w:jc w:val="both"/>
              <w:rPr>
                <w:rFonts w:asciiTheme="majorBidi" w:hAnsiTheme="majorBidi" w:cstheme="majorBidi"/>
                <w:bCs/>
                <w:sz w:val="24"/>
                <w:szCs w:val="24"/>
                <w:lang w:val="lv-LV"/>
              </w:rPr>
            </w:pPr>
            <w:r w:rsidRPr="003E33C6">
              <w:rPr>
                <w:rFonts w:asciiTheme="majorBidi" w:eastAsia="Calibri" w:hAnsiTheme="majorBidi" w:cstheme="majorBidi"/>
                <w:bCs/>
                <w:i/>
                <w:lang w:val="lv-LV" w:eastAsia="lv-LV"/>
              </w:rPr>
              <w:t>Piedāvātā cena, EUR bez PVN</w:t>
            </w:r>
          </w:p>
        </w:tc>
        <w:tc>
          <w:tcPr>
            <w:tcW w:w="1980" w:type="dxa"/>
            <w:vAlign w:val="center"/>
          </w:tcPr>
          <w:p w14:paraId="37AC3D31" w14:textId="70C3E780" w:rsidR="00600A92" w:rsidRPr="003E33C6" w:rsidRDefault="00600A92" w:rsidP="00600A92">
            <w:pPr>
              <w:tabs>
                <w:tab w:val="left" w:pos="630"/>
                <w:tab w:val="left" w:pos="1530"/>
              </w:tabs>
              <w:overflowPunct w:val="0"/>
              <w:adjustRightInd w:val="0"/>
              <w:contextualSpacing/>
              <w:jc w:val="both"/>
              <w:rPr>
                <w:rFonts w:asciiTheme="majorBidi" w:hAnsiTheme="majorBidi" w:cstheme="majorBidi"/>
                <w:bCs/>
                <w:sz w:val="24"/>
                <w:szCs w:val="24"/>
                <w:lang w:val="lv-LV"/>
              </w:rPr>
            </w:pPr>
            <w:r w:rsidRPr="003E33C6">
              <w:rPr>
                <w:rFonts w:eastAsia="Calibri" w:cs="Arial"/>
                <w:lang w:val="lv-LV" w:eastAsia="lv-LV"/>
              </w:rPr>
              <w:t xml:space="preserve">Novērtēšanai tiek izmantota Pretendenta finanšu </w:t>
            </w:r>
            <w:r w:rsidRPr="003E33C6">
              <w:rPr>
                <w:rFonts w:eastAsia="Calibri" w:cs="Arial"/>
                <w:lang w:val="lv-LV" w:eastAsia="lv-LV"/>
              </w:rPr>
              <w:lastRenderedPageBreak/>
              <w:t xml:space="preserve">piedāvājumā </w:t>
            </w:r>
            <w:r w:rsidRPr="003E33C6">
              <w:rPr>
                <w:lang w:val="lv-LV" w:eastAsia="lv-LV"/>
              </w:rPr>
              <w:t>(</w:t>
            </w:r>
            <w:r w:rsidR="00E97F48" w:rsidRPr="003E33C6">
              <w:rPr>
                <w:lang w:val="lv-LV" w:eastAsia="lv-LV"/>
              </w:rPr>
              <w:t>3</w:t>
            </w:r>
            <w:r w:rsidRPr="003E33C6">
              <w:rPr>
                <w:lang w:val="lv-LV" w:eastAsia="lv-LV"/>
              </w:rPr>
              <w:t xml:space="preserve">.pielikums) </w:t>
            </w:r>
            <w:r w:rsidRPr="003E33C6">
              <w:rPr>
                <w:rFonts w:eastAsia="Calibri" w:cs="Arial"/>
                <w:lang w:val="lv-LV" w:eastAsia="lv-LV"/>
              </w:rPr>
              <w:t>norādītā informācija</w:t>
            </w:r>
          </w:p>
        </w:tc>
        <w:tc>
          <w:tcPr>
            <w:tcW w:w="3330" w:type="dxa"/>
          </w:tcPr>
          <w:p w14:paraId="27FDC835" w14:textId="77777777" w:rsidR="00600A92" w:rsidRPr="003E33C6" w:rsidRDefault="00600A92" w:rsidP="00600A92">
            <w:pPr>
              <w:jc w:val="both"/>
              <w:rPr>
                <w:rFonts w:eastAsia="Calibri"/>
                <w:lang w:val="lv-LV"/>
              </w:rPr>
            </w:pPr>
            <w:r w:rsidRPr="003E33C6">
              <w:rPr>
                <w:rFonts w:eastAsia="Calibri"/>
                <w:lang w:val="lv-LV"/>
              </w:rPr>
              <w:lastRenderedPageBreak/>
              <w:t xml:space="preserve">Viszemākajai cenai tiek piešķirts maksimālais punktu skaits, pārējiem </w:t>
            </w:r>
            <w:r w:rsidRPr="003E33C6">
              <w:rPr>
                <w:rFonts w:eastAsia="Calibri"/>
                <w:lang w:val="lv-LV"/>
              </w:rPr>
              <w:lastRenderedPageBreak/>
              <w:t xml:space="preserve">piedāvājumiem punkti tiek aprēķināti pēc formulas: </w:t>
            </w:r>
          </w:p>
          <w:p w14:paraId="4DF66D53" w14:textId="77777777" w:rsidR="00600A92" w:rsidRPr="003E33C6" w:rsidRDefault="00600A92" w:rsidP="00600A92">
            <w:pPr>
              <w:jc w:val="center"/>
              <w:rPr>
                <w:rFonts w:eastAsia="Calibri"/>
                <w:lang w:val="lv-LV"/>
              </w:rPr>
            </w:pPr>
            <w:r w:rsidRPr="003E33C6">
              <w:rPr>
                <w:rFonts w:eastAsia="Calibri"/>
                <w:lang w:val="lv-LV"/>
              </w:rPr>
              <w:t>A1=(</w:t>
            </w:r>
            <w:proofErr w:type="spellStart"/>
            <w:r w:rsidRPr="003E33C6">
              <w:rPr>
                <w:rFonts w:eastAsia="Calibri"/>
                <w:lang w:val="lv-LV"/>
              </w:rPr>
              <w:t>A</w:t>
            </w:r>
            <w:r w:rsidRPr="003E33C6">
              <w:rPr>
                <w:rFonts w:eastAsia="Calibri"/>
                <w:vertAlign w:val="subscript"/>
                <w:lang w:val="lv-LV"/>
              </w:rPr>
              <w:t>min</w:t>
            </w:r>
            <w:proofErr w:type="spellEnd"/>
            <w:r w:rsidRPr="003E33C6">
              <w:rPr>
                <w:rFonts w:eastAsia="Calibri"/>
                <w:lang w:val="lv-LV"/>
              </w:rPr>
              <w:t>/</w:t>
            </w:r>
            <w:proofErr w:type="spellStart"/>
            <w:r w:rsidRPr="003E33C6">
              <w:rPr>
                <w:rFonts w:eastAsia="Calibri"/>
                <w:lang w:val="lv-LV"/>
              </w:rPr>
              <w:t>A</w:t>
            </w:r>
            <w:r w:rsidRPr="003E33C6">
              <w:rPr>
                <w:rFonts w:eastAsia="Calibri"/>
                <w:vertAlign w:val="subscript"/>
                <w:lang w:val="lv-LV"/>
              </w:rPr>
              <w:t>pied</w:t>
            </w:r>
            <w:proofErr w:type="spellEnd"/>
            <w:r w:rsidRPr="003E33C6">
              <w:rPr>
                <w:rFonts w:eastAsia="Calibri"/>
                <w:lang w:val="lv-LV"/>
              </w:rPr>
              <w:t>)*</w:t>
            </w:r>
            <w:proofErr w:type="spellStart"/>
            <w:r w:rsidRPr="003E33C6">
              <w:rPr>
                <w:rFonts w:eastAsia="Calibri"/>
                <w:lang w:val="lv-LV"/>
              </w:rPr>
              <w:t>P</w:t>
            </w:r>
            <w:r w:rsidRPr="003E33C6">
              <w:rPr>
                <w:rFonts w:eastAsia="Calibri"/>
                <w:vertAlign w:val="subscript"/>
                <w:lang w:val="lv-LV"/>
              </w:rPr>
              <w:t>sk</w:t>
            </w:r>
            <w:proofErr w:type="spellEnd"/>
            <w:r w:rsidRPr="003E33C6">
              <w:rPr>
                <w:rFonts w:eastAsia="Calibri"/>
                <w:lang w:val="lv-LV"/>
              </w:rPr>
              <w:t xml:space="preserve">, </w:t>
            </w:r>
          </w:p>
          <w:p w14:paraId="01CCDB5A" w14:textId="77777777" w:rsidR="00600A92" w:rsidRPr="003E33C6" w:rsidRDefault="00600A92" w:rsidP="00600A92">
            <w:pPr>
              <w:rPr>
                <w:rFonts w:eastAsia="Calibri"/>
                <w:lang w:val="lv-LV"/>
              </w:rPr>
            </w:pPr>
            <w:r w:rsidRPr="003E33C6">
              <w:rPr>
                <w:rFonts w:eastAsia="Calibri"/>
                <w:lang w:val="lv-LV"/>
              </w:rPr>
              <w:t>kur:</w:t>
            </w:r>
          </w:p>
          <w:p w14:paraId="2B07C923" w14:textId="77777777" w:rsidR="00600A92" w:rsidRPr="003E33C6" w:rsidRDefault="00600A92" w:rsidP="00600A92">
            <w:pPr>
              <w:ind w:left="172"/>
              <w:jc w:val="both"/>
              <w:rPr>
                <w:rFonts w:eastAsia="Calibri"/>
                <w:lang w:val="lv-LV"/>
              </w:rPr>
            </w:pPr>
            <w:proofErr w:type="spellStart"/>
            <w:r w:rsidRPr="003E33C6">
              <w:rPr>
                <w:rFonts w:eastAsia="Calibri"/>
                <w:lang w:val="lv-LV"/>
              </w:rPr>
              <w:t>A</w:t>
            </w:r>
            <w:r w:rsidRPr="003E33C6">
              <w:rPr>
                <w:rFonts w:eastAsia="Calibri"/>
                <w:vertAlign w:val="subscript"/>
                <w:lang w:val="lv-LV"/>
              </w:rPr>
              <w:t>min</w:t>
            </w:r>
            <w:proofErr w:type="spellEnd"/>
            <w:r w:rsidRPr="003E33C6">
              <w:rPr>
                <w:rFonts w:eastAsia="Calibri"/>
                <w:lang w:val="lv-LV"/>
              </w:rPr>
              <w:t xml:space="preserve"> – iepirkumā piedāvātā viszemākā cena;</w:t>
            </w:r>
          </w:p>
          <w:p w14:paraId="64BC1B75" w14:textId="4683A568" w:rsidR="00600A92" w:rsidRPr="003E33C6" w:rsidRDefault="00600A92" w:rsidP="00600A92">
            <w:pPr>
              <w:tabs>
                <w:tab w:val="left" w:pos="284"/>
                <w:tab w:val="left" w:pos="567"/>
              </w:tabs>
              <w:ind w:left="172"/>
              <w:jc w:val="both"/>
              <w:rPr>
                <w:rFonts w:eastAsia="Calibri"/>
                <w:lang w:val="lv-LV"/>
              </w:rPr>
            </w:pPr>
            <w:proofErr w:type="spellStart"/>
            <w:r w:rsidRPr="003E33C6">
              <w:rPr>
                <w:rFonts w:eastAsia="Calibri"/>
                <w:lang w:val="lv-LV"/>
              </w:rPr>
              <w:t>A</w:t>
            </w:r>
            <w:r w:rsidRPr="003E33C6">
              <w:rPr>
                <w:rFonts w:eastAsia="Calibri"/>
                <w:vertAlign w:val="subscript"/>
                <w:lang w:val="lv-LV"/>
              </w:rPr>
              <w:t>pied</w:t>
            </w:r>
            <w:proofErr w:type="spellEnd"/>
            <w:r w:rsidRPr="003E33C6">
              <w:rPr>
                <w:rFonts w:eastAsia="Calibri"/>
                <w:lang w:val="lv-LV"/>
              </w:rPr>
              <w:t xml:space="preserve"> – </w:t>
            </w:r>
            <w:r w:rsidR="0066787A" w:rsidRPr="003E33C6">
              <w:rPr>
                <w:rFonts w:eastAsia="Calibri"/>
                <w:lang w:val="lv-LV"/>
              </w:rPr>
              <w:t>P</w:t>
            </w:r>
            <w:r w:rsidRPr="003E33C6">
              <w:rPr>
                <w:rFonts w:eastAsia="Calibri"/>
                <w:lang w:val="lv-LV"/>
              </w:rPr>
              <w:t>retendenta piedāvā cena;</w:t>
            </w:r>
          </w:p>
          <w:p w14:paraId="65B4449C" w14:textId="75CB8ACE" w:rsidR="00600A92" w:rsidRPr="003E33C6" w:rsidRDefault="00702E74" w:rsidP="00600A92">
            <w:pPr>
              <w:tabs>
                <w:tab w:val="left" w:pos="630"/>
                <w:tab w:val="left" w:pos="1530"/>
              </w:tabs>
              <w:overflowPunct w:val="0"/>
              <w:adjustRightInd w:val="0"/>
              <w:contextualSpacing/>
              <w:jc w:val="both"/>
              <w:rPr>
                <w:rFonts w:asciiTheme="majorBidi" w:hAnsiTheme="majorBidi" w:cstheme="majorBidi"/>
                <w:bCs/>
                <w:sz w:val="24"/>
                <w:szCs w:val="24"/>
                <w:lang w:val="lv-LV"/>
              </w:rPr>
            </w:pPr>
            <w:r w:rsidRPr="003E33C6">
              <w:rPr>
                <w:rFonts w:eastAsia="Calibri"/>
                <w:lang w:val="lv-LV"/>
              </w:rPr>
              <w:t xml:space="preserve">   </w:t>
            </w:r>
            <w:proofErr w:type="spellStart"/>
            <w:r w:rsidR="00600A92" w:rsidRPr="003E33C6">
              <w:rPr>
                <w:rFonts w:eastAsia="Calibri"/>
                <w:lang w:val="lv-LV"/>
              </w:rPr>
              <w:t>P</w:t>
            </w:r>
            <w:r w:rsidR="00600A92" w:rsidRPr="003E33C6">
              <w:rPr>
                <w:rFonts w:eastAsia="Calibri"/>
                <w:vertAlign w:val="subscript"/>
                <w:lang w:val="lv-LV"/>
              </w:rPr>
              <w:t>sk</w:t>
            </w:r>
            <w:proofErr w:type="spellEnd"/>
            <w:r w:rsidR="00600A92" w:rsidRPr="003E33C6">
              <w:rPr>
                <w:rFonts w:eastAsia="Calibri"/>
                <w:lang w:val="lv-LV"/>
              </w:rPr>
              <w:t xml:space="preserve"> – </w:t>
            </w:r>
            <w:r w:rsidR="00600A92" w:rsidRPr="003E33C6">
              <w:rPr>
                <w:rFonts w:eastAsia="Calibri"/>
                <w:lang w:val="lv-LV"/>
              </w:rPr>
              <w:tab/>
              <w:t>attiecīgā kritērija punktu skaits.</w:t>
            </w:r>
          </w:p>
        </w:tc>
        <w:tc>
          <w:tcPr>
            <w:tcW w:w="1350" w:type="dxa"/>
            <w:vAlign w:val="center"/>
          </w:tcPr>
          <w:p w14:paraId="4FB8FD45" w14:textId="47C38CCB" w:rsidR="00600A92" w:rsidRPr="003E33C6" w:rsidRDefault="00702E74" w:rsidP="00702E74">
            <w:pPr>
              <w:tabs>
                <w:tab w:val="left" w:pos="630"/>
                <w:tab w:val="left" w:pos="1530"/>
              </w:tabs>
              <w:overflowPunct w:val="0"/>
              <w:adjustRightInd w:val="0"/>
              <w:contextualSpacing/>
              <w:jc w:val="center"/>
              <w:rPr>
                <w:rFonts w:asciiTheme="majorBidi" w:hAnsiTheme="majorBidi" w:cstheme="majorBidi"/>
                <w:bCs/>
                <w:sz w:val="24"/>
                <w:szCs w:val="24"/>
                <w:lang w:val="lv-LV"/>
              </w:rPr>
            </w:pPr>
            <w:r w:rsidRPr="003E33C6">
              <w:rPr>
                <w:bCs/>
                <w:sz w:val="24"/>
                <w:szCs w:val="24"/>
                <w:lang w:val="lv-LV"/>
              </w:rPr>
              <w:lastRenderedPageBreak/>
              <w:t>75</w:t>
            </w:r>
          </w:p>
        </w:tc>
      </w:tr>
      <w:tr w:rsidR="00702E74" w:rsidRPr="003E33C6" w14:paraId="75463D00" w14:textId="77777777" w:rsidTr="00702E74">
        <w:tc>
          <w:tcPr>
            <w:tcW w:w="895" w:type="dxa"/>
            <w:shd w:val="clear" w:color="auto" w:fill="EDEDED" w:themeFill="accent3" w:themeFillTint="33"/>
            <w:vAlign w:val="center"/>
          </w:tcPr>
          <w:p w14:paraId="550B0530" w14:textId="5C3870D0" w:rsidR="00702E74" w:rsidRPr="003E33C6" w:rsidRDefault="00702E74" w:rsidP="00600A92">
            <w:pPr>
              <w:tabs>
                <w:tab w:val="left" w:pos="630"/>
                <w:tab w:val="left" w:pos="1530"/>
              </w:tabs>
              <w:overflowPunct w:val="0"/>
              <w:adjustRightInd w:val="0"/>
              <w:contextualSpacing/>
              <w:jc w:val="both"/>
              <w:rPr>
                <w:rFonts w:asciiTheme="majorBidi" w:hAnsiTheme="majorBidi" w:cstheme="majorBidi"/>
                <w:b/>
                <w:sz w:val="24"/>
                <w:szCs w:val="24"/>
                <w:lang w:val="lv-LV"/>
              </w:rPr>
            </w:pPr>
            <w:r w:rsidRPr="003E33C6">
              <w:rPr>
                <w:rFonts w:asciiTheme="majorBidi" w:hAnsiTheme="majorBidi" w:cstheme="majorBidi"/>
                <w:b/>
                <w:sz w:val="24"/>
                <w:szCs w:val="24"/>
                <w:lang w:val="lv-LV"/>
              </w:rPr>
              <w:t>B</w:t>
            </w:r>
          </w:p>
        </w:tc>
        <w:tc>
          <w:tcPr>
            <w:tcW w:w="3965" w:type="dxa"/>
            <w:gridSpan w:val="2"/>
            <w:shd w:val="clear" w:color="auto" w:fill="EDEDED" w:themeFill="accent3" w:themeFillTint="33"/>
            <w:vAlign w:val="center"/>
          </w:tcPr>
          <w:p w14:paraId="11EB7858" w14:textId="654BE512" w:rsidR="00702E74" w:rsidRPr="003E33C6" w:rsidRDefault="00702E74" w:rsidP="00600A92">
            <w:pPr>
              <w:tabs>
                <w:tab w:val="left" w:pos="630"/>
                <w:tab w:val="left" w:pos="1530"/>
              </w:tabs>
              <w:overflowPunct w:val="0"/>
              <w:adjustRightInd w:val="0"/>
              <w:contextualSpacing/>
              <w:jc w:val="both"/>
              <w:rPr>
                <w:rFonts w:asciiTheme="majorBidi" w:hAnsiTheme="majorBidi" w:cstheme="majorBidi"/>
                <w:bCs/>
                <w:sz w:val="24"/>
                <w:szCs w:val="24"/>
                <w:lang w:val="lv-LV"/>
              </w:rPr>
            </w:pPr>
            <w:r w:rsidRPr="003E33C6">
              <w:rPr>
                <w:rFonts w:asciiTheme="majorBidi" w:eastAsia="Calibri" w:hAnsiTheme="majorBidi" w:cstheme="majorBidi"/>
                <w:b/>
                <w:iCs/>
                <w:sz w:val="24"/>
                <w:szCs w:val="24"/>
                <w:lang w:val="lv-LV" w:eastAsia="lv-LV"/>
              </w:rPr>
              <w:t>Automašīnas ekspluatācijas ietekme uz vidi</w:t>
            </w:r>
          </w:p>
        </w:tc>
        <w:tc>
          <w:tcPr>
            <w:tcW w:w="3330" w:type="dxa"/>
            <w:shd w:val="clear" w:color="auto" w:fill="EDEDED" w:themeFill="accent3" w:themeFillTint="33"/>
            <w:vAlign w:val="center"/>
          </w:tcPr>
          <w:p w14:paraId="117474DB" w14:textId="5050FC75" w:rsidR="00702E74" w:rsidRPr="003E33C6" w:rsidRDefault="00702E74" w:rsidP="00600A92">
            <w:pPr>
              <w:tabs>
                <w:tab w:val="left" w:pos="630"/>
                <w:tab w:val="left" w:pos="1530"/>
              </w:tabs>
              <w:overflowPunct w:val="0"/>
              <w:adjustRightInd w:val="0"/>
              <w:contextualSpacing/>
              <w:jc w:val="both"/>
              <w:rPr>
                <w:rFonts w:asciiTheme="majorBidi" w:hAnsiTheme="majorBidi" w:cstheme="majorBidi"/>
                <w:bCs/>
                <w:sz w:val="24"/>
                <w:szCs w:val="24"/>
                <w:lang w:val="lv-LV"/>
              </w:rPr>
            </w:pPr>
            <w:r w:rsidRPr="003E33C6">
              <w:rPr>
                <w:rFonts w:asciiTheme="majorBidi" w:hAnsiTheme="majorBidi" w:cstheme="majorBidi"/>
                <w:b/>
                <w:bCs/>
                <w:lang w:val="lv-LV"/>
              </w:rPr>
              <w:t>B=B1+B2+B3+B4+B5</w:t>
            </w:r>
          </w:p>
        </w:tc>
        <w:tc>
          <w:tcPr>
            <w:tcW w:w="1350" w:type="dxa"/>
            <w:shd w:val="clear" w:color="auto" w:fill="EDEDED" w:themeFill="accent3" w:themeFillTint="33"/>
            <w:vAlign w:val="center"/>
          </w:tcPr>
          <w:p w14:paraId="3BB3A178" w14:textId="10493151" w:rsidR="00702E74" w:rsidRPr="003E33C6" w:rsidRDefault="00702E74" w:rsidP="00702E74">
            <w:pPr>
              <w:tabs>
                <w:tab w:val="left" w:pos="630"/>
                <w:tab w:val="left" w:pos="1530"/>
              </w:tabs>
              <w:overflowPunct w:val="0"/>
              <w:adjustRightInd w:val="0"/>
              <w:contextualSpacing/>
              <w:jc w:val="center"/>
              <w:rPr>
                <w:rFonts w:asciiTheme="majorBidi" w:hAnsiTheme="majorBidi" w:cstheme="majorBidi"/>
                <w:bCs/>
                <w:sz w:val="24"/>
                <w:szCs w:val="24"/>
                <w:lang w:val="lv-LV"/>
              </w:rPr>
            </w:pPr>
            <w:r w:rsidRPr="003E33C6">
              <w:rPr>
                <w:rFonts w:asciiTheme="majorBidi" w:hAnsiTheme="majorBidi" w:cstheme="majorBidi"/>
                <w:bCs/>
                <w:sz w:val="24"/>
                <w:szCs w:val="24"/>
                <w:lang w:val="lv-LV"/>
              </w:rPr>
              <w:t>25</w:t>
            </w:r>
          </w:p>
        </w:tc>
      </w:tr>
      <w:tr w:rsidR="00702E74" w:rsidRPr="003E33C6" w14:paraId="092798EA" w14:textId="77777777" w:rsidTr="00702E74">
        <w:tc>
          <w:tcPr>
            <w:tcW w:w="895" w:type="dxa"/>
            <w:vAlign w:val="center"/>
          </w:tcPr>
          <w:p w14:paraId="229F22FC" w14:textId="25650744" w:rsidR="00702E74" w:rsidRPr="003E33C6" w:rsidRDefault="00702E74" w:rsidP="00702E74">
            <w:pPr>
              <w:tabs>
                <w:tab w:val="left" w:pos="630"/>
                <w:tab w:val="left" w:pos="1530"/>
              </w:tabs>
              <w:overflowPunct w:val="0"/>
              <w:adjustRightInd w:val="0"/>
              <w:contextualSpacing/>
              <w:jc w:val="both"/>
              <w:rPr>
                <w:rFonts w:asciiTheme="majorBidi" w:hAnsiTheme="majorBidi" w:cstheme="majorBidi"/>
                <w:bCs/>
                <w:sz w:val="24"/>
                <w:szCs w:val="24"/>
                <w:lang w:val="lv-LV"/>
              </w:rPr>
            </w:pPr>
            <w:r w:rsidRPr="003E33C6">
              <w:rPr>
                <w:rFonts w:eastAsia="Calibri" w:cs="Arial"/>
                <w:b/>
                <w:i/>
                <w:sz w:val="23"/>
                <w:szCs w:val="23"/>
                <w:lang w:val="lv-LV" w:eastAsia="lv-LV"/>
              </w:rPr>
              <w:t>B1</w:t>
            </w:r>
          </w:p>
        </w:tc>
        <w:tc>
          <w:tcPr>
            <w:tcW w:w="1985" w:type="dxa"/>
            <w:vAlign w:val="center"/>
          </w:tcPr>
          <w:p w14:paraId="4E0DEC4C" w14:textId="004067DF" w:rsidR="00702E74" w:rsidRPr="003E33C6" w:rsidRDefault="00702E74" w:rsidP="00702E74">
            <w:pPr>
              <w:tabs>
                <w:tab w:val="left" w:pos="630"/>
                <w:tab w:val="left" w:pos="1530"/>
              </w:tabs>
              <w:overflowPunct w:val="0"/>
              <w:adjustRightInd w:val="0"/>
              <w:contextualSpacing/>
              <w:jc w:val="both"/>
              <w:rPr>
                <w:rFonts w:asciiTheme="majorBidi" w:hAnsiTheme="majorBidi" w:cstheme="majorBidi"/>
                <w:bCs/>
                <w:sz w:val="24"/>
                <w:szCs w:val="24"/>
                <w:lang w:val="lv-LV"/>
              </w:rPr>
            </w:pPr>
            <w:r w:rsidRPr="003E33C6">
              <w:rPr>
                <w:rFonts w:asciiTheme="majorBidi" w:hAnsiTheme="majorBidi" w:cstheme="majorBidi"/>
                <w:bCs/>
                <w:lang w:val="lv-LV"/>
              </w:rPr>
              <w:t>Degvielas patēriņš kombinētajā ciklā (pēc WLTP)</w:t>
            </w:r>
          </w:p>
        </w:tc>
        <w:tc>
          <w:tcPr>
            <w:tcW w:w="1980" w:type="dxa"/>
            <w:vAlign w:val="center"/>
          </w:tcPr>
          <w:p w14:paraId="072EF5C8" w14:textId="3E19A1F8" w:rsidR="00702E74" w:rsidRPr="003E33C6" w:rsidRDefault="00702E74" w:rsidP="00702E74">
            <w:pPr>
              <w:tabs>
                <w:tab w:val="left" w:pos="630"/>
                <w:tab w:val="left" w:pos="1530"/>
              </w:tabs>
              <w:overflowPunct w:val="0"/>
              <w:adjustRightInd w:val="0"/>
              <w:contextualSpacing/>
              <w:jc w:val="both"/>
              <w:rPr>
                <w:rFonts w:asciiTheme="majorBidi" w:hAnsiTheme="majorBidi" w:cstheme="majorBidi"/>
                <w:bCs/>
                <w:sz w:val="24"/>
                <w:szCs w:val="24"/>
                <w:lang w:val="lv-LV"/>
              </w:rPr>
            </w:pPr>
            <w:r w:rsidRPr="003E33C6">
              <w:rPr>
                <w:rFonts w:eastAsia="Calibri" w:cs="Arial"/>
                <w:lang w:val="lv-LV" w:eastAsia="lv-LV"/>
              </w:rPr>
              <w:t xml:space="preserve">Novērtēšanai tiek izmantota Pretendenta tehniskā piedāvājumā </w:t>
            </w:r>
            <w:r w:rsidRPr="003E33C6">
              <w:rPr>
                <w:lang w:val="lv-LV" w:eastAsia="lv-LV"/>
              </w:rPr>
              <w:t>(</w:t>
            </w:r>
            <w:r w:rsidR="00E97F48" w:rsidRPr="003E33C6">
              <w:rPr>
                <w:lang w:val="lv-LV" w:eastAsia="lv-LV"/>
              </w:rPr>
              <w:t>2</w:t>
            </w:r>
            <w:r w:rsidRPr="003E33C6">
              <w:rPr>
                <w:lang w:val="lv-LV" w:eastAsia="lv-LV"/>
              </w:rPr>
              <w:t xml:space="preserve">.pielikums) </w:t>
            </w:r>
            <w:r w:rsidRPr="003E33C6">
              <w:rPr>
                <w:rFonts w:eastAsia="Calibri" w:cs="Arial"/>
                <w:lang w:val="lv-LV" w:eastAsia="lv-LV"/>
              </w:rPr>
              <w:t>norādītā informācija</w:t>
            </w:r>
          </w:p>
        </w:tc>
        <w:tc>
          <w:tcPr>
            <w:tcW w:w="3330" w:type="dxa"/>
          </w:tcPr>
          <w:p w14:paraId="6AC25426" w14:textId="77777777" w:rsidR="00702E74" w:rsidRPr="003E33C6" w:rsidRDefault="00702E74" w:rsidP="00702E74">
            <w:pPr>
              <w:jc w:val="both"/>
              <w:rPr>
                <w:rFonts w:eastAsia="Calibri"/>
                <w:lang w:val="lv-LV"/>
              </w:rPr>
            </w:pPr>
            <w:r w:rsidRPr="003E33C6">
              <w:rPr>
                <w:rFonts w:eastAsia="Calibri"/>
                <w:lang w:val="lv-LV"/>
              </w:rPr>
              <w:t xml:space="preserve">Viszemākajam degvielas patēriņam kombinētajā ciklā tiek piešķirts maksimālais punktu skaits, pārējiem piedāvājumiem punkti tiek aprēķināti pēc formulas: </w:t>
            </w:r>
          </w:p>
          <w:p w14:paraId="3C233928" w14:textId="37255465" w:rsidR="00702E74" w:rsidRPr="003E33C6" w:rsidRDefault="00702E74" w:rsidP="00702E74">
            <w:pPr>
              <w:jc w:val="center"/>
              <w:rPr>
                <w:rFonts w:eastAsia="Calibri"/>
                <w:lang w:val="lv-LV"/>
              </w:rPr>
            </w:pPr>
            <w:r w:rsidRPr="003E33C6">
              <w:rPr>
                <w:rFonts w:eastAsia="Calibri"/>
                <w:lang w:val="lv-LV"/>
              </w:rPr>
              <w:t>B1=(</w:t>
            </w:r>
            <w:proofErr w:type="spellStart"/>
            <w:r w:rsidRPr="003E33C6">
              <w:rPr>
                <w:rFonts w:eastAsia="Calibri"/>
                <w:lang w:val="lv-LV"/>
              </w:rPr>
              <w:t>B</w:t>
            </w:r>
            <w:r w:rsidRPr="003E33C6">
              <w:rPr>
                <w:rFonts w:eastAsia="Calibri"/>
                <w:vertAlign w:val="subscript"/>
                <w:lang w:val="lv-LV"/>
              </w:rPr>
              <w:t>min</w:t>
            </w:r>
            <w:proofErr w:type="spellEnd"/>
            <w:r w:rsidRPr="003E33C6">
              <w:rPr>
                <w:rFonts w:eastAsia="Calibri"/>
                <w:lang w:val="lv-LV"/>
              </w:rPr>
              <w:t>/</w:t>
            </w:r>
            <w:proofErr w:type="spellStart"/>
            <w:r w:rsidRPr="003E33C6">
              <w:rPr>
                <w:rFonts w:eastAsia="Calibri"/>
                <w:lang w:val="lv-LV"/>
              </w:rPr>
              <w:t>B</w:t>
            </w:r>
            <w:r w:rsidRPr="003E33C6">
              <w:rPr>
                <w:rFonts w:eastAsia="Calibri"/>
                <w:vertAlign w:val="subscript"/>
                <w:lang w:val="lv-LV"/>
              </w:rPr>
              <w:t>pied</w:t>
            </w:r>
            <w:proofErr w:type="spellEnd"/>
            <w:r w:rsidRPr="003E33C6">
              <w:rPr>
                <w:rFonts w:eastAsia="Calibri"/>
                <w:lang w:val="lv-LV"/>
              </w:rPr>
              <w:t>)*</w:t>
            </w:r>
            <w:proofErr w:type="spellStart"/>
            <w:r w:rsidRPr="003E33C6">
              <w:rPr>
                <w:rFonts w:eastAsia="Calibri"/>
                <w:lang w:val="lv-LV"/>
              </w:rPr>
              <w:t>P</w:t>
            </w:r>
            <w:r w:rsidRPr="003E33C6">
              <w:rPr>
                <w:rFonts w:eastAsia="Calibri"/>
                <w:vertAlign w:val="subscript"/>
                <w:lang w:val="lv-LV"/>
              </w:rPr>
              <w:t>sk</w:t>
            </w:r>
            <w:proofErr w:type="spellEnd"/>
            <w:r w:rsidRPr="003E33C6">
              <w:rPr>
                <w:rFonts w:eastAsia="Calibri"/>
                <w:lang w:val="lv-LV"/>
              </w:rPr>
              <w:t xml:space="preserve">, </w:t>
            </w:r>
          </w:p>
          <w:p w14:paraId="2E5476F8" w14:textId="77777777" w:rsidR="00702E74" w:rsidRPr="003E33C6" w:rsidRDefault="00702E74" w:rsidP="00702E74">
            <w:pPr>
              <w:rPr>
                <w:rFonts w:eastAsia="Calibri"/>
                <w:lang w:val="lv-LV"/>
              </w:rPr>
            </w:pPr>
            <w:r w:rsidRPr="003E33C6">
              <w:rPr>
                <w:rFonts w:eastAsia="Calibri"/>
                <w:lang w:val="lv-LV"/>
              </w:rPr>
              <w:t>kur:</w:t>
            </w:r>
          </w:p>
          <w:p w14:paraId="7964CDD9" w14:textId="23F82837" w:rsidR="00702E74" w:rsidRPr="003E33C6" w:rsidRDefault="00702E74" w:rsidP="00702E74">
            <w:pPr>
              <w:ind w:left="172"/>
              <w:jc w:val="both"/>
              <w:rPr>
                <w:rFonts w:eastAsia="Calibri"/>
                <w:lang w:val="lv-LV"/>
              </w:rPr>
            </w:pPr>
            <w:proofErr w:type="spellStart"/>
            <w:r w:rsidRPr="003E33C6">
              <w:rPr>
                <w:rFonts w:eastAsia="Calibri"/>
                <w:lang w:val="lv-LV"/>
              </w:rPr>
              <w:t>B</w:t>
            </w:r>
            <w:r w:rsidRPr="003E33C6">
              <w:rPr>
                <w:rFonts w:eastAsia="Calibri"/>
                <w:vertAlign w:val="subscript"/>
                <w:lang w:val="lv-LV"/>
              </w:rPr>
              <w:t>min</w:t>
            </w:r>
            <w:proofErr w:type="spellEnd"/>
            <w:r w:rsidRPr="003E33C6">
              <w:rPr>
                <w:rFonts w:eastAsia="Calibri"/>
                <w:lang w:val="lv-LV"/>
              </w:rPr>
              <w:t xml:space="preserve"> – iepirkumā piedāvātā viszemākā cena;</w:t>
            </w:r>
          </w:p>
          <w:p w14:paraId="2B3A0228" w14:textId="581D4E8B" w:rsidR="00702E74" w:rsidRPr="003E33C6" w:rsidRDefault="00702E74" w:rsidP="00702E74">
            <w:pPr>
              <w:tabs>
                <w:tab w:val="left" w:pos="284"/>
                <w:tab w:val="left" w:pos="567"/>
              </w:tabs>
              <w:ind w:left="172"/>
              <w:jc w:val="both"/>
              <w:rPr>
                <w:rFonts w:eastAsia="Calibri"/>
                <w:lang w:val="lv-LV"/>
              </w:rPr>
            </w:pPr>
            <w:proofErr w:type="spellStart"/>
            <w:r w:rsidRPr="003E33C6">
              <w:rPr>
                <w:rFonts w:eastAsia="Calibri"/>
                <w:lang w:val="lv-LV"/>
              </w:rPr>
              <w:t>B</w:t>
            </w:r>
            <w:r w:rsidRPr="003E33C6">
              <w:rPr>
                <w:rFonts w:eastAsia="Calibri"/>
                <w:vertAlign w:val="subscript"/>
                <w:lang w:val="lv-LV"/>
              </w:rPr>
              <w:t>pied</w:t>
            </w:r>
            <w:proofErr w:type="spellEnd"/>
            <w:r w:rsidRPr="003E33C6">
              <w:rPr>
                <w:rFonts w:eastAsia="Calibri"/>
                <w:lang w:val="lv-LV"/>
              </w:rPr>
              <w:t xml:space="preserve"> – </w:t>
            </w:r>
            <w:r w:rsidR="0066787A" w:rsidRPr="003E33C6">
              <w:rPr>
                <w:rFonts w:eastAsia="Calibri"/>
                <w:lang w:val="lv-LV"/>
              </w:rPr>
              <w:t>P</w:t>
            </w:r>
            <w:r w:rsidRPr="003E33C6">
              <w:rPr>
                <w:rFonts w:eastAsia="Calibri"/>
                <w:lang w:val="lv-LV"/>
              </w:rPr>
              <w:t>retendenta piedāvā cena;</w:t>
            </w:r>
          </w:p>
          <w:p w14:paraId="2F97A8CA" w14:textId="6B7189FA" w:rsidR="00702E74" w:rsidRPr="003E33C6" w:rsidRDefault="00702E74" w:rsidP="00702E74">
            <w:pPr>
              <w:tabs>
                <w:tab w:val="left" w:pos="630"/>
                <w:tab w:val="left" w:pos="1530"/>
              </w:tabs>
              <w:overflowPunct w:val="0"/>
              <w:adjustRightInd w:val="0"/>
              <w:contextualSpacing/>
              <w:jc w:val="both"/>
              <w:rPr>
                <w:rFonts w:asciiTheme="majorBidi" w:hAnsiTheme="majorBidi" w:cstheme="majorBidi"/>
                <w:bCs/>
                <w:sz w:val="24"/>
                <w:szCs w:val="24"/>
                <w:lang w:val="lv-LV"/>
              </w:rPr>
            </w:pPr>
            <w:r w:rsidRPr="003E33C6">
              <w:rPr>
                <w:rFonts w:eastAsia="Calibri"/>
                <w:lang w:val="lv-LV"/>
              </w:rPr>
              <w:t xml:space="preserve">    </w:t>
            </w:r>
            <w:proofErr w:type="spellStart"/>
            <w:r w:rsidRPr="003E33C6">
              <w:rPr>
                <w:rFonts w:eastAsia="Calibri"/>
                <w:lang w:val="lv-LV"/>
              </w:rPr>
              <w:t>P</w:t>
            </w:r>
            <w:r w:rsidRPr="003E33C6">
              <w:rPr>
                <w:rFonts w:eastAsia="Calibri"/>
                <w:vertAlign w:val="subscript"/>
                <w:lang w:val="lv-LV"/>
              </w:rPr>
              <w:t>sk</w:t>
            </w:r>
            <w:proofErr w:type="spellEnd"/>
            <w:r w:rsidRPr="003E33C6">
              <w:rPr>
                <w:rFonts w:eastAsia="Calibri"/>
                <w:lang w:val="lv-LV"/>
              </w:rPr>
              <w:t xml:space="preserve"> – </w:t>
            </w:r>
            <w:r w:rsidRPr="003E33C6">
              <w:rPr>
                <w:rFonts w:eastAsia="Calibri"/>
                <w:lang w:val="lv-LV"/>
              </w:rPr>
              <w:tab/>
              <w:t>attiecīgā kritērija punktu skaits.</w:t>
            </w:r>
          </w:p>
        </w:tc>
        <w:tc>
          <w:tcPr>
            <w:tcW w:w="1350" w:type="dxa"/>
            <w:vAlign w:val="center"/>
          </w:tcPr>
          <w:p w14:paraId="68330A86" w14:textId="033656C2" w:rsidR="00702E74" w:rsidRPr="003E33C6" w:rsidRDefault="00702E74" w:rsidP="00702E74">
            <w:pPr>
              <w:tabs>
                <w:tab w:val="left" w:pos="630"/>
                <w:tab w:val="left" w:pos="1530"/>
              </w:tabs>
              <w:overflowPunct w:val="0"/>
              <w:adjustRightInd w:val="0"/>
              <w:contextualSpacing/>
              <w:jc w:val="center"/>
              <w:rPr>
                <w:rFonts w:asciiTheme="majorBidi" w:hAnsiTheme="majorBidi" w:cstheme="majorBidi"/>
                <w:bCs/>
                <w:sz w:val="24"/>
                <w:szCs w:val="24"/>
                <w:lang w:val="lv-LV"/>
              </w:rPr>
            </w:pPr>
            <w:r w:rsidRPr="003E33C6">
              <w:rPr>
                <w:bCs/>
                <w:sz w:val="24"/>
                <w:szCs w:val="24"/>
                <w:lang w:val="lv-LV"/>
              </w:rPr>
              <w:t>5</w:t>
            </w:r>
          </w:p>
        </w:tc>
      </w:tr>
      <w:tr w:rsidR="00702E74" w:rsidRPr="003E33C6" w14:paraId="20494689" w14:textId="77777777" w:rsidTr="00702E74">
        <w:tc>
          <w:tcPr>
            <w:tcW w:w="895" w:type="dxa"/>
            <w:vAlign w:val="center"/>
          </w:tcPr>
          <w:p w14:paraId="4F220181" w14:textId="0563763F" w:rsidR="00702E74" w:rsidRPr="003E33C6" w:rsidRDefault="00702E74" w:rsidP="00702E74">
            <w:pPr>
              <w:tabs>
                <w:tab w:val="left" w:pos="630"/>
                <w:tab w:val="left" w:pos="1530"/>
              </w:tabs>
              <w:overflowPunct w:val="0"/>
              <w:adjustRightInd w:val="0"/>
              <w:contextualSpacing/>
              <w:jc w:val="both"/>
              <w:rPr>
                <w:rFonts w:asciiTheme="majorBidi" w:hAnsiTheme="majorBidi" w:cstheme="majorBidi"/>
                <w:bCs/>
                <w:sz w:val="24"/>
                <w:szCs w:val="24"/>
                <w:lang w:val="lv-LV"/>
              </w:rPr>
            </w:pPr>
            <w:r w:rsidRPr="003E33C6">
              <w:rPr>
                <w:rFonts w:eastAsia="Calibri" w:cs="Arial"/>
                <w:b/>
                <w:i/>
                <w:sz w:val="23"/>
                <w:szCs w:val="23"/>
                <w:lang w:val="lv-LV" w:eastAsia="lv-LV"/>
              </w:rPr>
              <w:t>B2</w:t>
            </w:r>
          </w:p>
        </w:tc>
        <w:tc>
          <w:tcPr>
            <w:tcW w:w="1985" w:type="dxa"/>
            <w:vAlign w:val="center"/>
          </w:tcPr>
          <w:p w14:paraId="66A08A0D" w14:textId="50AEF890" w:rsidR="00702E74" w:rsidRPr="003E33C6" w:rsidRDefault="00702E74" w:rsidP="00702E74">
            <w:pPr>
              <w:tabs>
                <w:tab w:val="left" w:pos="630"/>
                <w:tab w:val="left" w:pos="1530"/>
              </w:tabs>
              <w:overflowPunct w:val="0"/>
              <w:adjustRightInd w:val="0"/>
              <w:contextualSpacing/>
              <w:jc w:val="both"/>
              <w:rPr>
                <w:rFonts w:asciiTheme="majorBidi" w:hAnsiTheme="majorBidi" w:cstheme="majorBidi"/>
                <w:bCs/>
                <w:sz w:val="24"/>
                <w:szCs w:val="24"/>
                <w:lang w:val="lv-LV"/>
              </w:rPr>
            </w:pPr>
            <w:r w:rsidRPr="003E33C6">
              <w:rPr>
                <w:rFonts w:asciiTheme="majorBidi" w:eastAsia="SimSun" w:hAnsiTheme="majorBidi" w:cstheme="majorBidi"/>
                <w:kern w:val="2"/>
                <w:lang w:val="lv-LV" w:eastAsia="zh-CN" w:bidi="hi-IN"/>
              </w:rPr>
              <w:t xml:space="preserve">CO2 </w:t>
            </w:r>
            <w:proofErr w:type="spellStart"/>
            <w:r w:rsidRPr="003E33C6">
              <w:rPr>
                <w:rFonts w:asciiTheme="majorBidi" w:eastAsia="SimSun" w:hAnsiTheme="majorBidi" w:cstheme="majorBidi"/>
                <w:kern w:val="2"/>
                <w:lang w:val="lv-LV" w:eastAsia="zh-CN" w:bidi="hi-IN"/>
              </w:rPr>
              <w:t>izmeši</w:t>
            </w:r>
            <w:proofErr w:type="spellEnd"/>
            <w:r w:rsidRPr="003E33C6">
              <w:rPr>
                <w:rFonts w:asciiTheme="majorBidi" w:eastAsia="SimSun" w:hAnsiTheme="majorBidi" w:cstheme="majorBidi"/>
                <w:kern w:val="2"/>
                <w:lang w:val="lv-LV" w:eastAsia="zh-CN" w:bidi="hi-IN"/>
              </w:rPr>
              <w:t xml:space="preserve"> pēc WLTP (g/km)</w:t>
            </w:r>
          </w:p>
        </w:tc>
        <w:tc>
          <w:tcPr>
            <w:tcW w:w="1980" w:type="dxa"/>
            <w:vAlign w:val="center"/>
          </w:tcPr>
          <w:p w14:paraId="37DD0CE9" w14:textId="32466AFA" w:rsidR="00702E74" w:rsidRPr="003E33C6" w:rsidRDefault="00702E74" w:rsidP="00702E74">
            <w:pPr>
              <w:tabs>
                <w:tab w:val="left" w:pos="630"/>
                <w:tab w:val="left" w:pos="1530"/>
              </w:tabs>
              <w:overflowPunct w:val="0"/>
              <w:adjustRightInd w:val="0"/>
              <w:contextualSpacing/>
              <w:jc w:val="both"/>
              <w:rPr>
                <w:rFonts w:asciiTheme="majorBidi" w:hAnsiTheme="majorBidi" w:cstheme="majorBidi"/>
                <w:bCs/>
                <w:sz w:val="24"/>
                <w:szCs w:val="24"/>
                <w:lang w:val="lv-LV"/>
              </w:rPr>
            </w:pPr>
            <w:r w:rsidRPr="003E33C6">
              <w:rPr>
                <w:rFonts w:eastAsia="Calibri" w:cs="Arial"/>
                <w:lang w:val="lv-LV" w:eastAsia="lv-LV"/>
              </w:rPr>
              <w:t xml:space="preserve">Novērtēšanai tiek izmantota Pretendenta tehniskā piedāvājumā </w:t>
            </w:r>
            <w:r w:rsidRPr="003E33C6">
              <w:rPr>
                <w:lang w:val="lv-LV" w:eastAsia="lv-LV"/>
              </w:rPr>
              <w:t>(</w:t>
            </w:r>
            <w:r w:rsidR="00E97F48" w:rsidRPr="003E33C6">
              <w:rPr>
                <w:lang w:val="lv-LV" w:eastAsia="lv-LV"/>
              </w:rPr>
              <w:t>2</w:t>
            </w:r>
            <w:r w:rsidRPr="003E33C6">
              <w:rPr>
                <w:lang w:val="lv-LV" w:eastAsia="lv-LV"/>
              </w:rPr>
              <w:t xml:space="preserve">.pielikums) </w:t>
            </w:r>
            <w:r w:rsidRPr="003E33C6">
              <w:rPr>
                <w:rFonts w:eastAsia="Calibri" w:cs="Arial"/>
                <w:lang w:val="lv-LV" w:eastAsia="lv-LV"/>
              </w:rPr>
              <w:t>norādītā informācija</w:t>
            </w:r>
          </w:p>
        </w:tc>
        <w:tc>
          <w:tcPr>
            <w:tcW w:w="3330" w:type="dxa"/>
          </w:tcPr>
          <w:p w14:paraId="20B1FFBB" w14:textId="77777777" w:rsidR="00702E74" w:rsidRPr="003E33C6" w:rsidRDefault="00702E74" w:rsidP="00702E74">
            <w:pPr>
              <w:jc w:val="both"/>
              <w:rPr>
                <w:rFonts w:eastAsia="Calibri"/>
                <w:lang w:val="lv-LV"/>
              </w:rPr>
            </w:pPr>
            <w:r w:rsidRPr="003E33C6">
              <w:rPr>
                <w:rFonts w:eastAsia="Calibri"/>
                <w:lang w:val="lv-LV"/>
              </w:rPr>
              <w:t xml:space="preserve">Viszemākajiem CO2 </w:t>
            </w:r>
            <w:proofErr w:type="spellStart"/>
            <w:r w:rsidRPr="003E33C6">
              <w:rPr>
                <w:rFonts w:eastAsia="Calibri"/>
                <w:lang w:val="lv-LV"/>
              </w:rPr>
              <w:t>izmešiem</w:t>
            </w:r>
            <w:proofErr w:type="spellEnd"/>
            <w:r w:rsidRPr="003E33C6">
              <w:rPr>
                <w:rFonts w:eastAsia="Calibri"/>
                <w:lang w:val="lv-LV"/>
              </w:rPr>
              <w:t xml:space="preserve"> (g/km) tiek piešķirts maksimālais punktu skaits, pārējiem piedāvājumiem punkti tiek aprēķināti pēc formulas: </w:t>
            </w:r>
          </w:p>
          <w:p w14:paraId="67AC712A" w14:textId="349E354D" w:rsidR="00702E74" w:rsidRPr="003E33C6" w:rsidRDefault="00702E74" w:rsidP="00702E74">
            <w:pPr>
              <w:jc w:val="center"/>
              <w:rPr>
                <w:rFonts w:eastAsia="Calibri"/>
                <w:lang w:val="lv-LV"/>
              </w:rPr>
            </w:pPr>
            <w:r w:rsidRPr="003E33C6">
              <w:rPr>
                <w:rFonts w:eastAsia="Calibri"/>
                <w:lang w:val="lv-LV"/>
              </w:rPr>
              <w:t>B2=(</w:t>
            </w:r>
            <w:proofErr w:type="spellStart"/>
            <w:r w:rsidRPr="003E33C6">
              <w:rPr>
                <w:rFonts w:eastAsia="Calibri"/>
                <w:lang w:val="lv-LV"/>
              </w:rPr>
              <w:t>B</w:t>
            </w:r>
            <w:r w:rsidRPr="003E33C6">
              <w:rPr>
                <w:rFonts w:eastAsia="Calibri"/>
                <w:vertAlign w:val="subscript"/>
                <w:lang w:val="lv-LV"/>
              </w:rPr>
              <w:t>min</w:t>
            </w:r>
            <w:proofErr w:type="spellEnd"/>
            <w:r w:rsidRPr="003E33C6">
              <w:rPr>
                <w:rFonts w:eastAsia="Calibri"/>
                <w:lang w:val="lv-LV"/>
              </w:rPr>
              <w:t>/</w:t>
            </w:r>
            <w:proofErr w:type="spellStart"/>
            <w:r w:rsidRPr="003E33C6">
              <w:rPr>
                <w:rFonts w:eastAsia="Calibri"/>
                <w:lang w:val="lv-LV"/>
              </w:rPr>
              <w:t>B</w:t>
            </w:r>
            <w:r w:rsidRPr="003E33C6">
              <w:rPr>
                <w:rFonts w:eastAsia="Calibri"/>
                <w:vertAlign w:val="subscript"/>
                <w:lang w:val="lv-LV"/>
              </w:rPr>
              <w:t>pied</w:t>
            </w:r>
            <w:proofErr w:type="spellEnd"/>
            <w:r w:rsidRPr="003E33C6">
              <w:rPr>
                <w:rFonts w:eastAsia="Calibri"/>
                <w:lang w:val="lv-LV"/>
              </w:rPr>
              <w:t>)*</w:t>
            </w:r>
            <w:proofErr w:type="spellStart"/>
            <w:r w:rsidRPr="003E33C6">
              <w:rPr>
                <w:rFonts w:eastAsia="Calibri"/>
                <w:lang w:val="lv-LV"/>
              </w:rPr>
              <w:t>P</w:t>
            </w:r>
            <w:r w:rsidRPr="003E33C6">
              <w:rPr>
                <w:rFonts w:eastAsia="Calibri"/>
                <w:vertAlign w:val="subscript"/>
                <w:lang w:val="lv-LV"/>
              </w:rPr>
              <w:t>sk</w:t>
            </w:r>
            <w:proofErr w:type="spellEnd"/>
            <w:r w:rsidRPr="003E33C6">
              <w:rPr>
                <w:rFonts w:eastAsia="Calibri"/>
                <w:lang w:val="lv-LV"/>
              </w:rPr>
              <w:t xml:space="preserve">, </w:t>
            </w:r>
          </w:p>
          <w:p w14:paraId="5D7E35FE" w14:textId="77777777" w:rsidR="00702E74" w:rsidRPr="003E33C6" w:rsidRDefault="00702E74" w:rsidP="00702E74">
            <w:pPr>
              <w:rPr>
                <w:rFonts w:eastAsia="Calibri"/>
                <w:lang w:val="lv-LV"/>
              </w:rPr>
            </w:pPr>
            <w:r w:rsidRPr="003E33C6">
              <w:rPr>
                <w:rFonts w:eastAsia="Calibri"/>
                <w:lang w:val="lv-LV"/>
              </w:rPr>
              <w:t>kur:</w:t>
            </w:r>
          </w:p>
          <w:p w14:paraId="4DEA3407" w14:textId="39B65BDE" w:rsidR="00702E74" w:rsidRPr="003E33C6" w:rsidRDefault="00702E74" w:rsidP="00702E74">
            <w:pPr>
              <w:ind w:left="172"/>
              <w:jc w:val="both"/>
              <w:rPr>
                <w:rFonts w:eastAsia="Calibri"/>
                <w:lang w:val="lv-LV"/>
              </w:rPr>
            </w:pPr>
            <w:proofErr w:type="spellStart"/>
            <w:r w:rsidRPr="003E33C6">
              <w:rPr>
                <w:rFonts w:eastAsia="Calibri"/>
                <w:lang w:val="lv-LV"/>
              </w:rPr>
              <w:t>B</w:t>
            </w:r>
            <w:r w:rsidRPr="003E33C6">
              <w:rPr>
                <w:rFonts w:eastAsia="Calibri"/>
                <w:vertAlign w:val="subscript"/>
                <w:lang w:val="lv-LV"/>
              </w:rPr>
              <w:t>min</w:t>
            </w:r>
            <w:proofErr w:type="spellEnd"/>
            <w:r w:rsidRPr="003E33C6">
              <w:rPr>
                <w:rFonts w:eastAsia="Calibri"/>
                <w:lang w:val="lv-LV"/>
              </w:rPr>
              <w:t xml:space="preserve"> – iepirkumā piedāvātā viszemākā cena;</w:t>
            </w:r>
          </w:p>
          <w:p w14:paraId="2CDAD9D2" w14:textId="799CCA98" w:rsidR="00702E74" w:rsidRPr="003E33C6" w:rsidRDefault="00702E74" w:rsidP="00702E74">
            <w:pPr>
              <w:tabs>
                <w:tab w:val="left" w:pos="284"/>
                <w:tab w:val="left" w:pos="567"/>
              </w:tabs>
              <w:ind w:left="172"/>
              <w:jc w:val="both"/>
              <w:rPr>
                <w:rFonts w:eastAsia="Calibri"/>
                <w:lang w:val="lv-LV"/>
              </w:rPr>
            </w:pPr>
            <w:proofErr w:type="spellStart"/>
            <w:r w:rsidRPr="003E33C6">
              <w:rPr>
                <w:rFonts w:eastAsia="Calibri"/>
                <w:lang w:val="lv-LV"/>
              </w:rPr>
              <w:t>B</w:t>
            </w:r>
            <w:r w:rsidRPr="003E33C6">
              <w:rPr>
                <w:rFonts w:eastAsia="Calibri"/>
                <w:vertAlign w:val="subscript"/>
                <w:lang w:val="lv-LV"/>
              </w:rPr>
              <w:t>pied</w:t>
            </w:r>
            <w:proofErr w:type="spellEnd"/>
            <w:r w:rsidRPr="003E33C6">
              <w:rPr>
                <w:rFonts w:eastAsia="Calibri"/>
                <w:lang w:val="lv-LV"/>
              </w:rPr>
              <w:t xml:space="preserve"> – </w:t>
            </w:r>
            <w:r w:rsidR="0066787A" w:rsidRPr="003E33C6">
              <w:rPr>
                <w:rFonts w:eastAsia="Calibri"/>
                <w:lang w:val="lv-LV"/>
              </w:rPr>
              <w:t>P</w:t>
            </w:r>
            <w:r w:rsidRPr="003E33C6">
              <w:rPr>
                <w:rFonts w:eastAsia="Calibri"/>
                <w:lang w:val="lv-LV"/>
              </w:rPr>
              <w:t>retendenta piedāvā cena;</w:t>
            </w:r>
          </w:p>
          <w:p w14:paraId="3645079C" w14:textId="62E308A1" w:rsidR="00702E74" w:rsidRPr="003E33C6" w:rsidRDefault="00702E74" w:rsidP="00702E74">
            <w:pPr>
              <w:tabs>
                <w:tab w:val="left" w:pos="630"/>
                <w:tab w:val="left" w:pos="1530"/>
              </w:tabs>
              <w:overflowPunct w:val="0"/>
              <w:adjustRightInd w:val="0"/>
              <w:contextualSpacing/>
              <w:jc w:val="both"/>
              <w:rPr>
                <w:rFonts w:asciiTheme="majorBidi" w:hAnsiTheme="majorBidi" w:cstheme="majorBidi"/>
                <w:bCs/>
                <w:sz w:val="24"/>
                <w:szCs w:val="24"/>
                <w:lang w:val="lv-LV"/>
              </w:rPr>
            </w:pPr>
            <w:r w:rsidRPr="003E33C6">
              <w:rPr>
                <w:rFonts w:eastAsia="Calibri"/>
                <w:lang w:val="lv-LV"/>
              </w:rPr>
              <w:t xml:space="preserve">    </w:t>
            </w:r>
            <w:proofErr w:type="spellStart"/>
            <w:r w:rsidRPr="003E33C6">
              <w:rPr>
                <w:rFonts w:eastAsia="Calibri"/>
                <w:lang w:val="lv-LV"/>
              </w:rPr>
              <w:t>P</w:t>
            </w:r>
            <w:r w:rsidRPr="003E33C6">
              <w:rPr>
                <w:rFonts w:eastAsia="Calibri"/>
                <w:vertAlign w:val="subscript"/>
                <w:lang w:val="lv-LV"/>
              </w:rPr>
              <w:t>sk</w:t>
            </w:r>
            <w:proofErr w:type="spellEnd"/>
            <w:r w:rsidRPr="003E33C6">
              <w:rPr>
                <w:rFonts w:eastAsia="Calibri"/>
                <w:lang w:val="lv-LV"/>
              </w:rPr>
              <w:t xml:space="preserve"> – </w:t>
            </w:r>
            <w:r w:rsidRPr="003E33C6">
              <w:rPr>
                <w:rFonts w:eastAsia="Calibri"/>
                <w:lang w:val="lv-LV"/>
              </w:rPr>
              <w:tab/>
              <w:t>attiecīgā kritērija punktu skaits.</w:t>
            </w:r>
          </w:p>
        </w:tc>
        <w:tc>
          <w:tcPr>
            <w:tcW w:w="1350" w:type="dxa"/>
            <w:vAlign w:val="center"/>
          </w:tcPr>
          <w:p w14:paraId="1141B1A8" w14:textId="7C27BDC4" w:rsidR="00702E74" w:rsidRPr="003E33C6" w:rsidRDefault="00702E74" w:rsidP="00702E74">
            <w:pPr>
              <w:tabs>
                <w:tab w:val="left" w:pos="630"/>
                <w:tab w:val="left" w:pos="1530"/>
              </w:tabs>
              <w:overflowPunct w:val="0"/>
              <w:adjustRightInd w:val="0"/>
              <w:contextualSpacing/>
              <w:jc w:val="center"/>
              <w:rPr>
                <w:rFonts w:asciiTheme="majorBidi" w:hAnsiTheme="majorBidi" w:cstheme="majorBidi"/>
                <w:bCs/>
                <w:sz w:val="24"/>
                <w:szCs w:val="24"/>
                <w:lang w:val="lv-LV"/>
              </w:rPr>
            </w:pPr>
            <w:r w:rsidRPr="003E33C6">
              <w:rPr>
                <w:bCs/>
                <w:sz w:val="24"/>
                <w:szCs w:val="24"/>
                <w:lang w:val="lv-LV"/>
              </w:rPr>
              <w:t>5</w:t>
            </w:r>
          </w:p>
        </w:tc>
      </w:tr>
      <w:tr w:rsidR="00702E74" w:rsidRPr="003E33C6" w14:paraId="198ECD88" w14:textId="77777777" w:rsidTr="00702E74">
        <w:tc>
          <w:tcPr>
            <w:tcW w:w="895" w:type="dxa"/>
            <w:vAlign w:val="center"/>
          </w:tcPr>
          <w:p w14:paraId="3623BAB4" w14:textId="6F37B581" w:rsidR="00702E74" w:rsidRPr="003E33C6" w:rsidRDefault="00702E74" w:rsidP="00702E74">
            <w:pPr>
              <w:tabs>
                <w:tab w:val="left" w:pos="630"/>
                <w:tab w:val="left" w:pos="1530"/>
              </w:tabs>
              <w:overflowPunct w:val="0"/>
              <w:adjustRightInd w:val="0"/>
              <w:contextualSpacing/>
              <w:jc w:val="both"/>
              <w:rPr>
                <w:rFonts w:asciiTheme="majorBidi" w:hAnsiTheme="majorBidi" w:cstheme="majorBidi"/>
                <w:bCs/>
                <w:sz w:val="24"/>
                <w:szCs w:val="24"/>
                <w:lang w:val="lv-LV"/>
              </w:rPr>
            </w:pPr>
            <w:r w:rsidRPr="003E33C6">
              <w:rPr>
                <w:rFonts w:eastAsia="Calibri" w:cs="Arial"/>
                <w:b/>
                <w:i/>
                <w:sz w:val="23"/>
                <w:szCs w:val="23"/>
                <w:lang w:val="lv-LV" w:eastAsia="lv-LV"/>
              </w:rPr>
              <w:t>B3</w:t>
            </w:r>
          </w:p>
        </w:tc>
        <w:tc>
          <w:tcPr>
            <w:tcW w:w="1985" w:type="dxa"/>
            <w:vAlign w:val="center"/>
          </w:tcPr>
          <w:p w14:paraId="13BE696E" w14:textId="490E44B8" w:rsidR="00702E74" w:rsidRPr="003E33C6" w:rsidRDefault="00702E74" w:rsidP="00702E74">
            <w:pPr>
              <w:tabs>
                <w:tab w:val="left" w:pos="630"/>
                <w:tab w:val="left" w:pos="1530"/>
              </w:tabs>
              <w:overflowPunct w:val="0"/>
              <w:adjustRightInd w:val="0"/>
              <w:contextualSpacing/>
              <w:jc w:val="both"/>
              <w:rPr>
                <w:rFonts w:asciiTheme="majorBidi" w:hAnsiTheme="majorBidi" w:cstheme="majorBidi"/>
                <w:bCs/>
                <w:sz w:val="24"/>
                <w:szCs w:val="24"/>
                <w:lang w:val="lv-LV"/>
              </w:rPr>
            </w:pPr>
            <w:proofErr w:type="spellStart"/>
            <w:r w:rsidRPr="003E33C6">
              <w:rPr>
                <w:rFonts w:asciiTheme="majorBidi" w:eastAsia="SimSun" w:hAnsiTheme="majorBidi" w:cstheme="majorBidi"/>
                <w:kern w:val="2"/>
                <w:lang w:val="lv-LV" w:eastAsia="zh-CN" w:bidi="hi-IN"/>
              </w:rPr>
              <w:t>NOx</w:t>
            </w:r>
            <w:proofErr w:type="spellEnd"/>
            <w:r w:rsidRPr="003E33C6">
              <w:rPr>
                <w:rFonts w:asciiTheme="majorBidi" w:eastAsia="SimSun" w:hAnsiTheme="majorBidi" w:cstheme="majorBidi"/>
                <w:kern w:val="2"/>
                <w:lang w:val="lv-LV" w:eastAsia="zh-CN" w:bidi="hi-IN"/>
              </w:rPr>
              <w:t xml:space="preserve"> izmešu daudzums (g/km)</w:t>
            </w:r>
          </w:p>
        </w:tc>
        <w:tc>
          <w:tcPr>
            <w:tcW w:w="1980" w:type="dxa"/>
            <w:vAlign w:val="center"/>
          </w:tcPr>
          <w:p w14:paraId="0ADF52DE" w14:textId="7D9F48AB" w:rsidR="00702E74" w:rsidRPr="003E33C6" w:rsidRDefault="00702E74" w:rsidP="00702E74">
            <w:pPr>
              <w:tabs>
                <w:tab w:val="left" w:pos="630"/>
                <w:tab w:val="left" w:pos="1530"/>
              </w:tabs>
              <w:overflowPunct w:val="0"/>
              <w:adjustRightInd w:val="0"/>
              <w:contextualSpacing/>
              <w:jc w:val="both"/>
              <w:rPr>
                <w:rFonts w:asciiTheme="majorBidi" w:hAnsiTheme="majorBidi" w:cstheme="majorBidi"/>
                <w:bCs/>
                <w:sz w:val="24"/>
                <w:szCs w:val="24"/>
                <w:lang w:val="lv-LV"/>
              </w:rPr>
            </w:pPr>
            <w:r w:rsidRPr="003E33C6">
              <w:rPr>
                <w:rFonts w:eastAsia="Calibri" w:cs="Arial"/>
                <w:lang w:val="lv-LV" w:eastAsia="lv-LV"/>
              </w:rPr>
              <w:t xml:space="preserve">Novērtēšanai tiek izmantota Pretendenta tehniskā piedāvājumā </w:t>
            </w:r>
            <w:r w:rsidRPr="003E33C6">
              <w:rPr>
                <w:lang w:val="lv-LV" w:eastAsia="lv-LV"/>
              </w:rPr>
              <w:t>(</w:t>
            </w:r>
            <w:r w:rsidR="00E97F48" w:rsidRPr="003E33C6">
              <w:rPr>
                <w:lang w:val="lv-LV" w:eastAsia="lv-LV"/>
              </w:rPr>
              <w:t>2</w:t>
            </w:r>
            <w:r w:rsidRPr="003E33C6">
              <w:rPr>
                <w:lang w:val="lv-LV" w:eastAsia="lv-LV"/>
              </w:rPr>
              <w:t xml:space="preserve">.pielikums) </w:t>
            </w:r>
            <w:r w:rsidRPr="003E33C6">
              <w:rPr>
                <w:rFonts w:eastAsia="Calibri" w:cs="Arial"/>
                <w:lang w:val="lv-LV" w:eastAsia="lv-LV"/>
              </w:rPr>
              <w:t>norādītā informācija</w:t>
            </w:r>
          </w:p>
        </w:tc>
        <w:tc>
          <w:tcPr>
            <w:tcW w:w="3330" w:type="dxa"/>
          </w:tcPr>
          <w:p w14:paraId="193D0BA3" w14:textId="77777777" w:rsidR="00702E74" w:rsidRPr="003E33C6" w:rsidRDefault="00702E74" w:rsidP="00702E74">
            <w:pPr>
              <w:jc w:val="both"/>
              <w:rPr>
                <w:rFonts w:eastAsia="Calibri"/>
                <w:lang w:val="lv-LV"/>
              </w:rPr>
            </w:pPr>
            <w:r w:rsidRPr="003E33C6">
              <w:rPr>
                <w:rFonts w:eastAsia="Calibri"/>
                <w:lang w:val="lv-LV"/>
              </w:rPr>
              <w:t xml:space="preserve">Viszemākajiem </w:t>
            </w:r>
            <w:proofErr w:type="spellStart"/>
            <w:r w:rsidRPr="003E33C6">
              <w:rPr>
                <w:rFonts w:eastAsia="Calibri"/>
                <w:lang w:val="lv-LV"/>
              </w:rPr>
              <w:t>NOx</w:t>
            </w:r>
            <w:proofErr w:type="spellEnd"/>
            <w:r w:rsidRPr="003E33C6">
              <w:rPr>
                <w:rFonts w:eastAsia="Calibri"/>
                <w:lang w:val="lv-LV"/>
              </w:rPr>
              <w:t xml:space="preserve"> </w:t>
            </w:r>
            <w:proofErr w:type="spellStart"/>
            <w:r w:rsidRPr="003E33C6">
              <w:rPr>
                <w:rFonts w:eastAsia="Calibri"/>
                <w:lang w:val="lv-LV"/>
              </w:rPr>
              <w:t>izmešiem</w:t>
            </w:r>
            <w:proofErr w:type="spellEnd"/>
            <w:r w:rsidRPr="003E33C6">
              <w:rPr>
                <w:rFonts w:eastAsia="Calibri"/>
                <w:lang w:val="lv-LV"/>
              </w:rPr>
              <w:t xml:space="preserve"> (g/km) tiek piešķirts maksimālais punktu skaits, pārējiem piedāvājumiem punkti tiek aprēķināti pēc formulas: </w:t>
            </w:r>
          </w:p>
          <w:p w14:paraId="55F42B9A" w14:textId="4FE66D30" w:rsidR="00702E74" w:rsidRPr="003E33C6" w:rsidRDefault="00702E74" w:rsidP="00702E74">
            <w:pPr>
              <w:jc w:val="center"/>
              <w:rPr>
                <w:rFonts w:eastAsia="Calibri"/>
                <w:lang w:val="lv-LV"/>
              </w:rPr>
            </w:pPr>
            <w:r w:rsidRPr="003E33C6">
              <w:rPr>
                <w:rFonts w:eastAsia="Calibri"/>
                <w:lang w:val="lv-LV"/>
              </w:rPr>
              <w:t>B3=(</w:t>
            </w:r>
            <w:proofErr w:type="spellStart"/>
            <w:r w:rsidRPr="003E33C6">
              <w:rPr>
                <w:rFonts w:eastAsia="Calibri"/>
                <w:lang w:val="lv-LV"/>
              </w:rPr>
              <w:t>B</w:t>
            </w:r>
            <w:r w:rsidRPr="003E33C6">
              <w:rPr>
                <w:rFonts w:eastAsia="Calibri"/>
                <w:vertAlign w:val="subscript"/>
                <w:lang w:val="lv-LV"/>
              </w:rPr>
              <w:t>min</w:t>
            </w:r>
            <w:proofErr w:type="spellEnd"/>
            <w:r w:rsidRPr="003E33C6">
              <w:rPr>
                <w:rFonts w:eastAsia="Calibri"/>
                <w:lang w:val="lv-LV"/>
              </w:rPr>
              <w:t>/</w:t>
            </w:r>
            <w:proofErr w:type="spellStart"/>
            <w:r w:rsidRPr="003E33C6">
              <w:rPr>
                <w:rFonts w:eastAsia="Calibri"/>
                <w:lang w:val="lv-LV"/>
              </w:rPr>
              <w:t>B</w:t>
            </w:r>
            <w:r w:rsidRPr="003E33C6">
              <w:rPr>
                <w:rFonts w:eastAsia="Calibri"/>
                <w:vertAlign w:val="subscript"/>
                <w:lang w:val="lv-LV"/>
              </w:rPr>
              <w:t>pied</w:t>
            </w:r>
            <w:proofErr w:type="spellEnd"/>
            <w:r w:rsidRPr="003E33C6">
              <w:rPr>
                <w:rFonts w:eastAsia="Calibri"/>
                <w:lang w:val="lv-LV"/>
              </w:rPr>
              <w:t>)*</w:t>
            </w:r>
            <w:proofErr w:type="spellStart"/>
            <w:r w:rsidRPr="003E33C6">
              <w:rPr>
                <w:rFonts w:eastAsia="Calibri"/>
                <w:lang w:val="lv-LV"/>
              </w:rPr>
              <w:t>P</w:t>
            </w:r>
            <w:r w:rsidRPr="003E33C6">
              <w:rPr>
                <w:rFonts w:eastAsia="Calibri"/>
                <w:vertAlign w:val="subscript"/>
                <w:lang w:val="lv-LV"/>
              </w:rPr>
              <w:t>sk</w:t>
            </w:r>
            <w:proofErr w:type="spellEnd"/>
            <w:r w:rsidRPr="003E33C6">
              <w:rPr>
                <w:rFonts w:eastAsia="Calibri"/>
                <w:lang w:val="lv-LV"/>
              </w:rPr>
              <w:t xml:space="preserve">, </w:t>
            </w:r>
          </w:p>
          <w:p w14:paraId="1339A66A" w14:textId="77777777" w:rsidR="00702E74" w:rsidRPr="003E33C6" w:rsidRDefault="00702E74" w:rsidP="00702E74">
            <w:pPr>
              <w:rPr>
                <w:rFonts w:eastAsia="Calibri"/>
                <w:lang w:val="lv-LV"/>
              </w:rPr>
            </w:pPr>
            <w:r w:rsidRPr="003E33C6">
              <w:rPr>
                <w:rFonts w:eastAsia="Calibri"/>
                <w:lang w:val="lv-LV"/>
              </w:rPr>
              <w:t>kur:</w:t>
            </w:r>
          </w:p>
          <w:p w14:paraId="25B1E077" w14:textId="1B208A0B" w:rsidR="00702E74" w:rsidRPr="003E33C6" w:rsidRDefault="00702E74" w:rsidP="00702E74">
            <w:pPr>
              <w:ind w:left="172"/>
              <w:jc w:val="both"/>
              <w:rPr>
                <w:rFonts w:eastAsia="Calibri"/>
                <w:lang w:val="lv-LV"/>
              </w:rPr>
            </w:pPr>
            <w:proofErr w:type="spellStart"/>
            <w:r w:rsidRPr="003E33C6">
              <w:rPr>
                <w:rFonts w:eastAsia="Calibri"/>
                <w:lang w:val="lv-LV"/>
              </w:rPr>
              <w:t>B</w:t>
            </w:r>
            <w:r w:rsidRPr="003E33C6">
              <w:rPr>
                <w:rFonts w:eastAsia="Calibri"/>
                <w:vertAlign w:val="subscript"/>
                <w:lang w:val="lv-LV"/>
              </w:rPr>
              <w:t>min</w:t>
            </w:r>
            <w:proofErr w:type="spellEnd"/>
            <w:r w:rsidRPr="003E33C6">
              <w:rPr>
                <w:rFonts w:eastAsia="Calibri"/>
                <w:lang w:val="lv-LV"/>
              </w:rPr>
              <w:t xml:space="preserve"> – iepirkumā piedāvātā viszemākā cena;</w:t>
            </w:r>
          </w:p>
          <w:p w14:paraId="33FCF24C" w14:textId="365C4E97" w:rsidR="00702E74" w:rsidRPr="003E33C6" w:rsidRDefault="00702E74" w:rsidP="00702E74">
            <w:pPr>
              <w:tabs>
                <w:tab w:val="left" w:pos="284"/>
                <w:tab w:val="left" w:pos="567"/>
              </w:tabs>
              <w:ind w:left="172"/>
              <w:jc w:val="both"/>
              <w:rPr>
                <w:rFonts w:eastAsia="Calibri"/>
                <w:lang w:val="lv-LV"/>
              </w:rPr>
            </w:pPr>
            <w:proofErr w:type="spellStart"/>
            <w:r w:rsidRPr="003E33C6">
              <w:rPr>
                <w:rFonts w:eastAsia="Calibri"/>
                <w:lang w:val="lv-LV"/>
              </w:rPr>
              <w:t>B</w:t>
            </w:r>
            <w:r w:rsidRPr="003E33C6">
              <w:rPr>
                <w:rFonts w:eastAsia="Calibri"/>
                <w:vertAlign w:val="subscript"/>
                <w:lang w:val="lv-LV"/>
              </w:rPr>
              <w:t>pied</w:t>
            </w:r>
            <w:proofErr w:type="spellEnd"/>
            <w:r w:rsidRPr="003E33C6">
              <w:rPr>
                <w:rFonts w:eastAsia="Calibri"/>
                <w:lang w:val="lv-LV"/>
              </w:rPr>
              <w:t xml:space="preserve"> – </w:t>
            </w:r>
            <w:r w:rsidR="0066787A" w:rsidRPr="003E33C6">
              <w:rPr>
                <w:rFonts w:eastAsia="Calibri"/>
                <w:lang w:val="lv-LV"/>
              </w:rPr>
              <w:t>P</w:t>
            </w:r>
            <w:r w:rsidRPr="003E33C6">
              <w:rPr>
                <w:rFonts w:eastAsia="Calibri"/>
                <w:lang w:val="lv-LV"/>
              </w:rPr>
              <w:t>retendenta piedāvā cena;</w:t>
            </w:r>
          </w:p>
          <w:p w14:paraId="347AC114" w14:textId="09E828E0" w:rsidR="00702E74" w:rsidRPr="003E33C6" w:rsidRDefault="00702E74" w:rsidP="00702E74">
            <w:pPr>
              <w:tabs>
                <w:tab w:val="left" w:pos="630"/>
                <w:tab w:val="left" w:pos="1530"/>
              </w:tabs>
              <w:overflowPunct w:val="0"/>
              <w:adjustRightInd w:val="0"/>
              <w:contextualSpacing/>
              <w:jc w:val="both"/>
              <w:rPr>
                <w:rFonts w:asciiTheme="majorBidi" w:hAnsiTheme="majorBidi" w:cstheme="majorBidi"/>
                <w:bCs/>
                <w:sz w:val="24"/>
                <w:szCs w:val="24"/>
                <w:lang w:val="lv-LV"/>
              </w:rPr>
            </w:pPr>
            <w:r w:rsidRPr="003E33C6">
              <w:rPr>
                <w:rFonts w:eastAsia="Calibri"/>
                <w:lang w:val="lv-LV"/>
              </w:rPr>
              <w:t xml:space="preserve">    </w:t>
            </w:r>
            <w:proofErr w:type="spellStart"/>
            <w:r w:rsidRPr="003E33C6">
              <w:rPr>
                <w:rFonts w:eastAsia="Calibri"/>
                <w:lang w:val="lv-LV"/>
              </w:rPr>
              <w:t>P</w:t>
            </w:r>
            <w:r w:rsidRPr="003E33C6">
              <w:rPr>
                <w:rFonts w:eastAsia="Calibri"/>
                <w:vertAlign w:val="subscript"/>
                <w:lang w:val="lv-LV"/>
              </w:rPr>
              <w:t>sk</w:t>
            </w:r>
            <w:proofErr w:type="spellEnd"/>
            <w:r w:rsidRPr="003E33C6">
              <w:rPr>
                <w:rFonts w:eastAsia="Calibri"/>
                <w:lang w:val="lv-LV"/>
              </w:rPr>
              <w:t xml:space="preserve"> – </w:t>
            </w:r>
            <w:r w:rsidRPr="003E33C6">
              <w:rPr>
                <w:rFonts w:eastAsia="Calibri"/>
                <w:lang w:val="lv-LV"/>
              </w:rPr>
              <w:tab/>
              <w:t>attiecīgā kritērija punktu skaits.</w:t>
            </w:r>
          </w:p>
        </w:tc>
        <w:tc>
          <w:tcPr>
            <w:tcW w:w="1350" w:type="dxa"/>
            <w:vAlign w:val="center"/>
          </w:tcPr>
          <w:p w14:paraId="644DD91B" w14:textId="16A822EE" w:rsidR="00702E74" w:rsidRPr="003E33C6" w:rsidRDefault="00702E74" w:rsidP="00702E74">
            <w:pPr>
              <w:tabs>
                <w:tab w:val="left" w:pos="630"/>
                <w:tab w:val="left" w:pos="1530"/>
              </w:tabs>
              <w:overflowPunct w:val="0"/>
              <w:adjustRightInd w:val="0"/>
              <w:contextualSpacing/>
              <w:jc w:val="center"/>
              <w:rPr>
                <w:rFonts w:asciiTheme="majorBidi" w:hAnsiTheme="majorBidi" w:cstheme="majorBidi"/>
                <w:bCs/>
                <w:sz w:val="24"/>
                <w:szCs w:val="24"/>
                <w:lang w:val="lv-LV"/>
              </w:rPr>
            </w:pPr>
            <w:r w:rsidRPr="003E33C6">
              <w:rPr>
                <w:bCs/>
                <w:sz w:val="24"/>
                <w:szCs w:val="24"/>
                <w:lang w:val="lv-LV"/>
              </w:rPr>
              <w:t>5</w:t>
            </w:r>
          </w:p>
        </w:tc>
      </w:tr>
      <w:tr w:rsidR="00702E74" w:rsidRPr="003E33C6" w14:paraId="0B154962" w14:textId="77777777" w:rsidTr="00702E74">
        <w:tc>
          <w:tcPr>
            <w:tcW w:w="895" w:type="dxa"/>
            <w:vAlign w:val="center"/>
          </w:tcPr>
          <w:p w14:paraId="166FA364" w14:textId="410F58D2" w:rsidR="00702E74" w:rsidRPr="003E33C6" w:rsidRDefault="00702E74" w:rsidP="00702E74">
            <w:pPr>
              <w:tabs>
                <w:tab w:val="left" w:pos="630"/>
                <w:tab w:val="left" w:pos="1530"/>
              </w:tabs>
              <w:overflowPunct w:val="0"/>
              <w:adjustRightInd w:val="0"/>
              <w:contextualSpacing/>
              <w:jc w:val="both"/>
              <w:rPr>
                <w:rFonts w:asciiTheme="majorBidi" w:hAnsiTheme="majorBidi" w:cstheme="majorBidi"/>
                <w:bCs/>
                <w:sz w:val="24"/>
                <w:szCs w:val="24"/>
                <w:lang w:val="lv-LV"/>
              </w:rPr>
            </w:pPr>
            <w:r w:rsidRPr="003E33C6">
              <w:rPr>
                <w:rFonts w:eastAsia="Calibri" w:cs="Arial"/>
                <w:b/>
                <w:i/>
                <w:sz w:val="23"/>
                <w:szCs w:val="23"/>
                <w:lang w:val="lv-LV" w:eastAsia="lv-LV"/>
              </w:rPr>
              <w:t>B4</w:t>
            </w:r>
          </w:p>
        </w:tc>
        <w:tc>
          <w:tcPr>
            <w:tcW w:w="1985" w:type="dxa"/>
            <w:vAlign w:val="center"/>
          </w:tcPr>
          <w:p w14:paraId="53DBE3A8" w14:textId="0CFACCB4" w:rsidR="00702E74" w:rsidRPr="003E33C6" w:rsidRDefault="00702E74" w:rsidP="00702E74">
            <w:pPr>
              <w:tabs>
                <w:tab w:val="left" w:pos="630"/>
                <w:tab w:val="left" w:pos="1530"/>
              </w:tabs>
              <w:overflowPunct w:val="0"/>
              <w:adjustRightInd w:val="0"/>
              <w:contextualSpacing/>
              <w:jc w:val="both"/>
              <w:rPr>
                <w:rFonts w:asciiTheme="majorBidi" w:hAnsiTheme="majorBidi" w:cstheme="majorBidi"/>
                <w:bCs/>
                <w:sz w:val="24"/>
                <w:szCs w:val="24"/>
                <w:lang w:val="lv-LV"/>
              </w:rPr>
            </w:pPr>
            <w:r w:rsidRPr="003E33C6">
              <w:rPr>
                <w:rFonts w:asciiTheme="majorBidi" w:eastAsia="SimSun" w:hAnsiTheme="majorBidi" w:cstheme="majorBidi"/>
                <w:kern w:val="2"/>
                <w:lang w:val="lv-LV" w:eastAsia="zh-CN" w:bidi="hi-IN"/>
              </w:rPr>
              <w:t>Cieto daļiņu izmešu daudzums (PM) (g/km)</w:t>
            </w:r>
          </w:p>
        </w:tc>
        <w:tc>
          <w:tcPr>
            <w:tcW w:w="1980" w:type="dxa"/>
            <w:vAlign w:val="center"/>
          </w:tcPr>
          <w:p w14:paraId="35B983F1" w14:textId="279458D4" w:rsidR="00702E74" w:rsidRPr="003E33C6" w:rsidRDefault="00702E74" w:rsidP="00702E74">
            <w:pPr>
              <w:tabs>
                <w:tab w:val="left" w:pos="630"/>
                <w:tab w:val="left" w:pos="1530"/>
              </w:tabs>
              <w:overflowPunct w:val="0"/>
              <w:adjustRightInd w:val="0"/>
              <w:contextualSpacing/>
              <w:jc w:val="both"/>
              <w:rPr>
                <w:rFonts w:asciiTheme="majorBidi" w:hAnsiTheme="majorBidi" w:cstheme="majorBidi"/>
                <w:bCs/>
                <w:sz w:val="24"/>
                <w:szCs w:val="24"/>
                <w:lang w:val="lv-LV"/>
              </w:rPr>
            </w:pPr>
            <w:r w:rsidRPr="003E33C6">
              <w:rPr>
                <w:rFonts w:eastAsia="Calibri" w:cs="Arial"/>
                <w:lang w:val="lv-LV" w:eastAsia="lv-LV"/>
              </w:rPr>
              <w:t xml:space="preserve">Novērtēšanai tiek izmantota Pretendenta tehniskā piedāvājumā </w:t>
            </w:r>
            <w:r w:rsidRPr="003E33C6">
              <w:rPr>
                <w:lang w:val="lv-LV" w:eastAsia="lv-LV"/>
              </w:rPr>
              <w:t>(</w:t>
            </w:r>
            <w:r w:rsidR="00E97F48" w:rsidRPr="003E33C6">
              <w:rPr>
                <w:lang w:val="lv-LV" w:eastAsia="lv-LV"/>
              </w:rPr>
              <w:t>2</w:t>
            </w:r>
            <w:r w:rsidRPr="003E33C6">
              <w:rPr>
                <w:lang w:val="lv-LV" w:eastAsia="lv-LV"/>
              </w:rPr>
              <w:t xml:space="preserve">.pielikums) </w:t>
            </w:r>
            <w:r w:rsidRPr="003E33C6">
              <w:rPr>
                <w:rFonts w:eastAsia="Calibri" w:cs="Arial"/>
                <w:lang w:val="lv-LV" w:eastAsia="lv-LV"/>
              </w:rPr>
              <w:t>norādītā informācija</w:t>
            </w:r>
          </w:p>
        </w:tc>
        <w:tc>
          <w:tcPr>
            <w:tcW w:w="3330" w:type="dxa"/>
          </w:tcPr>
          <w:p w14:paraId="6901E5B1" w14:textId="77777777" w:rsidR="00702E74" w:rsidRPr="003E33C6" w:rsidRDefault="00702E74" w:rsidP="00702E74">
            <w:pPr>
              <w:jc w:val="both"/>
              <w:rPr>
                <w:rFonts w:eastAsia="Calibri"/>
                <w:lang w:val="lv-LV"/>
              </w:rPr>
            </w:pPr>
            <w:r w:rsidRPr="003E33C6">
              <w:rPr>
                <w:rFonts w:eastAsia="Calibri"/>
                <w:lang w:val="lv-LV"/>
              </w:rPr>
              <w:t xml:space="preserve">Viszemākajiem </w:t>
            </w:r>
            <w:proofErr w:type="spellStart"/>
            <w:r w:rsidRPr="003E33C6">
              <w:rPr>
                <w:rFonts w:eastAsia="Calibri"/>
                <w:lang w:val="lv-LV"/>
              </w:rPr>
              <w:t>cieo</w:t>
            </w:r>
            <w:proofErr w:type="spellEnd"/>
            <w:r w:rsidRPr="003E33C6">
              <w:rPr>
                <w:rFonts w:eastAsia="Calibri"/>
                <w:lang w:val="lv-LV"/>
              </w:rPr>
              <w:t xml:space="preserve"> daļiņu izmešu daudzumam (g/km) tiek piešķirts maksimālais punktu skaits, pārējiem piedāvājumiem punkti tiek aprēķināti pēc formulas: </w:t>
            </w:r>
          </w:p>
          <w:p w14:paraId="08D5956A" w14:textId="4E83CADE" w:rsidR="00702E74" w:rsidRPr="003E33C6" w:rsidRDefault="00702E74" w:rsidP="00702E74">
            <w:pPr>
              <w:jc w:val="center"/>
              <w:rPr>
                <w:rFonts w:eastAsia="Calibri"/>
                <w:lang w:val="lv-LV"/>
              </w:rPr>
            </w:pPr>
            <w:r w:rsidRPr="003E33C6">
              <w:rPr>
                <w:rFonts w:eastAsia="Calibri"/>
                <w:lang w:val="lv-LV"/>
              </w:rPr>
              <w:t>B4=(</w:t>
            </w:r>
            <w:proofErr w:type="spellStart"/>
            <w:r w:rsidRPr="003E33C6">
              <w:rPr>
                <w:rFonts w:eastAsia="Calibri"/>
                <w:lang w:val="lv-LV"/>
              </w:rPr>
              <w:t>B</w:t>
            </w:r>
            <w:r w:rsidRPr="003E33C6">
              <w:rPr>
                <w:rFonts w:eastAsia="Calibri"/>
                <w:vertAlign w:val="subscript"/>
                <w:lang w:val="lv-LV"/>
              </w:rPr>
              <w:t>min</w:t>
            </w:r>
            <w:proofErr w:type="spellEnd"/>
            <w:r w:rsidRPr="003E33C6">
              <w:rPr>
                <w:rFonts w:eastAsia="Calibri"/>
                <w:lang w:val="lv-LV"/>
              </w:rPr>
              <w:t>/</w:t>
            </w:r>
            <w:proofErr w:type="spellStart"/>
            <w:r w:rsidRPr="003E33C6">
              <w:rPr>
                <w:rFonts w:eastAsia="Calibri"/>
                <w:lang w:val="lv-LV"/>
              </w:rPr>
              <w:t>B</w:t>
            </w:r>
            <w:r w:rsidRPr="003E33C6">
              <w:rPr>
                <w:rFonts w:eastAsia="Calibri"/>
                <w:vertAlign w:val="subscript"/>
                <w:lang w:val="lv-LV"/>
              </w:rPr>
              <w:t>pied</w:t>
            </w:r>
            <w:proofErr w:type="spellEnd"/>
            <w:r w:rsidRPr="003E33C6">
              <w:rPr>
                <w:rFonts w:eastAsia="Calibri"/>
                <w:lang w:val="lv-LV"/>
              </w:rPr>
              <w:t>)*</w:t>
            </w:r>
            <w:proofErr w:type="spellStart"/>
            <w:r w:rsidRPr="003E33C6">
              <w:rPr>
                <w:rFonts w:eastAsia="Calibri"/>
                <w:lang w:val="lv-LV"/>
              </w:rPr>
              <w:t>P</w:t>
            </w:r>
            <w:r w:rsidRPr="003E33C6">
              <w:rPr>
                <w:rFonts w:eastAsia="Calibri"/>
                <w:vertAlign w:val="subscript"/>
                <w:lang w:val="lv-LV"/>
              </w:rPr>
              <w:t>sk</w:t>
            </w:r>
            <w:proofErr w:type="spellEnd"/>
            <w:r w:rsidRPr="003E33C6">
              <w:rPr>
                <w:rFonts w:eastAsia="Calibri"/>
                <w:lang w:val="lv-LV"/>
              </w:rPr>
              <w:t xml:space="preserve">, </w:t>
            </w:r>
          </w:p>
          <w:p w14:paraId="04D1BC62" w14:textId="77777777" w:rsidR="00702E74" w:rsidRPr="003E33C6" w:rsidRDefault="00702E74" w:rsidP="00702E74">
            <w:pPr>
              <w:rPr>
                <w:rFonts w:eastAsia="Calibri"/>
                <w:lang w:val="lv-LV"/>
              </w:rPr>
            </w:pPr>
            <w:r w:rsidRPr="003E33C6">
              <w:rPr>
                <w:rFonts w:eastAsia="Calibri"/>
                <w:lang w:val="lv-LV"/>
              </w:rPr>
              <w:t>kur:</w:t>
            </w:r>
          </w:p>
          <w:p w14:paraId="7D34A9E7" w14:textId="7CE156B5" w:rsidR="00702E74" w:rsidRPr="003E33C6" w:rsidRDefault="00702E74" w:rsidP="00702E74">
            <w:pPr>
              <w:ind w:left="172"/>
              <w:jc w:val="both"/>
              <w:rPr>
                <w:rFonts w:eastAsia="Calibri"/>
                <w:lang w:val="lv-LV"/>
              </w:rPr>
            </w:pPr>
            <w:proofErr w:type="spellStart"/>
            <w:r w:rsidRPr="003E33C6">
              <w:rPr>
                <w:rFonts w:eastAsia="Calibri"/>
                <w:lang w:val="lv-LV"/>
              </w:rPr>
              <w:t>B</w:t>
            </w:r>
            <w:r w:rsidRPr="003E33C6">
              <w:rPr>
                <w:rFonts w:eastAsia="Calibri"/>
                <w:vertAlign w:val="subscript"/>
                <w:lang w:val="lv-LV"/>
              </w:rPr>
              <w:t>min</w:t>
            </w:r>
            <w:proofErr w:type="spellEnd"/>
            <w:r w:rsidRPr="003E33C6">
              <w:rPr>
                <w:rFonts w:eastAsia="Calibri"/>
                <w:lang w:val="lv-LV"/>
              </w:rPr>
              <w:t xml:space="preserve"> – iepirkumā piedāvātā viszemākā cena;</w:t>
            </w:r>
          </w:p>
          <w:p w14:paraId="68670CDC" w14:textId="40A374EF" w:rsidR="00702E74" w:rsidRPr="003E33C6" w:rsidRDefault="00702E74" w:rsidP="00702E74">
            <w:pPr>
              <w:tabs>
                <w:tab w:val="left" w:pos="284"/>
                <w:tab w:val="left" w:pos="567"/>
              </w:tabs>
              <w:ind w:left="172"/>
              <w:jc w:val="both"/>
              <w:rPr>
                <w:rFonts w:eastAsia="Calibri"/>
                <w:lang w:val="lv-LV"/>
              </w:rPr>
            </w:pPr>
            <w:proofErr w:type="spellStart"/>
            <w:r w:rsidRPr="003E33C6">
              <w:rPr>
                <w:rFonts w:eastAsia="Calibri"/>
                <w:lang w:val="lv-LV"/>
              </w:rPr>
              <w:t>B</w:t>
            </w:r>
            <w:r w:rsidRPr="003E33C6">
              <w:rPr>
                <w:rFonts w:eastAsia="Calibri"/>
                <w:vertAlign w:val="subscript"/>
                <w:lang w:val="lv-LV"/>
              </w:rPr>
              <w:t>pied</w:t>
            </w:r>
            <w:proofErr w:type="spellEnd"/>
            <w:r w:rsidRPr="003E33C6">
              <w:rPr>
                <w:rFonts w:eastAsia="Calibri"/>
                <w:lang w:val="lv-LV"/>
              </w:rPr>
              <w:t xml:space="preserve"> – </w:t>
            </w:r>
            <w:r w:rsidR="0066787A" w:rsidRPr="003E33C6">
              <w:rPr>
                <w:rFonts w:eastAsia="Calibri"/>
                <w:lang w:val="lv-LV"/>
              </w:rPr>
              <w:t>P</w:t>
            </w:r>
            <w:r w:rsidRPr="003E33C6">
              <w:rPr>
                <w:rFonts w:eastAsia="Calibri"/>
                <w:lang w:val="lv-LV"/>
              </w:rPr>
              <w:t>retendenta piedāvā cena;</w:t>
            </w:r>
          </w:p>
          <w:p w14:paraId="29077B36" w14:textId="54653D32" w:rsidR="00702E74" w:rsidRPr="003E33C6" w:rsidRDefault="00702E74" w:rsidP="00702E74">
            <w:pPr>
              <w:tabs>
                <w:tab w:val="left" w:pos="630"/>
                <w:tab w:val="left" w:pos="1530"/>
              </w:tabs>
              <w:overflowPunct w:val="0"/>
              <w:adjustRightInd w:val="0"/>
              <w:contextualSpacing/>
              <w:jc w:val="both"/>
              <w:rPr>
                <w:rFonts w:asciiTheme="majorBidi" w:hAnsiTheme="majorBidi" w:cstheme="majorBidi"/>
                <w:bCs/>
                <w:sz w:val="24"/>
                <w:szCs w:val="24"/>
                <w:lang w:val="lv-LV"/>
              </w:rPr>
            </w:pPr>
            <w:r w:rsidRPr="003E33C6">
              <w:rPr>
                <w:rFonts w:eastAsia="Calibri"/>
                <w:lang w:val="lv-LV"/>
              </w:rPr>
              <w:t xml:space="preserve">    </w:t>
            </w:r>
            <w:proofErr w:type="spellStart"/>
            <w:r w:rsidRPr="003E33C6">
              <w:rPr>
                <w:rFonts w:eastAsia="Calibri"/>
                <w:lang w:val="lv-LV"/>
              </w:rPr>
              <w:t>P</w:t>
            </w:r>
            <w:r w:rsidRPr="003E33C6">
              <w:rPr>
                <w:rFonts w:eastAsia="Calibri"/>
                <w:vertAlign w:val="subscript"/>
                <w:lang w:val="lv-LV"/>
              </w:rPr>
              <w:t>sk</w:t>
            </w:r>
            <w:proofErr w:type="spellEnd"/>
            <w:r w:rsidRPr="003E33C6">
              <w:rPr>
                <w:rFonts w:eastAsia="Calibri"/>
                <w:lang w:val="lv-LV"/>
              </w:rPr>
              <w:t xml:space="preserve"> – </w:t>
            </w:r>
            <w:r w:rsidRPr="003E33C6">
              <w:rPr>
                <w:rFonts w:eastAsia="Calibri"/>
                <w:lang w:val="lv-LV"/>
              </w:rPr>
              <w:tab/>
              <w:t>attiecīgā kritērija punktu skaits.</w:t>
            </w:r>
          </w:p>
        </w:tc>
        <w:tc>
          <w:tcPr>
            <w:tcW w:w="1350" w:type="dxa"/>
            <w:vAlign w:val="center"/>
          </w:tcPr>
          <w:p w14:paraId="1F0E851C" w14:textId="744E111B" w:rsidR="00702E74" w:rsidRPr="003E33C6" w:rsidRDefault="00702E74" w:rsidP="00702E74">
            <w:pPr>
              <w:tabs>
                <w:tab w:val="left" w:pos="630"/>
                <w:tab w:val="left" w:pos="1530"/>
              </w:tabs>
              <w:overflowPunct w:val="0"/>
              <w:adjustRightInd w:val="0"/>
              <w:contextualSpacing/>
              <w:jc w:val="center"/>
              <w:rPr>
                <w:rFonts w:asciiTheme="majorBidi" w:hAnsiTheme="majorBidi" w:cstheme="majorBidi"/>
                <w:bCs/>
                <w:sz w:val="24"/>
                <w:szCs w:val="24"/>
                <w:lang w:val="lv-LV"/>
              </w:rPr>
            </w:pPr>
            <w:r w:rsidRPr="003E33C6">
              <w:rPr>
                <w:bCs/>
                <w:sz w:val="24"/>
                <w:szCs w:val="24"/>
                <w:lang w:val="lv-LV"/>
              </w:rPr>
              <w:t>5</w:t>
            </w:r>
          </w:p>
        </w:tc>
      </w:tr>
      <w:tr w:rsidR="00702E74" w:rsidRPr="003E33C6" w14:paraId="5BCDE512" w14:textId="77777777" w:rsidTr="00702E74">
        <w:tc>
          <w:tcPr>
            <w:tcW w:w="895" w:type="dxa"/>
            <w:vAlign w:val="center"/>
          </w:tcPr>
          <w:p w14:paraId="4AACEFA5" w14:textId="1D02E0B1" w:rsidR="00702E74" w:rsidRPr="003E33C6" w:rsidRDefault="00702E74" w:rsidP="00702E74">
            <w:pPr>
              <w:tabs>
                <w:tab w:val="left" w:pos="630"/>
                <w:tab w:val="left" w:pos="1530"/>
              </w:tabs>
              <w:overflowPunct w:val="0"/>
              <w:adjustRightInd w:val="0"/>
              <w:contextualSpacing/>
              <w:jc w:val="both"/>
              <w:rPr>
                <w:rFonts w:asciiTheme="majorBidi" w:hAnsiTheme="majorBidi" w:cstheme="majorBidi"/>
                <w:bCs/>
                <w:sz w:val="24"/>
                <w:szCs w:val="24"/>
                <w:lang w:val="lv-LV"/>
              </w:rPr>
            </w:pPr>
            <w:r w:rsidRPr="003E33C6">
              <w:rPr>
                <w:rFonts w:eastAsia="Calibri" w:cs="Arial"/>
                <w:b/>
                <w:i/>
                <w:sz w:val="23"/>
                <w:szCs w:val="23"/>
                <w:lang w:val="lv-LV" w:eastAsia="lv-LV"/>
              </w:rPr>
              <w:t>B5</w:t>
            </w:r>
          </w:p>
        </w:tc>
        <w:tc>
          <w:tcPr>
            <w:tcW w:w="1985" w:type="dxa"/>
            <w:vAlign w:val="center"/>
          </w:tcPr>
          <w:p w14:paraId="67726BE0" w14:textId="0B09022F" w:rsidR="00702E74" w:rsidRPr="003E33C6" w:rsidRDefault="00702E74" w:rsidP="00702E74">
            <w:pPr>
              <w:tabs>
                <w:tab w:val="left" w:pos="630"/>
                <w:tab w:val="left" w:pos="1530"/>
              </w:tabs>
              <w:overflowPunct w:val="0"/>
              <w:adjustRightInd w:val="0"/>
              <w:contextualSpacing/>
              <w:jc w:val="both"/>
              <w:rPr>
                <w:rFonts w:asciiTheme="majorBidi" w:hAnsiTheme="majorBidi" w:cstheme="majorBidi"/>
                <w:bCs/>
                <w:sz w:val="24"/>
                <w:szCs w:val="24"/>
                <w:lang w:val="lv-LV"/>
              </w:rPr>
            </w:pPr>
            <w:r w:rsidRPr="003E33C6">
              <w:rPr>
                <w:rFonts w:asciiTheme="majorBidi" w:eastAsia="SimSun" w:hAnsiTheme="majorBidi" w:cstheme="majorBidi"/>
                <w:kern w:val="2"/>
                <w:lang w:val="lv-LV" w:eastAsia="zh-CN" w:bidi="hi-IN"/>
              </w:rPr>
              <w:t>Metānu nesaturošo ogļūdeņražu (NMHC) apjoms (g/km)</w:t>
            </w:r>
          </w:p>
        </w:tc>
        <w:tc>
          <w:tcPr>
            <w:tcW w:w="1980" w:type="dxa"/>
            <w:vAlign w:val="center"/>
          </w:tcPr>
          <w:p w14:paraId="2BA14F89" w14:textId="5A39C1E0" w:rsidR="00702E74" w:rsidRPr="003E33C6" w:rsidRDefault="00702E74" w:rsidP="00702E74">
            <w:pPr>
              <w:tabs>
                <w:tab w:val="left" w:pos="630"/>
                <w:tab w:val="left" w:pos="1530"/>
              </w:tabs>
              <w:overflowPunct w:val="0"/>
              <w:adjustRightInd w:val="0"/>
              <w:contextualSpacing/>
              <w:jc w:val="both"/>
              <w:rPr>
                <w:rFonts w:asciiTheme="majorBidi" w:hAnsiTheme="majorBidi" w:cstheme="majorBidi"/>
                <w:bCs/>
                <w:sz w:val="24"/>
                <w:szCs w:val="24"/>
                <w:lang w:val="lv-LV"/>
              </w:rPr>
            </w:pPr>
            <w:r w:rsidRPr="003E33C6">
              <w:rPr>
                <w:rFonts w:eastAsia="Calibri" w:cs="Arial"/>
                <w:lang w:val="lv-LV" w:eastAsia="lv-LV"/>
              </w:rPr>
              <w:t xml:space="preserve">Novērtēšanai tiek izmantota Pretendenta tehniskā piedāvājumā </w:t>
            </w:r>
            <w:r w:rsidRPr="003E33C6">
              <w:rPr>
                <w:lang w:val="lv-LV" w:eastAsia="lv-LV"/>
              </w:rPr>
              <w:t>(</w:t>
            </w:r>
            <w:r w:rsidR="00E97F48" w:rsidRPr="003E33C6">
              <w:rPr>
                <w:lang w:val="lv-LV" w:eastAsia="lv-LV"/>
              </w:rPr>
              <w:t>2</w:t>
            </w:r>
            <w:r w:rsidRPr="003E33C6">
              <w:rPr>
                <w:lang w:val="lv-LV" w:eastAsia="lv-LV"/>
              </w:rPr>
              <w:t xml:space="preserve">.pielikums) </w:t>
            </w:r>
            <w:r w:rsidRPr="003E33C6">
              <w:rPr>
                <w:rFonts w:eastAsia="Calibri" w:cs="Arial"/>
                <w:lang w:val="lv-LV" w:eastAsia="lv-LV"/>
              </w:rPr>
              <w:t>norādītā informācija</w:t>
            </w:r>
          </w:p>
        </w:tc>
        <w:tc>
          <w:tcPr>
            <w:tcW w:w="3330" w:type="dxa"/>
          </w:tcPr>
          <w:p w14:paraId="2C7C1D00" w14:textId="77777777" w:rsidR="00702E74" w:rsidRPr="003E33C6" w:rsidRDefault="00702E74" w:rsidP="00702E74">
            <w:pPr>
              <w:jc w:val="both"/>
              <w:rPr>
                <w:rFonts w:eastAsia="Calibri"/>
                <w:lang w:val="lv-LV"/>
              </w:rPr>
            </w:pPr>
            <w:r w:rsidRPr="003E33C6">
              <w:rPr>
                <w:rFonts w:eastAsia="Calibri"/>
                <w:lang w:val="lv-LV"/>
              </w:rPr>
              <w:t xml:space="preserve">Viszemākajiem </w:t>
            </w:r>
            <w:proofErr w:type="spellStart"/>
            <w:r w:rsidRPr="003E33C6">
              <w:rPr>
                <w:rFonts w:eastAsia="Calibri"/>
                <w:lang w:val="lv-LV"/>
              </w:rPr>
              <w:t>cieo</w:t>
            </w:r>
            <w:proofErr w:type="spellEnd"/>
            <w:r w:rsidRPr="003E33C6">
              <w:rPr>
                <w:rFonts w:eastAsia="Calibri"/>
                <w:lang w:val="lv-LV"/>
              </w:rPr>
              <w:t xml:space="preserve"> daļiņu izmešu daudzumam (g/km) tiek piešķirts maksimālais punktu skaits, pārējiem piedāvājumiem punkti tiek aprēķināti pēc formulas: </w:t>
            </w:r>
          </w:p>
          <w:p w14:paraId="3071640A" w14:textId="1564F26A" w:rsidR="00702E74" w:rsidRPr="003E33C6" w:rsidRDefault="00702E74" w:rsidP="00702E74">
            <w:pPr>
              <w:jc w:val="center"/>
              <w:rPr>
                <w:rFonts w:eastAsia="Calibri"/>
                <w:lang w:val="lv-LV"/>
              </w:rPr>
            </w:pPr>
            <w:r w:rsidRPr="003E33C6">
              <w:rPr>
                <w:rFonts w:eastAsia="Calibri"/>
                <w:lang w:val="lv-LV"/>
              </w:rPr>
              <w:t>B5=(</w:t>
            </w:r>
            <w:proofErr w:type="spellStart"/>
            <w:r w:rsidRPr="003E33C6">
              <w:rPr>
                <w:rFonts w:eastAsia="Calibri"/>
                <w:lang w:val="lv-LV"/>
              </w:rPr>
              <w:t>B</w:t>
            </w:r>
            <w:r w:rsidRPr="003E33C6">
              <w:rPr>
                <w:rFonts w:eastAsia="Calibri"/>
                <w:vertAlign w:val="subscript"/>
                <w:lang w:val="lv-LV"/>
              </w:rPr>
              <w:t>min</w:t>
            </w:r>
            <w:proofErr w:type="spellEnd"/>
            <w:r w:rsidRPr="003E33C6">
              <w:rPr>
                <w:rFonts w:eastAsia="Calibri"/>
                <w:lang w:val="lv-LV"/>
              </w:rPr>
              <w:t>/</w:t>
            </w:r>
            <w:proofErr w:type="spellStart"/>
            <w:r w:rsidRPr="003E33C6">
              <w:rPr>
                <w:rFonts w:eastAsia="Calibri"/>
                <w:lang w:val="lv-LV"/>
              </w:rPr>
              <w:t>B</w:t>
            </w:r>
            <w:r w:rsidRPr="003E33C6">
              <w:rPr>
                <w:rFonts w:eastAsia="Calibri"/>
                <w:vertAlign w:val="subscript"/>
                <w:lang w:val="lv-LV"/>
              </w:rPr>
              <w:t>pied</w:t>
            </w:r>
            <w:proofErr w:type="spellEnd"/>
            <w:r w:rsidRPr="003E33C6">
              <w:rPr>
                <w:rFonts w:eastAsia="Calibri"/>
                <w:lang w:val="lv-LV"/>
              </w:rPr>
              <w:t>)*</w:t>
            </w:r>
            <w:proofErr w:type="spellStart"/>
            <w:r w:rsidRPr="003E33C6">
              <w:rPr>
                <w:rFonts w:eastAsia="Calibri"/>
                <w:lang w:val="lv-LV"/>
              </w:rPr>
              <w:t>P</w:t>
            </w:r>
            <w:r w:rsidRPr="003E33C6">
              <w:rPr>
                <w:rFonts w:eastAsia="Calibri"/>
                <w:vertAlign w:val="subscript"/>
                <w:lang w:val="lv-LV"/>
              </w:rPr>
              <w:t>sk</w:t>
            </w:r>
            <w:proofErr w:type="spellEnd"/>
            <w:r w:rsidRPr="003E33C6">
              <w:rPr>
                <w:rFonts w:eastAsia="Calibri"/>
                <w:lang w:val="lv-LV"/>
              </w:rPr>
              <w:t xml:space="preserve">, </w:t>
            </w:r>
          </w:p>
          <w:p w14:paraId="0917A1B6" w14:textId="77777777" w:rsidR="00702E74" w:rsidRPr="003E33C6" w:rsidRDefault="00702E74" w:rsidP="00702E74">
            <w:pPr>
              <w:rPr>
                <w:rFonts w:eastAsia="Calibri"/>
                <w:lang w:val="lv-LV"/>
              </w:rPr>
            </w:pPr>
            <w:r w:rsidRPr="003E33C6">
              <w:rPr>
                <w:rFonts w:eastAsia="Calibri"/>
                <w:lang w:val="lv-LV"/>
              </w:rPr>
              <w:t>kur:</w:t>
            </w:r>
          </w:p>
          <w:p w14:paraId="6AA380EE" w14:textId="1650B030" w:rsidR="00702E74" w:rsidRPr="003E33C6" w:rsidRDefault="00702E74" w:rsidP="00702E74">
            <w:pPr>
              <w:ind w:left="172"/>
              <w:jc w:val="both"/>
              <w:rPr>
                <w:rFonts w:eastAsia="Calibri"/>
                <w:lang w:val="lv-LV"/>
              </w:rPr>
            </w:pPr>
            <w:proofErr w:type="spellStart"/>
            <w:r w:rsidRPr="003E33C6">
              <w:rPr>
                <w:rFonts w:eastAsia="Calibri"/>
                <w:lang w:val="lv-LV"/>
              </w:rPr>
              <w:lastRenderedPageBreak/>
              <w:t>B</w:t>
            </w:r>
            <w:r w:rsidRPr="003E33C6">
              <w:rPr>
                <w:rFonts w:eastAsia="Calibri"/>
                <w:vertAlign w:val="subscript"/>
                <w:lang w:val="lv-LV"/>
              </w:rPr>
              <w:t>min</w:t>
            </w:r>
            <w:proofErr w:type="spellEnd"/>
            <w:r w:rsidRPr="003E33C6">
              <w:rPr>
                <w:rFonts w:eastAsia="Calibri"/>
                <w:lang w:val="lv-LV"/>
              </w:rPr>
              <w:t xml:space="preserve"> – iepirkumā piedāvātā viszemākā cena;</w:t>
            </w:r>
          </w:p>
          <w:p w14:paraId="1D96250C" w14:textId="2AF964BD" w:rsidR="00702E74" w:rsidRPr="003E33C6" w:rsidRDefault="00702E74" w:rsidP="00702E74">
            <w:pPr>
              <w:tabs>
                <w:tab w:val="left" w:pos="284"/>
                <w:tab w:val="left" w:pos="567"/>
              </w:tabs>
              <w:ind w:left="172"/>
              <w:jc w:val="both"/>
              <w:rPr>
                <w:rFonts w:eastAsia="Calibri"/>
                <w:lang w:val="lv-LV"/>
              </w:rPr>
            </w:pPr>
            <w:proofErr w:type="spellStart"/>
            <w:r w:rsidRPr="003E33C6">
              <w:rPr>
                <w:rFonts w:eastAsia="Calibri"/>
                <w:lang w:val="lv-LV"/>
              </w:rPr>
              <w:t>B</w:t>
            </w:r>
            <w:r w:rsidRPr="003E33C6">
              <w:rPr>
                <w:rFonts w:eastAsia="Calibri"/>
                <w:vertAlign w:val="subscript"/>
                <w:lang w:val="lv-LV"/>
              </w:rPr>
              <w:t>pied</w:t>
            </w:r>
            <w:proofErr w:type="spellEnd"/>
            <w:r w:rsidRPr="003E33C6">
              <w:rPr>
                <w:rFonts w:eastAsia="Calibri"/>
                <w:lang w:val="lv-LV"/>
              </w:rPr>
              <w:t xml:space="preserve"> – </w:t>
            </w:r>
            <w:r w:rsidR="0066787A" w:rsidRPr="003E33C6">
              <w:rPr>
                <w:rFonts w:eastAsia="Calibri"/>
                <w:lang w:val="lv-LV"/>
              </w:rPr>
              <w:t>P</w:t>
            </w:r>
            <w:r w:rsidRPr="003E33C6">
              <w:rPr>
                <w:rFonts w:eastAsia="Calibri"/>
                <w:lang w:val="lv-LV"/>
              </w:rPr>
              <w:t>retendenta piedāvā cena;</w:t>
            </w:r>
          </w:p>
          <w:p w14:paraId="66750878" w14:textId="2417F722" w:rsidR="00702E74" w:rsidRPr="003E33C6" w:rsidRDefault="00702E74" w:rsidP="00702E74">
            <w:pPr>
              <w:tabs>
                <w:tab w:val="left" w:pos="630"/>
                <w:tab w:val="left" w:pos="1530"/>
              </w:tabs>
              <w:overflowPunct w:val="0"/>
              <w:adjustRightInd w:val="0"/>
              <w:contextualSpacing/>
              <w:jc w:val="both"/>
              <w:rPr>
                <w:rFonts w:asciiTheme="majorBidi" w:hAnsiTheme="majorBidi" w:cstheme="majorBidi"/>
                <w:bCs/>
                <w:sz w:val="24"/>
                <w:szCs w:val="24"/>
                <w:lang w:val="lv-LV"/>
              </w:rPr>
            </w:pPr>
            <w:r w:rsidRPr="003E33C6">
              <w:rPr>
                <w:rFonts w:eastAsia="Calibri"/>
                <w:lang w:val="lv-LV"/>
              </w:rPr>
              <w:t xml:space="preserve">    </w:t>
            </w:r>
            <w:proofErr w:type="spellStart"/>
            <w:r w:rsidRPr="003E33C6">
              <w:rPr>
                <w:rFonts w:eastAsia="Calibri"/>
                <w:lang w:val="lv-LV"/>
              </w:rPr>
              <w:t>P</w:t>
            </w:r>
            <w:r w:rsidRPr="003E33C6">
              <w:rPr>
                <w:rFonts w:eastAsia="Calibri"/>
                <w:vertAlign w:val="subscript"/>
                <w:lang w:val="lv-LV"/>
              </w:rPr>
              <w:t>sk</w:t>
            </w:r>
            <w:proofErr w:type="spellEnd"/>
            <w:r w:rsidRPr="003E33C6">
              <w:rPr>
                <w:rFonts w:eastAsia="Calibri"/>
                <w:lang w:val="lv-LV"/>
              </w:rPr>
              <w:t xml:space="preserve"> – </w:t>
            </w:r>
            <w:r w:rsidRPr="003E33C6">
              <w:rPr>
                <w:rFonts w:eastAsia="Calibri"/>
                <w:lang w:val="lv-LV"/>
              </w:rPr>
              <w:tab/>
              <w:t>attiecīgā kritērija punktu skaits.</w:t>
            </w:r>
          </w:p>
        </w:tc>
        <w:tc>
          <w:tcPr>
            <w:tcW w:w="1350" w:type="dxa"/>
            <w:vAlign w:val="center"/>
          </w:tcPr>
          <w:p w14:paraId="32D2CB4C" w14:textId="177DC0D7" w:rsidR="00702E74" w:rsidRPr="003E33C6" w:rsidRDefault="00702E74" w:rsidP="00702E74">
            <w:pPr>
              <w:tabs>
                <w:tab w:val="left" w:pos="630"/>
                <w:tab w:val="left" w:pos="1530"/>
              </w:tabs>
              <w:overflowPunct w:val="0"/>
              <w:adjustRightInd w:val="0"/>
              <w:contextualSpacing/>
              <w:jc w:val="center"/>
              <w:rPr>
                <w:rFonts w:asciiTheme="majorBidi" w:hAnsiTheme="majorBidi" w:cstheme="majorBidi"/>
                <w:bCs/>
                <w:sz w:val="24"/>
                <w:szCs w:val="24"/>
                <w:lang w:val="lv-LV"/>
              </w:rPr>
            </w:pPr>
            <w:r w:rsidRPr="003E33C6">
              <w:rPr>
                <w:bCs/>
                <w:sz w:val="24"/>
                <w:szCs w:val="24"/>
                <w:lang w:val="lv-LV"/>
              </w:rPr>
              <w:lastRenderedPageBreak/>
              <w:t>5</w:t>
            </w:r>
          </w:p>
        </w:tc>
      </w:tr>
      <w:tr w:rsidR="00702E74" w:rsidRPr="003E33C6" w14:paraId="61EAD48D" w14:textId="77777777" w:rsidTr="004F6F19">
        <w:tc>
          <w:tcPr>
            <w:tcW w:w="4860" w:type="dxa"/>
            <w:gridSpan w:val="3"/>
            <w:shd w:val="clear" w:color="auto" w:fill="E2EFD9" w:themeFill="accent6" w:themeFillTint="33"/>
            <w:vAlign w:val="center"/>
          </w:tcPr>
          <w:p w14:paraId="57221395" w14:textId="67558B39" w:rsidR="00702E74" w:rsidRPr="003E33C6" w:rsidRDefault="00702E74" w:rsidP="00702E74">
            <w:pPr>
              <w:tabs>
                <w:tab w:val="left" w:pos="630"/>
                <w:tab w:val="left" w:pos="1530"/>
              </w:tabs>
              <w:overflowPunct w:val="0"/>
              <w:adjustRightInd w:val="0"/>
              <w:contextualSpacing/>
              <w:jc w:val="both"/>
              <w:rPr>
                <w:rFonts w:eastAsia="Calibri" w:cs="Arial"/>
                <w:lang w:val="lv-LV" w:eastAsia="lv-LV"/>
              </w:rPr>
            </w:pPr>
            <w:r w:rsidRPr="003E33C6">
              <w:rPr>
                <w:rFonts w:asciiTheme="majorBidi" w:hAnsiTheme="majorBidi" w:cstheme="majorBidi"/>
                <w:b/>
                <w:sz w:val="24"/>
                <w:szCs w:val="24"/>
                <w:lang w:val="lv-LV"/>
              </w:rPr>
              <w:t>Maksimāli iespējamais punktu skaits:</w:t>
            </w:r>
          </w:p>
        </w:tc>
        <w:tc>
          <w:tcPr>
            <w:tcW w:w="3330" w:type="dxa"/>
            <w:shd w:val="clear" w:color="auto" w:fill="E2EFD9" w:themeFill="accent6" w:themeFillTint="33"/>
            <w:vAlign w:val="center"/>
          </w:tcPr>
          <w:p w14:paraId="51562620" w14:textId="0B5C1BBA" w:rsidR="00702E74" w:rsidRPr="003E33C6" w:rsidRDefault="00702E74" w:rsidP="00702E74">
            <w:pPr>
              <w:jc w:val="center"/>
              <w:rPr>
                <w:rFonts w:eastAsia="Calibri"/>
                <w:b/>
                <w:bCs/>
                <w:lang w:val="lv-LV"/>
              </w:rPr>
            </w:pPr>
            <w:r w:rsidRPr="003E33C6">
              <w:rPr>
                <w:rFonts w:eastAsia="Calibri"/>
                <w:b/>
                <w:bCs/>
                <w:lang w:val="lv-LV"/>
              </w:rPr>
              <w:t>A+B</w:t>
            </w:r>
          </w:p>
        </w:tc>
        <w:tc>
          <w:tcPr>
            <w:tcW w:w="1350" w:type="dxa"/>
            <w:shd w:val="clear" w:color="auto" w:fill="E2EFD9" w:themeFill="accent6" w:themeFillTint="33"/>
            <w:vAlign w:val="center"/>
          </w:tcPr>
          <w:p w14:paraId="71018226" w14:textId="277E76EC" w:rsidR="00702E74" w:rsidRPr="003E33C6" w:rsidRDefault="00702E74" w:rsidP="00702E74">
            <w:pPr>
              <w:tabs>
                <w:tab w:val="left" w:pos="630"/>
                <w:tab w:val="left" w:pos="1530"/>
              </w:tabs>
              <w:overflowPunct w:val="0"/>
              <w:adjustRightInd w:val="0"/>
              <w:contextualSpacing/>
              <w:jc w:val="center"/>
              <w:rPr>
                <w:b/>
                <w:sz w:val="24"/>
                <w:szCs w:val="24"/>
                <w:lang w:val="lv-LV"/>
              </w:rPr>
            </w:pPr>
            <w:r w:rsidRPr="003E33C6">
              <w:rPr>
                <w:b/>
                <w:sz w:val="24"/>
                <w:szCs w:val="24"/>
                <w:lang w:val="lv-LV"/>
              </w:rPr>
              <w:t>100</w:t>
            </w:r>
          </w:p>
        </w:tc>
      </w:tr>
    </w:tbl>
    <w:p w14:paraId="55EB312F" w14:textId="77777777" w:rsidR="00600A92" w:rsidRPr="003E33C6" w:rsidRDefault="00600A92" w:rsidP="00600A92">
      <w:pPr>
        <w:tabs>
          <w:tab w:val="left" w:pos="630"/>
          <w:tab w:val="left" w:pos="1530"/>
        </w:tabs>
        <w:overflowPunct w:val="0"/>
        <w:adjustRightInd w:val="0"/>
        <w:spacing w:after="0" w:line="240" w:lineRule="auto"/>
        <w:ind w:left="1260" w:hanging="90"/>
        <w:contextualSpacing/>
        <w:jc w:val="both"/>
        <w:rPr>
          <w:rFonts w:asciiTheme="majorBidi" w:hAnsiTheme="majorBidi" w:cstheme="majorBidi"/>
          <w:bCs/>
          <w:sz w:val="16"/>
          <w:szCs w:val="16"/>
        </w:rPr>
      </w:pPr>
    </w:p>
    <w:p w14:paraId="4C313658" w14:textId="53EA0EF1" w:rsidR="000C2512" w:rsidRPr="003E33C6" w:rsidRDefault="000C2512" w:rsidP="000C2512">
      <w:pPr>
        <w:pStyle w:val="Nodala11"/>
        <w:numPr>
          <w:ilvl w:val="1"/>
          <w:numId w:val="6"/>
        </w:numPr>
        <w:tabs>
          <w:tab w:val="left" w:pos="360"/>
          <w:tab w:val="left" w:pos="450"/>
          <w:tab w:val="left" w:pos="993"/>
          <w:tab w:val="left" w:pos="1530"/>
        </w:tabs>
        <w:spacing w:before="0" w:after="0"/>
        <w:ind w:left="540" w:hanging="540"/>
      </w:pPr>
      <w:r w:rsidRPr="003E33C6">
        <w:rPr>
          <w:rFonts w:eastAsia="Calibri"/>
          <w:b/>
          <w:bCs/>
        </w:rPr>
        <w:t xml:space="preserve"> </w:t>
      </w:r>
      <w:r w:rsidR="003A7B9A" w:rsidRPr="003E33C6">
        <w:rPr>
          <w:rFonts w:eastAsia="Calibri"/>
          <w:b/>
          <w:bCs/>
        </w:rPr>
        <w:t xml:space="preserve">  </w:t>
      </w:r>
      <w:r w:rsidRPr="003E33C6">
        <w:rPr>
          <w:bCs/>
          <w:iCs/>
          <w:lang w:eastAsia="x-none"/>
        </w:rPr>
        <w:t>Punktu skaits tiks aprēķināts ar precizitāti 2 (divas) zīmes aiz komata</w:t>
      </w:r>
      <w:r w:rsidRPr="003E33C6">
        <w:t>.</w:t>
      </w:r>
    </w:p>
    <w:p w14:paraId="446876A2" w14:textId="77777777" w:rsidR="009E64CE" w:rsidRPr="003E33C6" w:rsidRDefault="000C2512" w:rsidP="003A7B9A">
      <w:pPr>
        <w:pStyle w:val="Sarakstarindkopa"/>
        <w:numPr>
          <w:ilvl w:val="1"/>
          <w:numId w:val="6"/>
        </w:numPr>
        <w:tabs>
          <w:tab w:val="left" w:pos="360"/>
          <w:tab w:val="left" w:pos="810"/>
        </w:tabs>
        <w:spacing w:after="0" w:line="240" w:lineRule="auto"/>
        <w:ind w:left="540" w:hanging="540"/>
        <w:jc w:val="both"/>
        <w:rPr>
          <w:rFonts w:asciiTheme="majorBidi" w:eastAsia="Calibri" w:hAnsiTheme="majorBidi" w:cstheme="majorBidi"/>
          <w:b/>
          <w:bCs/>
          <w:sz w:val="24"/>
          <w:szCs w:val="24"/>
          <w:lang w:val="lv-LV"/>
        </w:rPr>
      </w:pPr>
      <w:r w:rsidRPr="003E33C6">
        <w:rPr>
          <w:rFonts w:ascii="Times New Roman" w:eastAsia="Calibri" w:hAnsi="Times New Roman" w:cs="Times New Roman"/>
          <w:b/>
          <w:bCs/>
          <w:sz w:val="24"/>
          <w:szCs w:val="24"/>
          <w:lang w:val="lv-LV"/>
        </w:rPr>
        <w:t xml:space="preserve"> </w:t>
      </w:r>
      <w:r w:rsidR="003A7B9A" w:rsidRPr="003E33C6">
        <w:rPr>
          <w:rFonts w:ascii="Times New Roman" w:eastAsia="Calibri" w:hAnsi="Times New Roman" w:cs="Times New Roman"/>
          <w:b/>
          <w:bCs/>
          <w:sz w:val="24"/>
          <w:szCs w:val="24"/>
          <w:lang w:val="lv-LV"/>
        </w:rPr>
        <w:t xml:space="preserve">  </w:t>
      </w:r>
      <w:r w:rsidRPr="003E33C6">
        <w:rPr>
          <w:rFonts w:asciiTheme="majorBidi" w:hAnsiTheme="majorBidi" w:cstheme="majorBidi"/>
          <w:sz w:val="24"/>
          <w:szCs w:val="24"/>
          <w:lang w:val="lv-LV"/>
        </w:rPr>
        <w:t xml:space="preserve">Maksimālais kopējais punktu skaits ir 100. </w:t>
      </w:r>
    </w:p>
    <w:p w14:paraId="728D06CE" w14:textId="00ECEE48" w:rsidR="00853826" w:rsidRPr="003E33C6" w:rsidRDefault="009E64CE" w:rsidP="003A7B9A">
      <w:pPr>
        <w:pStyle w:val="Sarakstarindkopa"/>
        <w:numPr>
          <w:ilvl w:val="1"/>
          <w:numId w:val="6"/>
        </w:numPr>
        <w:tabs>
          <w:tab w:val="left" w:pos="360"/>
          <w:tab w:val="left" w:pos="810"/>
        </w:tabs>
        <w:spacing w:after="0" w:line="240" w:lineRule="auto"/>
        <w:ind w:left="540" w:hanging="540"/>
        <w:jc w:val="both"/>
        <w:rPr>
          <w:rFonts w:asciiTheme="majorBidi" w:eastAsia="Calibri" w:hAnsiTheme="majorBidi" w:cstheme="majorBidi"/>
          <w:b/>
          <w:bCs/>
          <w:sz w:val="24"/>
          <w:szCs w:val="24"/>
          <w:lang w:val="lv-LV"/>
        </w:rPr>
      </w:pPr>
      <w:r w:rsidRPr="003E33C6">
        <w:rPr>
          <w:rFonts w:asciiTheme="majorBidi" w:hAnsiTheme="majorBidi" w:cstheme="majorBidi"/>
          <w:sz w:val="24"/>
          <w:szCs w:val="24"/>
          <w:lang w:val="lv-LV"/>
        </w:rPr>
        <w:t xml:space="preserve">   </w:t>
      </w:r>
      <w:r w:rsidR="000C2512" w:rsidRPr="003E33C6">
        <w:rPr>
          <w:rFonts w:asciiTheme="majorBidi" w:hAnsiTheme="majorBidi" w:cstheme="majorBidi"/>
          <w:sz w:val="24"/>
          <w:szCs w:val="24"/>
          <w:lang w:val="lv-LV"/>
        </w:rPr>
        <w:t>Par saimnieciski visizdevīgāko piedāvājumu tiks atzīts tas piedāvājums, kas būs ieguvis visaugstāko punktu skaitu, saskaņā ar 6.</w:t>
      </w:r>
      <w:r w:rsidRPr="003E33C6">
        <w:rPr>
          <w:rFonts w:asciiTheme="majorBidi" w:hAnsiTheme="majorBidi" w:cstheme="majorBidi"/>
          <w:sz w:val="24"/>
          <w:szCs w:val="24"/>
          <w:lang w:val="lv-LV"/>
        </w:rPr>
        <w:t>1</w:t>
      </w:r>
      <w:r w:rsidR="000C2512" w:rsidRPr="003E33C6">
        <w:rPr>
          <w:rFonts w:asciiTheme="majorBidi" w:hAnsiTheme="majorBidi" w:cstheme="majorBidi"/>
          <w:sz w:val="24"/>
          <w:szCs w:val="24"/>
          <w:lang w:val="lv-LV"/>
        </w:rPr>
        <w:t>.punktā noteiktajiem saimnieciski visizdevīgākā piedāvājumu izvēles kritērijiem.</w:t>
      </w:r>
    </w:p>
    <w:p w14:paraId="22C8C4BF" w14:textId="77777777" w:rsidR="00853826" w:rsidRPr="003E33C6" w:rsidRDefault="00853826" w:rsidP="00853826">
      <w:pPr>
        <w:tabs>
          <w:tab w:val="left" w:pos="360"/>
          <w:tab w:val="left" w:pos="810"/>
        </w:tabs>
        <w:spacing w:after="0" w:line="240" w:lineRule="auto"/>
        <w:jc w:val="both"/>
        <w:rPr>
          <w:rFonts w:asciiTheme="majorBidi" w:eastAsia="Calibri" w:hAnsiTheme="majorBidi" w:cstheme="majorBidi"/>
          <w:b/>
          <w:bCs/>
          <w:sz w:val="24"/>
          <w:szCs w:val="24"/>
        </w:rPr>
      </w:pPr>
    </w:p>
    <w:p w14:paraId="227CF39F" w14:textId="008D011B" w:rsidR="00853826" w:rsidRPr="003E33C6" w:rsidRDefault="00853826" w:rsidP="00853826">
      <w:pPr>
        <w:pStyle w:val="Sarakstarindkopa"/>
        <w:numPr>
          <w:ilvl w:val="0"/>
          <w:numId w:val="6"/>
        </w:numPr>
        <w:tabs>
          <w:tab w:val="left" w:pos="270"/>
          <w:tab w:val="left" w:pos="360"/>
          <w:tab w:val="left" w:pos="810"/>
        </w:tabs>
        <w:spacing w:after="0" w:line="240" w:lineRule="auto"/>
        <w:ind w:hanging="720"/>
        <w:jc w:val="both"/>
        <w:rPr>
          <w:rFonts w:asciiTheme="majorBidi" w:eastAsia="Calibri" w:hAnsiTheme="majorBidi" w:cstheme="majorBidi"/>
          <w:b/>
          <w:bCs/>
          <w:sz w:val="24"/>
          <w:szCs w:val="24"/>
          <w:lang w:val="lv-LV"/>
        </w:rPr>
      </w:pPr>
      <w:r w:rsidRPr="003E33C6">
        <w:rPr>
          <w:rFonts w:asciiTheme="majorBidi" w:eastAsia="Calibri" w:hAnsiTheme="majorBidi" w:cstheme="majorBidi"/>
          <w:b/>
          <w:bCs/>
          <w:sz w:val="24"/>
          <w:szCs w:val="24"/>
          <w:lang w:val="lv-LV"/>
        </w:rPr>
        <w:t>Lēmuma pieņemšana un līguma slēgšana.</w:t>
      </w:r>
    </w:p>
    <w:p w14:paraId="4F55D6D8" w14:textId="5D6E5CC4" w:rsidR="00E114AF" w:rsidRPr="003E33C6" w:rsidRDefault="00E114AF" w:rsidP="00E114AF">
      <w:pPr>
        <w:pStyle w:val="Sarakstarindkopa"/>
        <w:numPr>
          <w:ilvl w:val="1"/>
          <w:numId w:val="6"/>
        </w:numPr>
        <w:tabs>
          <w:tab w:val="left" w:pos="360"/>
          <w:tab w:val="left" w:pos="810"/>
        </w:tabs>
        <w:spacing w:after="0" w:line="240" w:lineRule="auto"/>
        <w:ind w:left="540" w:hanging="540"/>
        <w:jc w:val="both"/>
        <w:rPr>
          <w:rFonts w:ascii="Times New Roman" w:eastAsia="Calibri" w:hAnsi="Times New Roman" w:cs="Times New Roman"/>
          <w:b/>
          <w:bCs/>
          <w:sz w:val="24"/>
          <w:szCs w:val="24"/>
          <w:lang w:val="lv-LV"/>
        </w:rPr>
      </w:pPr>
      <w:r w:rsidRPr="003E33C6">
        <w:rPr>
          <w:rFonts w:ascii="Times New Roman" w:eastAsia="Calibri" w:hAnsi="Times New Roman" w:cs="Times New Roman"/>
          <w:sz w:val="24"/>
          <w:szCs w:val="24"/>
          <w:lang w:val="lv-LV"/>
        </w:rPr>
        <w:t xml:space="preserve">   </w:t>
      </w:r>
      <w:r w:rsidR="00E97F48" w:rsidRPr="003E33C6">
        <w:rPr>
          <w:rFonts w:ascii="Times New Roman" w:eastAsia="Calibri" w:hAnsi="Times New Roman" w:cs="Times New Roman"/>
          <w:sz w:val="24"/>
          <w:szCs w:val="24"/>
          <w:lang w:val="lv-LV"/>
        </w:rPr>
        <w:t>Komisija</w:t>
      </w:r>
      <w:r w:rsidRPr="003E33C6">
        <w:rPr>
          <w:rFonts w:ascii="Times New Roman" w:eastAsia="Calibri" w:hAnsi="Times New Roman" w:cs="Times New Roman"/>
          <w:sz w:val="24"/>
          <w:szCs w:val="24"/>
          <w:lang w:val="lv-LV"/>
        </w:rPr>
        <w:t xml:space="preserve"> izvērtē, vai Piedāvājums</w:t>
      </w:r>
      <w:r w:rsidR="009E64CE" w:rsidRPr="003E33C6">
        <w:rPr>
          <w:rFonts w:ascii="Times New Roman" w:eastAsia="Calibri" w:hAnsi="Times New Roman" w:cs="Times New Roman"/>
          <w:sz w:val="24"/>
          <w:szCs w:val="24"/>
          <w:lang w:val="lv-LV"/>
        </w:rPr>
        <w:t xml:space="preserve">, kurš ieguvis vislielāko punktu skaitu, </w:t>
      </w:r>
      <w:r w:rsidRPr="003E33C6">
        <w:rPr>
          <w:rFonts w:ascii="Times New Roman" w:eastAsia="Calibri" w:hAnsi="Times New Roman" w:cs="Times New Roman"/>
          <w:sz w:val="24"/>
          <w:szCs w:val="24"/>
          <w:lang w:val="lv-LV"/>
        </w:rPr>
        <w:t xml:space="preserve">atbilst šķietami nepamatoti lēta piedāvājuma pazīmēm, kura izvēle paaugstina </w:t>
      </w:r>
      <w:r w:rsidR="00E97F48" w:rsidRPr="003E33C6">
        <w:rPr>
          <w:rFonts w:ascii="Times New Roman" w:eastAsia="Calibri" w:hAnsi="Times New Roman" w:cs="Times New Roman"/>
          <w:sz w:val="24"/>
          <w:szCs w:val="24"/>
          <w:lang w:val="lv-LV"/>
        </w:rPr>
        <w:t>P</w:t>
      </w:r>
      <w:r w:rsidRPr="003E33C6">
        <w:rPr>
          <w:rFonts w:ascii="Times New Roman" w:eastAsia="Calibri" w:hAnsi="Times New Roman" w:cs="Times New Roman"/>
          <w:sz w:val="24"/>
          <w:szCs w:val="24"/>
          <w:lang w:val="lv-LV"/>
        </w:rPr>
        <w:t>asūtītāja risku un nav savietojama ar brīvas un taisnīgas konkurences principu. Par šķietami nepamatoti lētu piedāvājumu var liecināt viena vai vairākas pazīmes:</w:t>
      </w:r>
    </w:p>
    <w:p w14:paraId="2B1FF5EF" w14:textId="77777777" w:rsidR="00E114AF" w:rsidRPr="003E33C6" w:rsidRDefault="00E114AF" w:rsidP="00E114AF">
      <w:pPr>
        <w:spacing w:after="0" w:line="240" w:lineRule="auto"/>
        <w:ind w:left="567" w:hanging="567"/>
        <w:contextualSpacing/>
        <w:jc w:val="both"/>
        <w:rPr>
          <w:rFonts w:ascii="Times New Roman" w:eastAsia="Calibri" w:hAnsi="Times New Roman" w:cs="Times New Roman"/>
          <w:sz w:val="24"/>
          <w:szCs w:val="24"/>
        </w:rPr>
      </w:pPr>
      <w:r w:rsidRPr="003E33C6">
        <w:rPr>
          <w:rFonts w:ascii="Times New Roman" w:eastAsia="Calibri" w:hAnsi="Times New Roman" w:cs="Times New Roman"/>
          <w:sz w:val="24"/>
          <w:szCs w:val="24"/>
        </w:rPr>
        <w:tab/>
        <w:t>a) cena ir būtiski zemāka par citos piedāvājumos norādīto;</w:t>
      </w:r>
    </w:p>
    <w:p w14:paraId="042AA706" w14:textId="6B68C00A" w:rsidR="00E114AF" w:rsidRPr="003E33C6" w:rsidRDefault="00E114AF" w:rsidP="00E114AF">
      <w:pPr>
        <w:spacing w:after="0" w:line="240" w:lineRule="auto"/>
        <w:ind w:left="567" w:hanging="567"/>
        <w:contextualSpacing/>
        <w:jc w:val="both"/>
        <w:rPr>
          <w:rFonts w:ascii="Times New Roman" w:eastAsia="Calibri" w:hAnsi="Times New Roman" w:cs="Times New Roman"/>
          <w:sz w:val="24"/>
          <w:szCs w:val="24"/>
        </w:rPr>
      </w:pPr>
      <w:r w:rsidRPr="003E33C6">
        <w:rPr>
          <w:rFonts w:ascii="Times New Roman" w:eastAsia="Calibri" w:hAnsi="Times New Roman" w:cs="Times New Roman"/>
          <w:sz w:val="24"/>
          <w:szCs w:val="24"/>
        </w:rPr>
        <w:tab/>
        <w:t xml:space="preserve">b) cena būtiski atšķiras no </w:t>
      </w:r>
      <w:r w:rsidR="0066787A" w:rsidRPr="003E33C6">
        <w:rPr>
          <w:rFonts w:ascii="Times New Roman" w:eastAsia="Calibri" w:hAnsi="Times New Roman" w:cs="Times New Roman"/>
          <w:sz w:val="24"/>
          <w:szCs w:val="24"/>
        </w:rPr>
        <w:t>P</w:t>
      </w:r>
      <w:r w:rsidRPr="003E33C6">
        <w:rPr>
          <w:rFonts w:ascii="Times New Roman" w:eastAsia="Calibri" w:hAnsi="Times New Roman" w:cs="Times New Roman"/>
          <w:sz w:val="24"/>
          <w:szCs w:val="24"/>
        </w:rPr>
        <w:t>asūtītāja veiktā paredzamās līgumcenas aprēķina;</w:t>
      </w:r>
    </w:p>
    <w:p w14:paraId="73563272" w14:textId="77777777" w:rsidR="00E114AF" w:rsidRPr="003E33C6" w:rsidRDefault="00E114AF" w:rsidP="00E114AF">
      <w:pPr>
        <w:spacing w:after="0" w:line="240" w:lineRule="auto"/>
        <w:ind w:left="567" w:hanging="567"/>
        <w:contextualSpacing/>
        <w:jc w:val="both"/>
        <w:rPr>
          <w:rFonts w:ascii="Times New Roman" w:eastAsia="Calibri" w:hAnsi="Times New Roman" w:cs="Times New Roman"/>
          <w:sz w:val="24"/>
          <w:szCs w:val="24"/>
        </w:rPr>
      </w:pPr>
      <w:r w:rsidRPr="003E33C6">
        <w:rPr>
          <w:rFonts w:ascii="Times New Roman" w:eastAsia="Calibri" w:hAnsi="Times New Roman" w:cs="Times New Roman"/>
          <w:sz w:val="24"/>
          <w:szCs w:val="24"/>
        </w:rPr>
        <w:tab/>
        <w:t>c) cena nav iespējama saskaņā ar normatīvo aktu prasībām.</w:t>
      </w:r>
    </w:p>
    <w:p w14:paraId="6479828A" w14:textId="404B715A" w:rsidR="00E114AF" w:rsidRPr="003E33C6" w:rsidRDefault="00E114AF" w:rsidP="00E114AF">
      <w:pPr>
        <w:pStyle w:val="Sarakstarindkopa"/>
        <w:numPr>
          <w:ilvl w:val="1"/>
          <w:numId w:val="6"/>
        </w:numPr>
        <w:tabs>
          <w:tab w:val="left" w:pos="0"/>
          <w:tab w:val="left" w:pos="450"/>
        </w:tabs>
        <w:overflowPunct w:val="0"/>
        <w:adjustRightInd w:val="0"/>
        <w:spacing w:after="0" w:line="240" w:lineRule="auto"/>
        <w:ind w:left="540" w:hanging="540"/>
        <w:jc w:val="both"/>
        <w:rPr>
          <w:rFonts w:asciiTheme="majorBidi" w:hAnsiTheme="majorBidi" w:cstheme="majorBidi"/>
          <w:bCs/>
          <w:sz w:val="24"/>
          <w:szCs w:val="24"/>
          <w:lang w:val="lv-LV"/>
        </w:rPr>
      </w:pPr>
      <w:r w:rsidRPr="003E33C6">
        <w:rPr>
          <w:rFonts w:ascii="Times New Roman" w:eastAsia="Calibri" w:hAnsi="Times New Roman" w:cs="Times New Roman"/>
          <w:sz w:val="24"/>
          <w:szCs w:val="24"/>
          <w:lang w:val="lv-LV"/>
        </w:rPr>
        <w:t xml:space="preserve"> Ja </w:t>
      </w:r>
      <w:r w:rsidR="00E97F48" w:rsidRPr="003E33C6">
        <w:rPr>
          <w:rFonts w:ascii="Times New Roman" w:eastAsia="Calibri" w:hAnsi="Times New Roman" w:cs="Times New Roman"/>
          <w:sz w:val="24"/>
          <w:szCs w:val="24"/>
          <w:lang w:val="lv-LV"/>
        </w:rPr>
        <w:t>Komisija</w:t>
      </w:r>
      <w:r w:rsidRPr="003E33C6">
        <w:rPr>
          <w:rFonts w:ascii="Times New Roman" w:eastAsia="Calibri" w:hAnsi="Times New Roman" w:cs="Times New Roman"/>
          <w:sz w:val="24"/>
          <w:szCs w:val="24"/>
          <w:lang w:val="lv-LV"/>
        </w:rPr>
        <w:t xml:space="preserve"> konstatē, ka varētu būt šķietami nepamatoti lēts piedāvājums, tā pieprasa Pretendentam detalizētu paskaidrojumu par būtiskajiem piedāvājuma nosacījumiem.</w:t>
      </w:r>
    </w:p>
    <w:p w14:paraId="7E0EB773" w14:textId="4E5CCCD4" w:rsidR="00073DEE" w:rsidRPr="003E33C6" w:rsidRDefault="006A715D" w:rsidP="00E114AF">
      <w:pPr>
        <w:pStyle w:val="Sarakstarindkopa"/>
        <w:numPr>
          <w:ilvl w:val="1"/>
          <w:numId w:val="6"/>
        </w:numPr>
        <w:tabs>
          <w:tab w:val="left" w:pos="0"/>
          <w:tab w:val="left" w:pos="450"/>
        </w:tabs>
        <w:overflowPunct w:val="0"/>
        <w:adjustRightInd w:val="0"/>
        <w:spacing w:after="0" w:line="240" w:lineRule="auto"/>
        <w:ind w:left="540" w:hanging="540"/>
        <w:jc w:val="both"/>
        <w:rPr>
          <w:rFonts w:asciiTheme="majorBidi" w:hAnsiTheme="majorBidi" w:cstheme="majorBidi"/>
          <w:bCs/>
          <w:sz w:val="24"/>
          <w:szCs w:val="24"/>
          <w:lang w:val="lv-LV"/>
        </w:rPr>
      </w:pPr>
      <w:r w:rsidRPr="003E33C6">
        <w:rPr>
          <w:rFonts w:asciiTheme="majorBidi" w:hAnsiTheme="majorBidi" w:cstheme="majorBidi"/>
          <w:sz w:val="24"/>
          <w:szCs w:val="24"/>
          <w:lang w:val="lv-LV"/>
        </w:rPr>
        <w:t xml:space="preserve"> </w:t>
      </w:r>
      <w:r w:rsidR="00E97F48" w:rsidRPr="003E33C6">
        <w:rPr>
          <w:rFonts w:asciiTheme="majorBidi" w:hAnsiTheme="majorBidi" w:cstheme="majorBidi"/>
          <w:sz w:val="24"/>
          <w:szCs w:val="24"/>
          <w:lang w:val="lv-LV"/>
        </w:rPr>
        <w:t>Komisija, p</w:t>
      </w:r>
      <w:r w:rsidR="00853826" w:rsidRPr="003E33C6">
        <w:rPr>
          <w:rFonts w:asciiTheme="majorBidi" w:hAnsiTheme="majorBidi" w:cstheme="majorBidi"/>
          <w:sz w:val="24"/>
          <w:szCs w:val="24"/>
          <w:lang w:val="lv-LV"/>
        </w:rPr>
        <w:t>irms lēmuma pieņemšanas par līguma slēgšanas tiesību piešķiršanu, attiecībā uz</w:t>
      </w:r>
      <w:r w:rsidR="00E97F48" w:rsidRPr="003E33C6">
        <w:rPr>
          <w:rFonts w:asciiTheme="majorBidi" w:hAnsiTheme="majorBidi" w:cstheme="majorBidi"/>
          <w:sz w:val="24"/>
          <w:szCs w:val="24"/>
          <w:lang w:val="lv-LV"/>
        </w:rPr>
        <w:t xml:space="preserve"> P</w:t>
      </w:r>
      <w:r w:rsidR="009E64CE" w:rsidRPr="003E33C6">
        <w:rPr>
          <w:rFonts w:asciiTheme="majorBidi" w:hAnsiTheme="majorBidi" w:cstheme="majorBidi"/>
          <w:sz w:val="24"/>
          <w:szCs w:val="24"/>
          <w:lang w:val="lv-LV"/>
        </w:rPr>
        <w:t>retendentu, kurš tiek atzīts par</w:t>
      </w:r>
      <w:r w:rsidR="00853826" w:rsidRPr="003E33C6">
        <w:rPr>
          <w:rFonts w:asciiTheme="majorBidi" w:hAnsiTheme="majorBidi" w:cstheme="majorBidi"/>
          <w:sz w:val="24"/>
          <w:szCs w:val="24"/>
          <w:lang w:val="lv-LV"/>
        </w:rPr>
        <w:t xml:space="preserve"> </w:t>
      </w:r>
      <w:r w:rsidR="009E64CE" w:rsidRPr="003E33C6">
        <w:rPr>
          <w:rFonts w:asciiTheme="majorBidi" w:hAnsiTheme="majorBidi" w:cstheme="majorBidi"/>
          <w:sz w:val="24"/>
          <w:szCs w:val="24"/>
          <w:lang w:val="lv-LV"/>
        </w:rPr>
        <w:t>saimnieciski visizdevīgāko</w:t>
      </w:r>
      <w:r w:rsidR="00853826" w:rsidRPr="003E33C6">
        <w:rPr>
          <w:rFonts w:asciiTheme="majorBidi" w:hAnsiTheme="majorBidi" w:cstheme="majorBidi"/>
          <w:sz w:val="24"/>
          <w:szCs w:val="24"/>
          <w:lang w:val="lv-LV"/>
        </w:rPr>
        <w:t xml:space="preserve">, </w:t>
      </w:r>
      <w:r w:rsidR="00E97F48" w:rsidRPr="003E33C6">
        <w:rPr>
          <w:rFonts w:asciiTheme="majorBidi" w:hAnsiTheme="majorBidi" w:cstheme="majorBidi"/>
          <w:sz w:val="24"/>
          <w:szCs w:val="24"/>
          <w:lang w:val="lv-LV"/>
        </w:rPr>
        <w:t>pārbauda</w:t>
      </w:r>
      <w:r w:rsidR="00073DEE" w:rsidRPr="003E33C6">
        <w:rPr>
          <w:rFonts w:asciiTheme="majorBidi" w:hAnsiTheme="majorBidi" w:cstheme="majorBidi"/>
          <w:sz w:val="24"/>
          <w:szCs w:val="24"/>
          <w:lang w:val="lv-LV"/>
        </w:rPr>
        <w:t>:</w:t>
      </w:r>
    </w:p>
    <w:p w14:paraId="7659DDEB" w14:textId="77777777" w:rsidR="00073DEE" w:rsidRPr="003E33C6" w:rsidRDefault="00853826" w:rsidP="00073DEE">
      <w:pPr>
        <w:pStyle w:val="Sarakstarindkopa"/>
        <w:numPr>
          <w:ilvl w:val="2"/>
          <w:numId w:val="6"/>
        </w:numPr>
        <w:tabs>
          <w:tab w:val="left" w:pos="0"/>
          <w:tab w:val="left" w:pos="450"/>
        </w:tabs>
        <w:overflowPunct w:val="0"/>
        <w:adjustRightInd w:val="0"/>
        <w:spacing w:after="0" w:line="240" w:lineRule="auto"/>
        <w:jc w:val="both"/>
        <w:rPr>
          <w:rFonts w:asciiTheme="majorBidi" w:hAnsiTheme="majorBidi" w:cstheme="majorBidi"/>
          <w:bCs/>
          <w:sz w:val="24"/>
          <w:szCs w:val="24"/>
          <w:lang w:val="lv-LV"/>
        </w:rPr>
      </w:pPr>
      <w:r w:rsidRPr="003E33C6">
        <w:rPr>
          <w:rFonts w:asciiTheme="majorBidi" w:hAnsiTheme="majorBidi" w:cstheme="majorBidi"/>
          <w:sz w:val="24"/>
          <w:szCs w:val="24"/>
          <w:lang w:val="lv-LV"/>
        </w:rPr>
        <w:t xml:space="preserve">vai </w:t>
      </w:r>
      <w:r w:rsidR="00073DEE" w:rsidRPr="003E33C6">
        <w:rPr>
          <w:rFonts w:asciiTheme="majorBidi" w:eastAsia="Calibri" w:hAnsiTheme="majorBidi" w:cstheme="majorBidi"/>
          <w:bCs/>
          <w:sz w:val="24"/>
          <w:szCs w:val="24"/>
          <w:lang w:val="lv-LV"/>
        </w:rPr>
        <w:t>Pretendentam nav pasludināts maksātnespējas process, nav apturēta vai pārtraukta tā saimnieciskā darbība, un Pretendents nav likvidēts (tiek pārbaudīts Lursoft datu bāzē, ārvalstniekam – jāiesniedz kompetentas attiecīgās valsts institūcijas izsniegtu dokumentu/izziņu ar tulkojumu latviešu valodā);</w:t>
      </w:r>
    </w:p>
    <w:p w14:paraId="157CF44A" w14:textId="725307A9" w:rsidR="00073DEE" w:rsidRPr="003E33C6" w:rsidRDefault="00073DEE" w:rsidP="00073DEE">
      <w:pPr>
        <w:pStyle w:val="Sarakstarindkopa"/>
        <w:numPr>
          <w:ilvl w:val="2"/>
          <w:numId w:val="6"/>
        </w:numPr>
        <w:tabs>
          <w:tab w:val="left" w:pos="0"/>
          <w:tab w:val="left" w:pos="450"/>
        </w:tabs>
        <w:overflowPunct w:val="0"/>
        <w:adjustRightInd w:val="0"/>
        <w:spacing w:after="0" w:line="240" w:lineRule="auto"/>
        <w:jc w:val="both"/>
        <w:rPr>
          <w:rFonts w:asciiTheme="majorBidi" w:hAnsiTheme="majorBidi" w:cstheme="majorBidi"/>
          <w:bCs/>
          <w:sz w:val="24"/>
          <w:szCs w:val="24"/>
          <w:lang w:val="lv-LV"/>
        </w:rPr>
      </w:pPr>
      <w:r w:rsidRPr="003E33C6">
        <w:rPr>
          <w:rFonts w:asciiTheme="majorBidi" w:eastAsia="Calibri" w:hAnsiTheme="majorBidi" w:cstheme="majorBidi"/>
          <w:bCs/>
          <w:sz w:val="24"/>
          <w:szCs w:val="24"/>
          <w:lang w:val="lv-LV"/>
        </w:rPr>
        <w:t>vai Pretendentam un tā apakšuzņēmējam, kura darba apjoms lielāks par 10 000 </w:t>
      </w:r>
      <w:proofErr w:type="spellStart"/>
      <w:r w:rsidRPr="003E33C6">
        <w:rPr>
          <w:rFonts w:asciiTheme="majorBidi" w:eastAsia="Calibri" w:hAnsiTheme="majorBidi" w:cstheme="majorBidi"/>
          <w:bCs/>
          <w:i/>
          <w:iCs/>
          <w:sz w:val="24"/>
          <w:szCs w:val="24"/>
          <w:lang w:val="lv-LV"/>
        </w:rPr>
        <w:t>euro</w:t>
      </w:r>
      <w:proofErr w:type="spellEnd"/>
      <w:r w:rsidRPr="003E33C6">
        <w:rPr>
          <w:rFonts w:asciiTheme="majorBidi" w:eastAsia="Calibri" w:hAnsiTheme="majorBidi" w:cstheme="majorBidi"/>
          <w:bCs/>
          <w:sz w:val="24"/>
          <w:szCs w:val="24"/>
          <w:lang w:val="lv-LV"/>
        </w:rPr>
        <w:t xml:space="preserve">, Latvijā vai valstī, kurā tas reģistrēts vai kurā atrodas tā pastāvīgā dzīvesvieta, piedāvājumu iesniegšanas termiņa pēdējā dienā vai dienā, kad pieņemts lēmums par uzvarētāju cenu aptaujā, ir izpildītas saistības nodokļu (tai skaitā valsts sociālās apdrošināšanas) jomā (kurus administrē Valsts ieņēmumu dienests), kas kopsummā nepārsniedz 150 </w:t>
      </w:r>
      <w:proofErr w:type="spellStart"/>
      <w:r w:rsidRPr="003E33C6">
        <w:rPr>
          <w:rFonts w:asciiTheme="majorBidi" w:eastAsia="Calibri" w:hAnsiTheme="majorBidi" w:cstheme="majorBidi"/>
          <w:bCs/>
          <w:i/>
          <w:sz w:val="24"/>
          <w:szCs w:val="24"/>
          <w:lang w:val="lv-LV"/>
        </w:rPr>
        <w:t>euro</w:t>
      </w:r>
      <w:proofErr w:type="spellEnd"/>
      <w:r w:rsidRPr="003E33C6">
        <w:rPr>
          <w:rFonts w:asciiTheme="majorBidi" w:eastAsia="Calibri" w:hAnsiTheme="majorBidi" w:cstheme="majorBidi"/>
          <w:bCs/>
          <w:sz w:val="24"/>
          <w:szCs w:val="24"/>
          <w:lang w:val="lv-LV"/>
        </w:rPr>
        <w:t xml:space="preserve"> (ārvalstniekam – jāiesniedz kompetentas attiecīgās valsts institūcijas izsniegtu dokumentu/izziņu ar tulkojumu latviešu valodā). </w:t>
      </w:r>
    </w:p>
    <w:p w14:paraId="1E292FFC" w14:textId="55C8FFC4" w:rsidR="00853826" w:rsidRPr="003E33C6" w:rsidRDefault="00073DEE" w:rsidP="00073DEE">
      <w:pPr>
        <w:pStyle w:val="Sarakstarindkopa"/>
        <w:numPr>
          <w:ilvl w:val="1"/>
          <w:numId w:val="6"/>
        </w:numPr>
        <w:tabs>
          <w:tab w:val="left" w:pos="0"/>
          <w:tab w:val="left" w:pos="450"/>
        </w:tabs>
        <w:overflowPunct w:val="0"/>
        <w:adjustRightInd w:val="0"/>
        <w:spacing w:after="0" w:line="240" w:lineRule="auto"/>
        <w:ind w:left="540" w:hanging="540"/>
        <w:jc w:val="both"/>
        <w:rPr>
          <w:rFonts w:asciiTheme="majorBidi" w:hAnsiTheme="majorBidi" w:cstheme="majorBidi"/>
          <w:bCs/>
          <w:sz w:val="24"/>
          <w:szCs w:val="24"/>
          <w:lang w:val="lv-LV"/>
        </w:rPr>
      </w:pPr>
      <w:r w:rsidRPr="003E33C6">
        <w:rPr>
          <w:rFonts w:asciiTheme="majorBidi" w:hAnsiTheme="majorBidi" w:cstheme="majorBidi"/>
          <w:sz w:val="24"/>
          <w:szCs w:val="24"/>
          <w:lang w:val="lv-LV"/>
        </w:rPr>
        <w:t xml:space="preserve"> </w:t>
      </w:r>
      <w:r w:rsidR="00853826" w:rsidRPr="003E33C6">
        <w:rPr>
          <w:rFonts w:asciiTheme="majorBidi" w:hAnsiTheme="majorBidi" w:cstheme="majorBidi"/>
          <w:sz w:val="24"/>
          <w:szCs w:val="24"/>
          <w:lang w:val="lv-LV"/>
        </w:rPr>
        <w:t xml:space="preserve">Ja </w:t>
      </w:r>
      <w:r w:rsidR="00E97F48" w:rsidRPr="003E33C6">
        <w:rPr>
          <w:rFonts w:asciiTheme="majorBidi" w:hAnsiTheme="majorBidi" w:cstheme="majorBidi"/>
          <w:sz w:val="24"/>
          <w:szCs w:val="24"/>
          <w:lang w:val="lv-LV"/>
        </w:rPr>
        <w:t>K</w:t>
      </w:r>
      <w:r w:rsidR="00853826" w:rsidRPr="003E33C6">
        <w:rPr>
          <w:rFonts w:asciiTheme="majorBidi" w:hAnsiTheme="majorBidi" w:cstheme="majorBidi"/>
          <w:sz w:val="24"/>
          <w:szCs w:val="24"/>
          <w:lang w:val="lv-LV"/>
        </w:rPr>
        <w:t xml:space="preserve">omisija konstatē, ka uz </w:t>
      </w:r>
      <w:r w:rsidR="0066787A" w:rsidRPr="003E33C6">
        <w:rPr>
          <w:rFonts w:asciiTheme="majorBidi" w:hAnsiTheme="majorBidi" w:cstheme="majorBidi"/>
          <w:sz w:val="24"/>
          <w:szCs w:val="24"/>
          <w:lang w:val="lv-LV"/>
        </w:rPr>
        <w:t>P</w:t>
      </w:r>
      <w:r w:rsidR="00853826" w:rsidRPr="003E33C6">
        <w:rPr>
          <w:rFonts w:asciiTheme="majorBidi" w:hAnsiTheme="majorBidi" w:cstheme="majorBidi"/>
          <w:sz w:val="24"/>
          <w:szCs w:val="24"/>
          <w:lang w:val="lv-LV"/>
        </w:rPr>
        <w:t xml:space="preserve">retendentu, kuram būtu piešķiramas līguma slēgšanas tiesības, </w:t>
      </w:r>
      <w:r w:rsidR="00853826" w:rsidRPr="003E33C6">
        <w:rPr>
          <w:rFonts w:asciiTheme="majorBidi" w:hAnsiTheme="majorBidi" w:cstheme="majorBidi"/>
          <w:sz w:val="24"/>
          <w:szCs w:val="24"/>
          <w:u w:val="single"/>
          <w:lang w:val="lv-LV"/>
        </w:rPr>
        <w:t>neattiecas</w:t>
      </w:r>
      <w:r w:rsidR="00853826" w:rsidRPr="003E33C6">
        <w:rPr>
          <w:rFonts w:asciiTheme="majorBidi" w:hAnsiTheme="majorBidi" w:cstheme="majorBidi"/>
          <w:sz w:val="24"/>
          <w:szCs w:val="24"/>
          <w:lang w:val="lv-LV"/>
        </w:rPr>
        <w:t xml:space="preserve">  </w:t>
      </w:r>
      <w:r w:rsidRPr="003E33C6">
        <w:rPr>
          <w:rFonts w:asciiTheme="majorBidi" w:hAnsiTheme="majorBidi" w:cstheme="majorBidi"/>
          <w:sz w:val="24"/>
          <w:szCs w:val="24"/>
          <w:lang w:val="lv-LV"/>
        </w:rPr>
        <w:t>7.</w:t>
      </w:r>
      <w:r w:rsidR="006A715D" w:rsidRPr="003E33C6">
        <w:rPr>
          <w:rFonts w:asciiTheme="majorBidi" w:hAnsiTheme="majorBidi" w:cstheme="majorBidi"/>
          <w:sz w:val="24"/>
          <w:szCs w:val="24"/>
          <w:lang w:val="lv-LV"/>
        </w:rPr>
        <w:t>3</w:t>
      </w:r>
      <w:r w:rsidR="00853826" w:rsidRPr="003E33C6">
        <w:rPr>
          <w:rFonts w:asciiTheme="majorBidi" w:hAnsiTheme="majorBidi" w:cstheme="majorBidi"/>
          <w:sz w:val="24"/>
          <w:szCs w:val="24"/>
          <w:lang w:val="lv-LV"/>
        </w:rPr>
        <w:t xml:space="preserve">. punktā minētie izslēgšanas nosacījumi un ka nav tādu apstākļu, kuri tam liegtu piedalīties </w:t>
      </w:r>
      <w:r w:rsidRPr="003E33C6">
        <w:rPr>
          <w:rFonts w:asciiTheme="majorBidi" w:hAnsiTheme="majorBidi" w:cstheme="majorBidi"/>
          <w:sz w:val="24"/>
          <w:szCs w:val="24"/>
          <w:lang w:val="lv-LV"/>
        </w:rPr>
        <w:t>cenu aptaujā</w:t>
      </w:r>
      <w:r w:rsidR="00853826" w:rsidRPr="003E33C6">
        <w:rPr>
          <w:rFonts w:asciiTheme="majorBidi" w:hAnsiTheme="majorBidi" w:cstheme="majorBidi"/>
          <w:sz w:val="24"/>
          <w:szCs w:val="24"/>
          <w:lang w:val="lv-LV"/>
        </w:rPr>
        <w:t xml:space="preserve">, tad </w:t>
      </w:r>
      <w:r w:rsidR="0066787A" w:rsidRPr="003E33C6">
        <w:rPr>
          <w:rFonts w:asciiTheme="majorBidi" w:hAnsiTheme="majorBidi" w:cstheme="majorBidi"/>
          <w:b/>
          <w:sz w:val="24"/>
          <w:szCs w:val="24"/>
          <w:lang w:val="lv-LV"/>
        </w:rPr>
        <w:t>P</w:t>
      </w:r>
      <w:r w:rsidR="00853826" w:rsidRPr="003E33C6">
        <w:rPr>
          <w:rFonts w:asciiTheme="majorBidi" w:hAnsiTheme="majorBidi" w:cstheme="majorBidi"/>
          <w:b/>
          <w:sz w:val="24"/>
          <w:szCs w:val="24"/>
          <w:lang w:val="lv-LV"/>
        </w:rPr>
        <w:t xml:space="preserve">retendents tiek atzīt par </w:t>
      </w:r>
      <w:r w:rsidRPr="003E33C6">
        <w:rPr>
          <w:rFonts w:asciiTheme="majorBidi" w:hAnsiTheme="majorBidi" w:cstheme="majorBidi"/>
          <w:b/>
          <w:sz w:val="24"/>
          <w:szCs w:val="24"/>
          <w:lang w:val="lv-LV"/>
        </w:rPr>
        <w:t>cenu aptaujas</w:t>
      </w:r>
      <w:r w:rsidR="00853826" w:rsidRPr="003E33C6">
        <w:rPr>
          <w:rFonts w:asciiTheme="majorBidi" w:hAnsiTheme="majorBidi" w:cstheme="majorBidi"/>
          <w:b/>
          <w:sz w:val="24"/>
          <w:szCs w:val="24"/>
          <w:lang w:val="lv-LV"/>
        </w:rPr>
        <w:t xml:space="preserve"> uzvarētāju. </w:t>
      </w:r>
      <w:r w:rsidR="00853826" w:rsidRPr="003E33C6">
        <w:rPr>
          <w:rFonts w:asciiTheme="majorBidi" w:hAnsiTheme="majorBidi" w:cstheme="majorBidi"/>
          <w:sz w:val="24"/>
          <w:szCs w:val="24"/>
          <w:lang w:val="lv-LV"/>
        </w:rPr>
        <w:t xml:space="preserve">Ja </w:t>
      </w:r>
      <w:r w:rsidR="00E97F48" w:rsidRPr="003E33C6">
        <w:rPr>
          <w:rFonts w:asciiTheme="majorBidi" w:hAnsiTheme="majorBidi" w:cstheme="majorBidi"/>
          <w:sz w:val="24"/>
          <w:szCs w:val="24"/>
          <w:lang w:val="lv-LV"/>
        </w:rPr>
        <w:t>K</w:t>
      </w:r>
      <w:r w:rsidR="00853826" w:rsidRPr="003E33C6">
        <w:rPr>
          <w:rFonts w:asciiTheme="majorBidi" w:hAnsiTheme="majorBidi" w:cstheme="majorBidi"/>
          <w:sz w:val="24"/>
          <w:szCs w:val="24"/>
          <w:lang w:val="lv-LV"/>
        </w:rPr>
        <w:t xml:space="preserve">omisija konstatē, ka </w:t>
      </w:r>
      <w:r w:rsidR="0066787A" w:rsidRPr="003E33C6">
        <w:rPr>
          <w:rFonts w:asciiTheme="majorBidi" w:hAnsiTheme="majorBidi" w:cstheme="majorBidi"/>
          <w:sz w:val="24"/>
          <w:szCs w:val="24"/>
          <w:lang w:val="lv-LV"/>
        </w:rPr>
        <w:t>P</w:t>
      </w:r>
      <w:r w:rsidR="00853826" w:rsidRPr="003E33C6">
        <w:rPr>
          <w:rFonts w:asciiTheme="majorBidi" w:hAnsiTheme="majorBidi" w:cstheme="majorBidi"/>
          <w:sz w:val="24"/>
          <w:szCs w:val="24"/>
          <w:lang w:val="lv-LV"/>
        </w:rPr>
        <w:t xml:space="preserve">retendentam, kuram būtu piešķiramas līguma slēgšanas tiesības,  </w:t>
      </w:r>
      <w:r w:rsidR="00853826" w:rsidRPr="003E33C6">
        <w:rPr>
          <w:rFonts w:asciiTheme="majorBidi" w:hAnsiTheme="majorBidi" w:cstheme="majorBidi"/>
          <w:sz w:val="24"/>
          <w:szCs w:val="24"/>
          <w:u w:val="single"/>
          <w:lang w:val="lv-LV"/>
        </w:rPr>
        <w:t>ir attiecināmi</w:t>
      </w:r>
      <w:r w:rsidR="00853826" w:rsidRPr="003E33C6">
        <w:rPr>
          <w:rFonts w:asciiTheme="majorBidi" w:hAnsiTheme="majorBidi" w:cstheme="majorBidi"/>
          <w:sz w:val="24"/>
          <w:szCs w:val="24"/>
          <w:lang w:val="lv-LV"/>
        </w:rPr>
        <w:t xml:space="preserve"> Nolikuma </w:t>
      </w:r>
      <w:r w:rsidR="00E114AF" w:rsidRPr="003E33C6">
        <w:rPr>
          <w:rFonts w:asciiTheme="majorBidi" w:hAnsiTheme="majorBidi" w:cstheme="majorBidi"/>
          <w:sz w:val="24"/>
          <w:szCs w:val="24"/>
          <w:lang w:val="lv-LV"/>
        </w:rPr>
        <w:t>7.</w:t>
      </w:r>
      <w:r w:rsidR="006A715D" w:rsidRPr="003E33C6">
        <w:rPr>
          <w:rFonts w:asciiTheme="majorBidi" w:hAnsiTheme="majorBidi" w:cstheme="majorBidi"/>
          <w:sz w:val="24"/>
          <w:szCs w:val="24"/>
          <w:lang w:val="lv-LV"/>
        </w:rPr>
        <w:t>3</w:t>
      </w:r>
      <w:r w:rsidR="00E114AF" w:rsidRPr="003E33C6">
        <w:rPr>
          <w:rFonts w:asciiTheme="majorBidi" w:hAnsiTheme="majorBidi" w:cstheme="majorBidi"/>
          <w:sz w:val="24"/>
          <w:szCs w:val="24"/>
          <w:lang w:val="lv-LV"/>
        </w:rPr>
        <w:t>.</w:t>
      </w:r>
      <w:r w:rsidR="00853826" w:rsidRPr="003E33C6">
        <w:rPr>
          <w:rFonts w:asciiTheme="majorBidi" w:hAnsiTheme="majorBidi" w:cstheme="majorBidi"/>
          <w:sz w:val="24"/>
          <w:szCs w:val="24"/>
          <w:lang w:val="lv-LV"/>
        </w:rPr>
        <w:t xml:space="preserve"> punktā minētie izslēgšanas nosacījumi, tad </w:t>
      </w:r>
      <w:r w:rsidR="0066787A" w:rsidRPr="003E33C6">
        <w:rPr>
          <w:rFonts w:asciiTheme="majorBidi" w:hAnsiTheme="majorBidi" w:cstheme="majorBidi"/>
          <w:b/>
          <w:sz w:val="24"/>
          <w:szCs w:val="24"/>
          <w:lang w:val="lv-LV"/>
        </w:rPr>
        <w:t>P</w:t>
      </w:r>
      <w:r w:rsidR="00853826" w:rsidRPr="003E33C6">
        <w:rPr>
          <w:rFonts w:asciiTheme="majorBidi" w:hAnsiTheme="majorBidi" w:cstheme="majorBidi"/>
          <w:b/>
          <w:sz w:val="24"/>
          <w:szCs w:val="24"/>
          <w:lang w:val="lv-LV"/>
        </w:rPr>
        <w:t xml:space="preserve">retendents tiek izslēgts </w:t>
      </w:r>
      <w:r w:rsidR="00853826" w:rsidRPr="003E33C6">
        <w:rPr>
          <w:rFonts w:asciiTheme="majorBidi" w:hAnsiTheme="majorBidi" w:cstheme="majorBidi"/>
          <w:sz w:val="24"/>
          <w:szCs w:val="24"/>
          <w:lang w:val="lv-LV"/>
        </w:rPr>
        <w:t xml:space="preserve">no dalības </w:t>
      </w:r>
      <w:r w:rsidR="00E114AF" w:rsidRPr="003E33C6">
        <w:rPr>
          <w:rFonts w:asciiTheme="majorBidi" w:hAnsiTheme="majorBidi" w:cstheme="majorBidi"/>
          <w:sz w:val="24"/>
          <w:szCs w:val="24"/>
          <w:lang w:val="lv-LV"/>
        </w:rPr>
        <w:t xml:space="preserve">cenu aptaujā </w:t>
      </w:r>
      <w:r w:rsidR="00853826" w:rsidRPr="003E33C6">
        <w:rPr>
          <w:rFonts w:asciiTheme="majorBidi" w:hAnsiTheme="majorBidi" w:cstheme="majorBidi"/>
          <w:sz w:val="24"/>
          <w:szCs w:val="24"/>
          <w:lang w:val="lv-LV"/>
        </w:rPr>
        <w:t xml:space="preserve">un </w:t>
      </w:r>
      <w:r w:rsidR="00E97F48" w:rsidRPr="003E33C6">
        <w:rPr>
          <w:rFonts w:asciiTheme="majorBidi" w:hAnsiTheme="majorBidi" w:cstheme="majorBidi"/>
          <w:sz w:val="24"/>
          <w:szCs w:val="24"/>
          <w:lang w:val="lv-LV"/>
        </w:rPr>
        <w:t>K</w:t>
      </w:r>
      <w:r w:rsidR="00853826" w:rsidRPr="003E33C6">
        <w:rPr>
          <w:rFonts w:asciiTheme="majorBidi" w:hAnsiTheme="majorBidi" w:cstheme="majorBidi"/>
          <w:sz w:val="24"/>
          <w:szCs w:val="24"/>
          <w:lang w:val="lv-LV"/>
        </w:rPr>
        <w:t>omisija izvērtē nākam</w:t>
      </w:r>
      <w:r w:rsidR="00E97F48" w:rsidRPr="003E33C6">
        <w:rPr>
          <w:rFonts w:asciiTheme="majorBidi" w:hAnsiTheme="majorBidi" w:cstheme="majorBidi"/>
          <w:sz w:val="24"/>
          <w:szCs w:val="24"/>
          <w:lang w:val="lv-LV"/>
        </w:rPr>
        <w:t>o</w:t>
      </w:r>
      <w:r w:rsidR="00853826" w:rsidRPr="003E33C6">
        <w:rPr>
          <w:rFonts w:asciiTheme="majorBidi" w:hAnsiTheme="majorBidi" w:cstheme="majorBidi"/>
          <w:sz w:val="24"/>
          <w:szCs w:val="24"/>
          <w:lang w:val="lv-LV"/>
        </w:rPr>
        <w:t xml:space="preserve"> </w:t>
      </w:r>
      <w:r w:rsidR="00E97F48" w:rsidRPr="003E33C6">
        <w:rPr>
          <w:rFonts w:asciiTheme="majorBidi" w:hAnsiTheme="majorBidi" w:cstheme="majorBidi"/>
          <w:sz w:val="24"/>
          <w:szCs w:val="24"/>
          <w:lang w:val="lv-LV"/>
        </w:rPr>
        <w:t>P</w:t>
      </w:r>
      <w:r w:rsidR="00853826" w:rsidRPr="003E33C6">
        <w:rPr>
          <w:rFonts w:asciiTheme="majorBidi" w:hAnsiTheme="majorBidi" w:cstheme="majorBidi"/>
          <w:sz w:val="24"/>
          <w:szCs w:val="24"/>
          <w:lang w:val="lv-LV"/>
        </w:rPr>
        <w:t>retendent</w:t>
      </w:r>
      <w:r w:rsidR="00E97F48" w:rsidRPr="003E33C6">
        <w:rPr>
          <w:rFonts w:asciiTheme="majorBidi" w:hAnsiTheme="majorBidi" w:cstheme="majorBidi"/>
          <w:sz w:val="24"/>
          <w:szCs w:val="24"/>
          <w:lang w:val="lv-LV"/>
        </w:rPr>
        <w:t>u</w:t>
      </w:r>
      <w:r w:rsidR="00853826" w:rsidRPr="003E33C6">
        <w:rPr>
          <w:rFonts w:asciiTheme="majorBidi" w:hAnsiTheme="majorBidi" w:cstheme="majorBidi"/>
          <w:sz w:val="24"/>
          <w:szCs w:val="24"/>
          <w:lang w:val="lv-LV"/>
        </w:rPr>
        <w:t>, kuram</w:t>
      </w:r>
      <w:r w:rsidR="00E97F48" w:rsidRPr="003E33C6">
        <w:rPr>
          <w:rFonts w:asciiTheme="majorBidi" w:hAnsiTheme="majorBidi" w:cstheme="majorBidi"/>
          <w:sz w:val="24"/>
          <w:szCs w:val="24"/>
          <w:lang w:val="lv-LV"/>
        </w:rPr>
        <w:t xml:space="preserve">, </w:t>
      </w:r>
      <w:r w:rsidR="00853826" w:rsidRPr="003E33C6">
        <w:rPr>
          <w:rFonts w:asciiTheme="majorBidi" w:hAnsiTheme="majorBidi" w:cstheme="majorBidi"/>
          <w:sz w:val="24"/>
          <w:szCs w:val="24"/>
          <w:lang w:val="lv-LV"/>
        </w:rPr>
        <w:t>atbilstoši Nolikumā noteiktajām prasībām</w:t>
      </w:r>
      <w:r w:rsidR="00E97F48" w:rsidRPr="003E33C6">
        <w:rPr>
          <w:rFonts w:asciiTheme="majorBidi" w:hAnsiTheme="majorBidi" w:cstheme="majorBidi"/>
          <w:sz w:val="24"/>
          <w:szCs w:val="24"/>
          <w:lang w:val="lv-LV"/>
        </w:rPr>
        <w:t>,</w:t>
      </w:r>
      <w:r w:rsidR="00853826" w:rsidRPr="003E33C6">
        <w:rPr>
          <w:rFonts w:asciiTheme="majorBidi" w:hAnsiTheme="majorBidi" w:cstheme="majorBidi"/>
          <w:sz w:val="24"/>
          <w:szCs w:val="24"/>
          <w:lang w:val="lv-LV"/>
        </w:rPr>
        <w:t xml:space="preserve"> būtu piešķiramas līguma slēgšanas tiesības</w:t>
      </w:r>
      <w:r w:rsidR="00E114AF" w:rsidRPr="003E33C6">
        <w:rPr>
          <w:rFonts w:asciiTheme="majorBidi" w:hAnsiTheme="majorBidi" w:cstheme="majorBidi"/>
          <w:sz w:val="24"/>
          <w:szCs w:val="24"/>
          <w:lang w:val="lv-LV"/>
        </w:rPr>
        <w:t>.</w:t>
      </w:r>
    </w:p>
    <w:p w14:paraId="7A0401BE" w14:textId="272A859B" w:rsidR="006A715D" w:rsidRPr="003E33C6" w:rsidRDefault="006A715D" w:rsidP="006A715D">
      <w:pPr>
        <w:pStyle w:val="Sarakstarindkopa"/>
        <w:numPr>
          <w:ilvl w:val="1"/>
          <w:numId w:val="6"/>
        </w:numPr>
        <w:tabs>
          <w:tab w:val="left" w:pos="360"/>
          <w:tab w:val="left" w:pos="810"/>
        </w:tabs>
        <w:spacing w:after="0" w:line="240" w:lineRule="auto"/>
        <w:ind w:left="540" w:hanging="540"/>
        <w:jc w:val="both"/>
        <w:rPr>
          <w:rFonts w:asciiTheme="majorBidi" w:eastAsia="Calibri" w:hAnsiTheme="majorBidi" w:cstheme="majorBidi"/>
          <w:sz w:val="24"/>
          <w:szCs w:val="24"/>
          <w:lang w:val="lv-LV"/>
        </w:rPr>
      </w:pPr>
      <w:r w:rsidRPr="003E33C6">
        <w:rPr>
          <w:rFonts w:asciiTheme="majorBidi" w:eastAsia="Calibri" w:hAnsiTheme="majorBidi" w:cstheme="majorBidi"/>
          <w:sz w:val="24"/>
          <w:szCs w:val="24"/>
          <w:lang w:val="lv-LV"/>
        </w:rPr>
        <w:t xml:space="preserve">   </w:t>
      </w:r>
      <w:r w:rsidR="00C057E2" w:rsidRPr="003E33C6">
        <w:rPr>
          <w:rFonts w:asciiTheme="majorBidi" w:eastAsia="Calibri" w:hAnsiTheme="majorBidi" w:cstheme="majorBidi"/>
          <w:sz w:val="24"/>
          <w:szCs w:val="24"/>
          <w:lang w:val="lv-LV"/>
        </w:rPr>
        <w:t xml:space="preserve">Līgums par </w:t>
      </w:r>
      <w:r w:rsidR="000C2512" w:rsidRPr="003E33C6">
        <w:rPr>
          <w:rFonts w:asciiTheme="majorBidi" w:eastAsia="Calibri" w:hAnsiTheme="majorBidi" w:cstheme="majorBidi"/>
          <w:sz w:val="24"/>
          <w:szCs w:val="24"/>
          <w:lang w:val="lv-LV"/>
        </w:rPr>
        <w:t>Preces iegādi</w:t>
      </w:r>
      <w:r w:rsidR="00C057E2" w:rsidRPr="003E33C6">
        <w:rPr>
          <w:rFonts w:asciiTheme="majorBidi" w:eastAsia="Calibri" w:hAnsiTheme="majorBidi" w:cstheme="majorBidi"/>
          <w:sz w:val="24"/>
          <w:szCs w:val="24"/>
          <w:lang w:val="lv-LV"/>
        </w:rPr>
        <w:t xml:space="preserve"> tiks slēgts ar </w:t>
      </w:r>
      <w:r w:rsidR="00E97F48" w:rsidRPr="003E33C6">
        <w:rPr>
          <w:rFonts w:asciiTheme="majorBidi" w:eastAsia="Calibri" w:hAnsiTheme="majorBidi" w:cstheme="majorBidi"/>
          <w:sz w:val="24"/>
          <w:szCs w:val="24"/>
          <w:lang w:val="lv-LV"/>
        </w:rPr>
        <w:t xml:space="preserve">to </w:t>
      </w:r>
      <w:r w:rsidR="00C057E2" w:rsidRPr="003E33C6">
        <w:rPr>
          <w:rFonts w:asciiTheme="majorBidi" w:eastAsia="Calibri" w:hAnsiTheme="majorBidi" w:cstheme="majorBidi"/>
          <w:sz w:val="24"/>
          <w:szCs w:val="24"/>
          <w:lang w:val="lv-LV"/>
        </w:rPr>
        <w:t>Pretendentu, kur</w:t>
      </w:r>
      <w:r w:rsidR="00853826" w:rsidRPr="003E33C6">
        <w:rPr>
          <w:rFonts w:asciiTheme="majorBidi" w:eastAsia="Calibri" w:hAnsiTheme="majorBidi" w:cstheme="majorBidi"/>
          <w:sz w:val="24"/>
          <w:szCs w:val="24"/>
          <w:lang w:val="lv-LV"/>
        </w:rPr>
        <w:t xml:space="preserve">a piedāvājums </w:t>
      </w:r>
      <w:r w:rsidR="000756C5" w:rsidRPr="003E33C6">
        <w:rPr>
          <w:rFonts w:asciiTheme="majorBidi" w:eastAsia="Calibri" w:hAnsiTheme="majorBidi" w:cstheme="majorBidi"/>
          <w:sz w:val="24"/>
          <w:szCs w:val="24"/>
          <w:lang w:val="lv-LV"/>
        </w:rPr>
        <w:t xml:space="preserve">ir </w:t>
      </w:r>
      <w:r w:rsidR="00853826" w:rsidRPr="003E33C6">
        <w:rPr>
          <w:rFonts w:asciiTheme="majorBidi" w:hAnsiTheme="majorBidi" w:cstheme="majorBidi"/>
          <w:sz w:val="24"/>
          <w:szCs w:val="24"/>
          <w:lang w:val="lv-LV"/>
        </w:rPr>
        <w:t>iesniegts atbilstoši Nolikuma prasībām, salīdzinot un izvērtējot iesniegtos piedāvājumus</w:t>
      </w:r>
      <w:r w:rsidR="000756C5" w:rsidRPr="003E33C6">
        <w:rPr>
          <w:rFonts w:asciiTheme="majorBidi" w:hAnsiTheme="majorBidi" w:cstheme="majorBidi"/>
          <w:sz w:val="24"/>
          <w:szCs w:val="24"/>
          <w:lang w:val="lv-LV"/>
        </w:rPr>
        <w:t>, tiks</w:t>
      </w:r>
      <w:r w:rsidR="00853826" w:rsidRPr="003E33C6">
        <w:rPr>
          <w:rFonts w:asciiTheme="majorBidi" w:hAnsiTheme="majorBidi" w:cstheme="majorBidi"/>
          <w:sz w:val="24"/>
          <w:szCs w:val="24"/>
          <w:lang w:val="lv-LV"/>
        </w:rPr>
        <w:t xml:space="preserve"> noteikts kā saimnieciski visizdevīgākais piedāvājums</w:t>
      </w:r>
      <w:r w:rsidRPr="003E33C6">
        <w:rPr>
          <w:rFonts w:asciiTheme="majorBidi" w:hAnsiTheme="majorBidi" w:cstheme="majorBidi"/>
          <w:sz w:val="24"/>
          <w:szCs w:val="24"/>
          <w:lang w:val="lv-LV"/>
        </w:rPr>
        <w:t xml:space="preserve"> un uz to neattie</w:t>
      </w:r>
      <w:r w:rsidR="000756C5" w:rsidRPr="003E33C6">
        <w:rPr>
          <w:rFonts w:asciiTheme="majorBidi" w:hAnsiTheme="majorBidi" w:cstheme="majorBidi"/>
          <w:sz w:val="24"/>
          <w:szCs w:val="24"/>
          <w:lang w:val="lv-LV"/>
        </w:rPr>
        <w:t>ksies</w:t>
      </w:r>
      <w:r w:rsidRPr="003E33C6">
        <w:rPr>
          <w:rFonts w:asciiTheme="majorBidi" w:hAnsiTheme="majorBidi" w:cstheme="majorBidi"/>
          <w:sz w:val="24"/>
          <w:szCs w:val="24"/>
          <w:lang w:val="lv-LV"/>
        </w:rPr>
        <w:t xml:space="preserve"> 7.3.punktā minētie </w:t>
      </w:r>
      <w:r w:rsidR="000756C5" w:rsidRPr="003E33C6">
        <w:rPr>
          <w:rFonts w:asciiTheme="majorBidi" w:hAnsiTheme="majorBidi" w:cstheme="majorBidi"/>
          <w:sz w:val="24"/>
          <w:szCs w:val="24"/>
          <w:lang w:val="lv-LV"/>
        </w:rPr>
        <w:t>p</w:t>
      </w:r>
      <w:r w:rsidRPr="003E33C6">
        <w:rPr>
          <w:rFonts w:asciiTheme="majorBidi" w:hAnsiTheme="majorBidi" w:cstheme="majorBidi"/>
          <w:sz w:val="24"/>
          <w:szCs w:val="24"/>
          <w:lang w:val="lv-LV"/>
        </w:rPr>
        <w:t>retendentu izslēgšanas nosacījumi</w:t>
      </w:r>
      <w:r w:rsidR="00853826" w:rsidRPr="003E33C6">
        <w:rPr>
          <w:rFonts w:asciiTheme="majorBidi" w:hAnsiTheme="majorBidi" w:cstheme="majorBidi"/>
          <w:sz w:val="24"/>
          <w:szCs w:val="24"/>
          <w:lang w:val="lv-LV"/>
        </w:rPr>
        <w:t>.</w:t>
      </w:r>
      <w:bookmarkStart w:id="5" w:name="_Toc336440059"/>
    </w:p>
    <w:p w14:paraId="004FEFE1" w14:textId="7CDB1831" w:rsidR="006A715D" w:rsidRPr="003E33C6" w:rsidRDefault="006A715D" w:rsidP="003A7B9A">
      <w:pPr>
        <w:pStyle w:val="Sarakstarindkopa"/>
        <w:numPr>
          <w:ilvl w:val="1"/>
          <w:numId w:val="6"/>
        </w:numPr>
        <w:tabs>
          <w:tab w:val="left" w:pos="360"/>
          <w:tab w:val="left" w:pos="810"/>
        </w:tabs>
        <w:spacing w:after="0" w:line="240" w:lineRule="auto"/>
        <w:ind w:left="540" w:hanging="540"/>
        <w:jc w:val="both"/>
        <w:rPr>
          <w:rFonts w:asciiTheme="majorBidi" w:eastAsia="Calibri" w:hAnsiTheme="majorBidi" w:cstheme="majorBidi"/>
          <w:sz w:val="24"/>
          <w:szCs w:val="24"/>
          <w:lang w:val="lv-LV"/>
        </w:rPr>
      </w:pPr>
      <w:r w:rsidRPr="003E33C6">
        <w:rPr>
          <w:rFonts w:asciiTheme="majorBidi" w:hAnsiTheme="majorBidi" w:cstheme="majorBidi"/>
          <w:sz w:val="24"/>
          <w:szCs w:val="24"/>
          <w:lang w:val="lv-LV"/>
        </w:rPr>
        <w:t xml:space="preserve">   Pretendentam </w:t>
      </w:r>
      <w:r w:rsidR="000756C5" w:rsidRPr="003E33C6">
        <w:rPr>
          <w:rFonts w:asciiTheme="majorBidi" w:hAnsiTheme="majorBidi" w:cstheme="majorBidi"/>
          <w:sz w:val="24"/>
          <w:szCs w:val="24"/>
          <w:lang w:val="lv-LV"/>
        </w:rPr>
        <w:t>l</w:t>
      </w:r>
      <w:r w:rsidRPr="003E33C6">
        <w:rPr>
          <w:rFonts w:asciiTheme="majorBidi" w:hAnsiTheme="majorBidi" w:cstheme="majorBidi"/>
          <w:sz w:val="24"/>
          <w:szCs w:val="24"/>
          <w:lang w:val="lv-LV"/>
        </w:rPr>
        <w:t xml:space="preserve">īgums jāparaksta 5 (piecu) darba dienu laikā no Pasūtītāja nosūtītā (arī uz elektroniskā pasta adresi) uzaicinājuma parakstīt </w:t>
      </w:r>
      <w:r w:rsidR="000756C5" w:rsidRPr="003E33C6">
        <w:rPr>
          <w:rFonts w:asciiTheme="majorBidi" w:hAnsiTheme="majorBidi" w:cstheme="majorBidi"/>
          <w:sz w:val="24"/>
          <w:szCs w:val="24"/>
          <w:lang w:val="lv-LV"/>
        </w:rPr>
        <w:t>l</w:t>
      </w:r>
      <w:r w:rsidRPr="003E33C6">
        <w:rPr>
          <w:rFonts w:asciiTheme="majorBidi" w:hAnsiTheme="majorBidi" w:cstheme="majorBidi"/>
          <w:sz w:val="24"/>
          <w:szCs w:val="24"/>
          <w:lang w:val="lv-LV"/>
        </w:rPr>
        <w:t xml:space="preserve">īgumu izsūtīšanas dienas. Ja norādītajā termiņā </w:t>
      </w:r>
      <w:r w:rsidR="000756C5" w:rsidRPr="003E33C6">
        <w:rPr>
          <w:rFonts w:asciiTheme="majorBidi" w:hAnsiTheme="majorBidi" w:cstheme="majorBidi"/>
          <w:sz w:val="24"/>
          <w:szCs w:val="24"/>
          <w:lang w:val="lv-LV"/>
        </w:rPr>
        <w:t>P</w:t>
      </w:r>
      <w:r w:rsidRPr="003E33C6">
        <w:rPr>
          <w:rFonts w:asciiTheme="majorBidi" w:hAnsiTheme="majorBidi" w:cstheme="majorBidi"/>
          <w:sz w:val="24"/>
          <w:szCs w:val="24"/>
          <w:lang w:val="lv-LV"/>
        </w:rPr>
        <w:t xml:space="preserve">retendents neparaksta </w:t>
      </w:r>
      <w:r w:rsidR="000756C5" w:rsidRPr="003E33C6">
        <w:rPr>
          <w:rFonts w:asciiTheme="majorBidi" w:hAnsiTheme="majorBidi" w:cstheme="majorBidi"/>
          <w:sz w:val="24"/>
          <w:szCs w:val="24"/>
          <w:lang w:val="lv-LV"/>
        </w:rPr>
        <w:t>l</w:t>
      </w:r>
      <w:r w:rsidRPr="003E33C6">
        <w:rPr>
          <w:rFonts w:asciiTheme="majorBidi" w:hAnsiTheme="majorBidi" w:cstheme="majorBidi"/>
          <w:sz w:val="24"/>
          <w:szCs w:val="24"/>
          <w:lang w:val="lv-LV"/>
        </w:rPr>
        <w:t>īgumu</w:t>
      </w:r>
      <w:r w:rsidR="003A7B9A" w:rsidRPr="003E33C6">
        <w:rPr>
          <w:rFonts w:asciiTheme="majorBidi" w:hAnsiTheme="majorBidi" w:cstheme="majorBidi"/>
          <w:sz w:val="24"/>
          <w:szCs w:val="24"/>
          <w:lang w:val="lv-LV"/>
        </w:rPr>
        <w:t xml:space="preserve"> un nav sniedzis objektīvu pamatojumu, kāpēc nevar parakstīt </w:t>
      </w:r>
      <w:r w:rsidR="000756C5" w:rsidRPr="003E33C6">
        <w:rPr>
          <w:rFonts w:asciiTheme="majorBidi" w:hAnsiTheme="majorBidi" w:cstheme="majorBidi"/>
          <w:sz w:val="24"/>
          <w:szCs w:val="24"/>
          <w:lang w:val="lv-LV"/>
        </w:rPr>
        <w:t>l</w:t>
      </w:r>
      <w:r w:rsidR="003A7B9A" w:rsidRPr="003E33C6">
        <w:rPr>
          <w:rFonts w:asciiTheme="majorBidi" w:hAnsiTheme="majorBidi" w:cstheme="majorBidi"/>
          <w:sz w:val="24"/>
          <w:szCs w:val="24"/>
          <w:lang w:val="lv-LV"/>
        </w:rPr>
        <w:t>īgumu</w:t>
      </w:r>
      <w:r w:rsidRPr="003E33C6">
        <w:rPr>
          <w:rFonts w:asciiTheme="majorBidi" w:hAnsiTheme="majorBidi" w:cstheme="majorBidi"/>
          <w:sz w:val="24"/>
          <w:szCs w:val="24"/>
          <w:lang w:val="lv-LV"/>
        </w:rPr>
        <w:t>, tas tiek uzskatīts par atteikumu slēgt</w:t>
      </w:r>
      <w:r w:rsidR="000756C5" w:rsidRPr="003E33C6">
        <w:rPr>
          <w:rFonts w:asciiTheme="majorBidi" w:hAnsiTheme="majorBidi" w:cstheme="majorBidi"/>
          <w:sz w:val="24"/>
          <w:szCs w:val="24"/>
          <w:lang w:val="lv-LV"/>
        </w:rPr>
        <w:t xml:space="preserve"> l</w:t>
      </w:r>
      <w:r w:rsidRPr="003E33C6">
        <w:rPr>
          <w:rFonts w:asciiTheme="majorBidi" w:hAnsiTheme="majorBidi" w:cstheme="majorBidi"/>
          <w:sz w:val="24"/>
          <w:szCs w:val="24"/>
          <w:lang w:val="lv-LV"/>
        </w:rPr>
        <w:t>īgumu.</w:t>
      </w:r>
      <w:bookmarkEnd w:id="5"/>
    </w:p>
    <w:p w14:paraId="1D96E097" w14:textId="1E541F33" w:rsidR="00C057E2" w:rsidRPr="003E33C6" w:rsidRDefault="006A715D" w:rsidP="006A715D">
      <w:pPr>
        <w:pStyle w:val="Sarakstarindkopa"/>
        <w:numPr>
          <w:ilvl w:val="1"/>
          <w:numId w:val="6"/>
        </w:numPr>
        <w:tabs>
          <w:tab w:val="left" w:pos="360"/>
          <w:tab w:val="left" w:pos="810"/>
        </w:tabs>
        <w:spacing w:after="0" w:line="240" w:lineRule="auto"/>
        <w:ind w:left="540" w:hanging="540"/>
        <w:jc w:val="both"/>
        <w:rPr>
          <w:rFonts w:ascii="Times New Roman" w:eastAsia="Calibri" w:hAnsi="Times New Roman" w:cs="Times New Roman"/>
          <w:sz w:val="24"/>
          <w:szCs w:val="24"/>
          <w:lang w:val="lv-LV"/>
        </w:rPr>
      </w:pPr>
      <w:r w:rsidRPr="003E33C6">
        <w:rPr>
          <w:rFonts w:ascii="Times New Roman" w:eastAsia="Calibri" w:hAnsi="Times New Roman" w:cs="Times New Roman"/>
          <w:bCs/>
          <w:iCs/>
          <w:sz w:val="24"/>
          <w:szCs w:val="24"/>
          <w:lang w:val="lv-LV"/>
        </w:rPr>
        <w:t xml:space="preserve">   </w:t>
      </w:r>
      <w:r w:rsidR="00C057E2" w:rsidRPr="003E33C6">
        <w:rPr>
          <w:rFonts w:ascii="Times New Roman" w:eastAsia="Calibri" w:hAnsi="Times New Roman" w:cs="Times New Roman"/>
          <w:bCs/>
          <w:iCs/>
          <w:sz w:val="24"/>
          <w:szCs w:val="24"/>
          <w:lang w:val="lv-LV"/>
        </w:rPr>
        <w:t xml:space="preserve">Ja izraudzītais Pretendents atsakās slēgt </w:t>
      </w:r>
      <w:r w:rsidR="000756C5" w:rsidRPr="003E33C6">
        <w:rPr>
          <w:rFonts w:ascii="Times New Roman" w:eastAsia="Calibri" w:hAnsi="Times New Roman" w:cs="Times New Roman"/>
          <w:bCs/>
          <w:iCs/>
          <w:sz w:val="24"/>
          <w:szCs w:val="24"/>
          <w:lang w:val="lv-LV"/>
        </w:rPr>
        <w:t>l</w:t>
      </w:r>
      <w:r w:rsidR="00C057E2" w:rsidRPr="003E33C6">
        <w:rPr>
          <w:rFonts w:ascii="Times New Roman" w:eastAsia="Calibri" w:hAnsi="Times New Roman" w:cs="Times New Roman"/>
          <w:bCs/>
          <w:iCs/>
          <w:sz w:val="24"/>
          <w:szCs w:val="24"/>
          <w:lang w:val="lv-LV"/>
        </w:rPr>
        <w:t>īgumu ar Pasūtītāju</w:t>
      </w:r>
      <w:r w:rsidR="003A7B9A" w:rsidRPr="003E33C6">
        <w:rPr>
          <w:rFonts w:ascii="Times New Roman" w:eastAsia="Calibri" w:hAnsi="Times New Roman" w:cs="Times New Roman"/>
          <w:bCs/>
          <w:iCs/>
          <w:sz w:val="24"/>
          <w:szCs w:val="24"/>
          <w:lang w:val="lv-LV"/>
        </w:rPr>
        <w:t xml:space="preserve"> (arī 7.6.punktā minētajā gadījumā)</w:t>
      </w:r>
      <w:r w:rsidR="00C057E2" w:rsidRPr="003E33C6">
        <w:rPr>
          <w:rFonts w:ascii="Times New Roman" w:eastAsia="Calibri" w:hAnsi="Times New Roman" w:cs="Times New Roman"/>
          <w:bCs/>
          <w:iCs/>
          <w:sz w:val="24"/>
          <w:szCs w:val="24"/>
          <w:lang w:val="lv-LV"/>
        </w:rPr>
        <w:t xml:space="preserve">, </w:t>
      </w:r>
      <w:r w:rsidR="000756C5" w:rsidRPr="003E33C6">
        <w:rPr>
          <w:rFonts w:ascii="Times New Roman" w:eastAsia="Calibri" w:hAnsi="Times New Roman" w:cs="Times New Roman"/>
          <w:bCs/>
          <w:iCs/>
          <w:sz w:val="24"/>
          <w:szCs w:val="24"/>
          <w:lang w:val="lv-LV"/>
        </w:rPr>
        <w:t xml:space="preserve">Komisija </w:t>
      </w:r>
      <w:r w:rsidR="00C057E2" w:rsidRPr="003E33C6">
        <w:rPr>
          <w:rFonts w:ascii="Times New Roman" w:eastAsia="Calibri" w:hAnsi="Times New Roman" w:cs="Times New Roman"/>
          <w:bCs/>
          <w:iCs/>
          <w:sz w:val="24"/>
          <w:szCs w:val="24"/>
          <w:lang w:val="lv-LV"/>
        </w:rPr>
        <w:t xml:space="preserve">pieņem lēmumu slēgt līgumu ar nākamo Pretendentu, kura iesniegtais </w:t>
      </w:r>
      <w:r w:rsidR="00C057E2" w:rsidRPr="003E33C6">
        <w:rPr>
          <w:rFonts w:ascii="Times New Roman" w:eastAsia="Calibri" w:hAnsi="Times New Roman" w:cs="Times New Roman"/>
          <w:bCs/>
          <w:iCs/>
          <w:sz w:val="24"/>
          <w:szCs w:val="24"/>
          <w:lang w:val="lv-LV"/>
        </w:rPr>
        <w:lastRenderedPageBreak/>
        <w:t xml:space="preserve">piedāvājums ir </w:t>
      </w:r>
      <w:r w:rsidR="00853826" w:rsidRPr="003E33C6">
        <w:rPr>
          <w:rFonts w:ascii="Times New Roman" w:eastAsia="Calibri" w:hAnsi="Times New Roman" w:cs="Times New Roman"/>
          <w:bCs/>
          <w:iCs/>
          <w:sz w:val="24"/>
          <w:szCs w:val="24"/>
          <w:lang w:val="lv-LV"/>
        </w:rPr>
        <w:t>saimnieciski visizdevīgākais</w:t>
      </w:r>
      <w:r w:rsidRPr="003E33C6">
        <w:rPr>
          <w:rFonts w:ascii="Times New Roman" w:eastAsia="Calibri" w:hAnsi="Times New Roman" w:cs="Times New Roman"/>
          <w:bCs/>
          <w:iCs/>
          <w:sz w:val="24"/>
          <w:szCs w:val="24"/>
          <w:lang w:val="lv-LV"/>
        </w:rPr>
        <w:t xml:space="preserve"> </w:t>
      </w:r>
      <w:r w:rsidR="00C057E2" w:rsidRPr="003E33C6">
        <w:rPr>
          <w:rFonts w:ascii="Times New Roman" w:eastAsia="Calibri" w:hAnsi="Times New Roman" w:cs="Times New Roman"/>
          <w:bCs/>
          <w:iCs/>
          <w:sz w:val="24"/>
          <w:szCs w:val="24"/>
          <w:lang w:val="lv-LV"/>
        </w:rPr>
        <w:t xml:space="preserve">vai </w:t>
      </w:r>
      <w:r w:rsidR="000756C5" w:rsidRPr="003E33C6">
        <w:rPr>
          <w:rFonts w:ascii="Times New Roman" w:eastAsia="Calibri" w:hAnsi="Times New Roman" w:cs="Times New Roman"/>
          <w:bCs/>
          <w:iCs/>
          <w:sz w:val="24"/>
          <w:szCs w:val="24"/>
          <w:lang w:val="lv-LV"/>
        </w:rPr>
        <w:t xml:space="preserve">arī </w:t>
      </w:r>
      <w:r w:rsidR="00C057E2" w:rsidRPr="003E33C6">
        <w:rPr>
          <w:rFonts w:ascii="Times New Roman" w:eastAsia="Calibri" w:hAnsi="Times New Roman" w:cs="Times New Roman"/>
          <w:bCs/>
          <w:iCs/>
          <w:sz w:val="24"/>
          <w:szCs w:val="24"/>
          <w:lang w:val="lv-LV"/>
        </w:rPr>
        <w:t xml:space="preserve">pieņem lēmumu pārtraukt </w:t>
      </w:r>
      <w:r w:rsidRPr="003E33C6">
        <w:rPr>
          <w:rFonts w:ascii="Times New Roman" w:eastAsia="Calibri" w:hAnsi="Times New Roman" w:cs="Times New Roman"/>
          <w:bCs/>
          <w:iCs/>
          <w:sz w:val="24"/>
          <w:szCs w:val="24"/>
          <w:lang w:val="lv-LV"/>
        </w:rPr>
        <w:t xml:space="preserve">cenu aptaujas </w:t>
      </w:r>
      <w:r w:rsidR="00C057E2" w:rsidRPr="003E33C6">
        <w:rPr>
          <w:rFonts w:ascii="Times New Roman" w:eastAsia="Calibri" w:hAnsi="Times New Roman" w:cs="Times New Roman"/>
          <w:bCs/>
          <w:iCs/>
          <w:sz w:val="24"/>
          <w:szCs w:val="24"/>
          <w:lang w:val="lv-LV"/>
        </w:rPr>
        <w:t>procedūru, neizvēloties nevienu piedāvājumu.</w:t>
      </w:r>
    </w:p>
    <w:p w14:paraId="26DC8355" w14:textId="10A4EA30" w:rsidR="006A715D" w:rsidRPr="003E33C6" w:rsidRDefault="006A715D" w:rsidP="006A715D">
      <w:pPr>
        <w:pStyle w:val="Sarakstarindkopa"/>
        <w:numPr>
          <w:ilvl w:val="1"/>
          <w:numId w:val="6"/>
        </w:numPr>
        <w:tabs>
          <w:tab w:val="left" w:pos="630"/>
        </w:tabs>
        <w:spacing w:after="0" w:line="240" w:lineRule="auto"/>
        <w:ind w:left="540" w:hanging="540"/>
        <w:jc w:val="both"/>
        <w:rPr>
          <w:rFonts w:ascii="Times New Roman" w:eastAsia="Calibri" w:hAnsi="Times New Roman" w:cs="Times New Roman"/>
          <w:sz w:val="24"/>
          <w:szCs w:val="24"/>
          <w:lang w:val="lv-LV"/>
        </w:rPr>
      </w:pPr>
      <w:r w:rsidRPr="003E33C6">
        <w:rPr>
          <w:rFonts w:asciiTheme="majorBidi" w:hAnsiTheme="majorBidi" w:cstheme="majorBidi"/>
          <w:sz w:val="24"/>
          <w:szCs w:val="24"/>
          <w:lang w:val="lv-LV"/>
        </w:rPr>
        <w:t xml:space="preserve">Visi </w:t>
      </w:r>
      <w:r w:rsidR="0066787A" w:rsidRPr="003E33C6">
        <w:rPr>
          <w:rFonts w:asciiTheme="majorBidi" w:hAnsiTheme="majorBidi" w:cstheme="majorBidi"/>
          <w:sz w:val="24"/>
          <w:szCs w:val="24"/>
          <w:lang w:val="lv-LV"/>
        </w:rPr>
        <w:t>P</w:t>
      </w:r>
      <w:r w:rsidRPr="003E33C6">
        <w:rPr>
          <w:rFonts w:asciiTheme="majorBidi" w:hAnsiTheme="majorBidi" w:cstheme="majorBidi"/>
          <w:sz w:val="24"/>
          <w:szCs w:val="24"/>
          <w:lang w:val="lv-LV"/>
        </w:rPr>
        <w:t>retendenti tiek rakstiski informēti par cenu aptaujas rezultātiem.</w:t>
      </w:r>
      <w:r w:rsidRPr="003E33C6">
        <w:rPr>
          <w:lang w:val="lv-LV"/>
        </w:rPr>
        <w:t xml:space="preserve"> </w:t>
      </w:r>
      <w:r w:rsidR="00C057E2" w:rsidRPr="003E33C6">
        <w:rPr>
          <w:rFonts w:ascii="Times New Roman" w:eastAsia="Calibri" w:hAnsi="Times New Roman" w:cs="Times New Roman"/>
          <w:sz w:val="24"/>
          <w:szCs w:val="24"/>
          <w:lang w:val="lv-LV"/>
        </w:rPr>
        <w:t xml:space="preserve">Paziņojums par uzvarētāju tiks publicēts Pasūtītāja mājas lapā </w:t>
      </w:r>
      <w:hyperlink r:id="rId14" w:history="1">
        <w:r w:rsidR="00C057E2" w:rsidRPr="003E33C6">
          <w:rPr>
            <w:rStyle w:val="Hipersaite"/>
            <w:rFonts w:ascii="Times New Roman" w:eastAsia="Calibri" w:hAnsi="Times New Roman" w:cs="Times New Roman"/>
            <w:sz w:val="24"/>
            <w:szCs w:val="24"/>
            <w:lang w:val="lv-LV"/>
          </w:rPr>
          <w:t>https://rezeknessiltumtikli.lv/</w:t>
        </w:r>
      </w:hyperlink>
      <w:r w:rsidR="00C057E2" w:rsidRPr="003E33C6">
        <w:rPr>
          <w:rFonts w:ascii="Times New Roman" w:eastAsia="Calibri" w:hAnsi="Times New Roman" w:cs="Times New Roman"/>
          <w:sz w:val="24"/>
          <w:szCs w:val="24"/>
          <w:lang w:val="lv-LV"/>
        </w:rPr>
        <w:t xml:space="preserve"> pēc iepirkuma līguma noslēgšanas.</w:t>
      </w:r>
    </w:p>
    <w:p w14:paraId="3FC4B991" w14:textId="023109E2" w:rsidR="00C057E2" w:rsidRPr="003E33C6" w:rsidRDefault="00C057E2" w:rsidP="006A715D">
      <w:pPr>
        <w:pStyle w:val="Sarakstarindkopa"/>
        <w:numPr>
          <w:ilvl w:val="1"/>
          <w:numId w:val="6"/>
        </w:numPr>
        <w:tabs>
          <w:tab w:val="left" w:pos="630"/>
        </w:tabs>
        <w:spacing w:after="0" w:line="240" w:lineRule="auto"/>
        <w:ind w:left="540" w:hanging="540"/>
        <w:jc w:val="both"/>
        <w:rPr>
          <w:rFonts w:ascii="Times New Roman" w:eastAsia="Calibri" w:hAnsi="Times New Roman" w:cs="Times New Roman"/>
          <w:sz w:val="24"/>
          <w:szCs w:val="24"/>
          <w:lang w:val="lv-LV"/>
        </w:rPr>
      </w:pPr>
      <w:r w:rsidRPr="003E33C6">
        <w:rPr>
          <w:rFonts w:ascii="Times New Roman" w:eastAsia="Calibri" w:hAnsi="Times New Roman" w:cs="Times New Roman"/>
          <w:sz w:val="24"/>
          <w:szCs w:val="24"/>
          <w:lang w:val="lv-LV"/>
        </w:rPr>
        <w:t xml:space="preserve">Pasūtītājs patur tiesības pārtraukt </w:t>
      </w:r>
      <w:r w:rsidR="000756C5" w:rsidRPr="003E33C6">
        <w:rPr>
          <w:rFonts w:ascii="Times New Roman" w:eastAsia="Calibri" w:hAnsi="Times New Roman" w:cs="Times New Roman"/>
          <w:sz w:val="24"/>
          <w:szCs w:val="24"/>
          <w:lang w:val="lv-LV"/>
        </w:rPr>
        <w:t>c</w:t>
      </w:r>
      <w:r w:rsidRPr="003E33C6">
        <w:rPr>
          <w:rFonts w:ascii="Times New Roman" w:eastAsia="Calibri" w:hAnsi="Times New Roman" w:cs="Times New Roman"/>
          <w:sz w:val="24"/>
          <w:szCs w:val="24"/>
          <w:lang w:val="lv-LV"/>
        </w:rPr>
        <w:t>enu aptauju jebkurā stadijā līdz līguma noslēgšanai.</w:t>
      </w:r>
    </w:p>
    <w:p w14:paraId="790FB3EF" w14:textId="77777777" w:rsidR="00C057E2" w:rsidRPr="003E33C6" w:rsidRDefault="00C057E2" w:rsidP="00C057E2">
      <w:pPr>
        <w:pStyle w:val="Sarakstarindkopa"/>
        <w:spacing w:after="0" w:line="240" w:lineRule="auto"/>
        <w:ind w:left="502"/>
        <w:jc w:val="both"/>
        <w:rPr>
          <w:rFonts w:ascii="Times New Roman" w:eastAsia="Calibri" w:hAnsi="Times New Roman" w:cs="Times New Roman"/>
          <w:sz w:val="24"/>
          <w:szCs w:val="24"/>
          <w:lang w:val="lv-LV"/>
        </w:rPr>
      </w:pPr>
    </w:p>
    <w:p w14:paraId="7B8ADAF9" w14:textId="203D6A9E" w:rsidR="00C057E2" w:rsidRPr="003E33C6" w:rsidRDefault="006A715D" w:rsidP="006A715D">
      <w:pPr>
        <w:widowControl w:val="0"/>
        <w:tabs>
          <w:tab w:val="left" w:pos="319"/>
        </w:tabs>
        <w:suppressAutoHyphens/>
        <w:overflowPunct w:val="0"/>
        <w:autoSpaceDE w:val="0"/>
        <w:spacing w:after="0" w:line="240" w:lineRule="auto"/>
        <w:jc w:val="both"/>
        <w:rPr>
          <w:rFonts w:ascii="Times New Roman" w:eastAsia="Times New Roman" w:hAnsi="Times New Roman" w:cs="Times New Roman"/>
          <w:bCs/>
          <w:kern w:val="1"/>
          <w:sz w:val="24"/>
          <w:szCs w:val="24"/>
          <w:shd w:val="clear" w:color="auto" w:fill="FFFFFF"/>
          <w:lang w:eastAsia="zh-CN"/>
        </w:rPr>
      </w:pPr>
      <w:r w:rsidRPr="003E33C6">
        <w:rPr>
          <w:rFonts w:ascii="Times New Roman" w:eastAsia="Times New Roman" w:hAnsi="Times New Roman" w:cs="Times New Roman"/>
          <w:b/>
          <w:kern w:val="1"/>
          <w:sz w:val="24"/>
          <w:szCs w:val="24"/>
          <w:shd w:val="clear" w:color="auto" w:fill="FFFFFF"/>
          <w:lang w:eastAsia="zh-CN"/>
        </w:rPr>
        <w:t>8. Nolikuma p</w:t>
      </w:r>
      <w:r w:rsidR="00C057E2" w:rsidRPr="003E33C6">
        <w:rPr>
          <w:rFonts w:ascii="Times New Roman" w:eastAsia="Times New Roman" w:hAnsi="Times New Roman" w:cs="Times New Roman"/>
          <w:b/>
          <w:kern w:val="1"/>
          <w:sz w:val="24"/>
          <w:szCs w:val="24"/>
          <w:shd w:val="clear" w:color="auto" w:fill="FFFFFF"/>
          <w:lang w:eastAsia="zh-CN"/>
        </w:rPr>
        <w:t>ielikumi</w:t>
      </w:r>
      <w:r w:rsidR="00C057E2" w:rsidRPr="003E33C6">
        <w:rPr>
          <w:rFonts w:ascii="Times New Roman" w:eastAsia="Times New Roman" w:hAnsi="Times New Roman" w:cs="Times New Roman"/>
          <w:kern w:val="1"/>
          <w:sz w:val="24"/>
          <w:szCs w:val="24"/>
          <w:shd w:val="clear" w:color="auto" w:fill="FFFFFF"/>
          <w:lang w:eastAsia="zh-CN"/>
        </w:rPr>
        <w:t xml:space="preserve">: </w:t>
      </w:r>
      <w:r w:rsidR="00C057E2" w:rsidRPr="003E33C6">
        <w:rPr>
          <w:rFonts w:ascii="Times New Roman" w:eastAsia="Times New Roman" w:hAnsi="Times New Roman" w:cs="Times New Roman"/>
          <w:kern w:val="1"/>
          <w:sz w:val="24"/>
          <w:szCs w:val="24"/>
          <w:shd w:val="clear" w:color="auto" w:fill="FFFFFF"/>
          <w:lang w:eastAsia="zh-CN"/>
        </w:rPr>
        <w:tab/>
      </w:r>
      <w:r w:rsidR="00C057E2" w:rsidRPr="003E33C6">
        <w:rPr>
          <w:rFonts w:ascii="Times New Roman" w:eastAsia="Times New Roman" w:hAnsi="Times New Roman" w:cs="Times New Roman"/>
          <w:kern w:val="1"/>
          <w:sz w:val="24"/>
          <w:szCs w:val="24"/>
          <w:shd w:val="clear" w:color="auto" w:fill="FFFFFF"/>
          <w:lang w:eastAsia="zh-CN"/>
        </w:rPr>
        <w:tab/>
      </w:r>
    </w:p>
    <w:p w14:paraId="18FF6B0F" w14:textId="4D11083D" w:rsidR="00C057E2" w:rsidRPr="003E33C6" w:rsidRDefault="00C057E2" w:rsidP="00C057E2">
      <w:pPr>
        <w:widowControl w:val="0"/>
        <w:suppressAutoHyphens/>
        <w:overflowPunct w:val="0"/>
        <w:autoSpaceDE w:val="0"/>
        <w:spacing w:after="0" w:line="240" w:lineRule="auto"/>
        <w:ind w:firstLine="810"/>
        <w:jc w:val="both"/>
        <w:rPr>
          <w:rFonts w:ascii="Times New Roman" w:eastAsia="Times New Roman" w:hAnsi="Times New Roman" w:cs="Times New Roman"/>
          <w:bCs/>
          <w:sz w:val="24"/>
          <w:szCs w:val="24"/>
          <w:shd w:val="clear" w:color="auto" w:fill="FFFFFF"/>
        </w:rPr>
      </w:pPr>
      <w:r w:rsidRPr="003E33C6">
        <w:rPr>
          <w:rFonts w:ascii="Times New Roman" w:eastAsia="Times New Roman" w:hAnsi="Times New Roman" w:cs="Times New Roman"/>
          <w:bCs/>
          <w:sz w:val="24"/>
          <w:szCs w:val="24"/>
          <w:shd w:val="clear" w:color="auto" w:fill="FFFFFF"/>
        </w:rPr>
        <w:t>1.pielikums Pretendenta pieteikums dalībai cenu aptaujā</w:t>
      </w:r>
      <w:r w:rsidR="003A7B9A" w:rsidRPr="003E33C6">
        <w:rPr>
          <w:rFonts w:ascii="Times New Roman" w:eastAsia="Times New Roman" w:hAnsi="Times New Roman" w:cs="Times New Roman"/>
          <w:bCs/>
          <w:sz w:val="24"/>
          <w:szCs w:val="24"/>
          <w:shd w:val="clear" w:color="auto" w:fill="FFFFFF"/>
        </w:rPr>
        <w:t xml:space="preserve"> (</w:t>
      </w:r>
      <w:r w:rsidR="003A7B9A" w:rsidRPr="003E33C6">
        <w:rPr>
          <w:rFonts w:ascii="Times New Roman" w:eastAsia="Times New Roman" w:hAnsi="Times New Roman" w:cs="Times New Roman"/>
          <w:bCs/>
          <w:i/>
          <w:iCs/>
          <w:sz w:val="24"/>
          <w:szCs w:val="24"/>
          <w:shd w:val="clear" w:color="auto" w:fill="FFFFFF"/>
        </w:rPr>
        <w:t>veidlapa</w:t>
      </w:r>
      <w:r w:rsidR="003A7B9A" w:rsidRPr="003E33C6">
        <w:rPr>
          <w:rFonts w:ascii="Times New Roman" w:eastAsia="Times New Roman" w:hAnsi="Times New Roman" w:cs="Times New Roman"/>
          <w:bCs/>
          <w:sz w:val="24"/>
          <w:szCs w:val="24"/>
          <w:shd w:val="clear" w:color="auto" w:fill="FFFFFF"/>
        </w:rPr>
        <w:t>)</w:t>
      </w:r>
      <w:r w:rsidRPr="003E33C6">
        <w:rPr>
          <w:rFonts w:ascii="Times New Roman" w:eastAsia="Times New Roman" w:hAnsi="Times New Roman" w:cs="Times New Roman"/>
          <w:bCs/>
          <w:sz w:val="24"/>
          <w:szCs w:val="24"/>
          <w:shd w:val="clear" w:color="auto" w:fill="FFFFFF"/>
        </w:rPr>
        <w:t>;</w:t>
      </w:r>
    </w:p>
    <w:p w14:paraId="19BAE7CF" w14:textId="04CED1E6" w:rsidR="00C057E2" w:rsidRPr="003E33C6" w:rsidRDefault="00C057E2" w:rsidP="00C057E2">
      <w:pPr>
        <w:widowControl w:val="0"/>
        <w:suppressAutoHyphens/>
        <w:overflowPunct w:val="0"/>
        <w:autoSpaceDE w:val="0"/>
        <w:spacing w:after="0" w:line="240" w:lineRule="auto"/>
        <w:ind w:left="851"/>
        <w:jc w:val="both"/>
        <w:rPr>
          <w:rFonts w:ascii="Times New Roman" w:eastAsia="Times New Roman" w:hAnsi="Times New Roman" w:cs="Times New Roman"/>
          <w:bCs/>
          <w:kern w:val="1"/>
          <w:sz w:val="24"/>
          <w:szCs w:val="24"/>
          <w:shd w:val="clear" w:color="auto" w:fill="FFFFFF"/>
          <w:lang w:eastAsia="zh-CN"/>
        </w:rPr>
      </w:pPr>
      <w:r w:rsidRPr="003E33C6">
        <w:rPr>
          <w:rFonts w:ascii="Times New Roman" w:eastAsia="Times New Roman" w:hAnsi="Times New Roman" w:cs="Times New Roman"/>
          <w:bCs/>
          <w:sz w:val="24"/>
          <w:szCs w:val="24"/>
          <w:shd w:val="clear" w:color="auto" w:fill="FFFFFF"/>
        </w:rPr>
        <w:t>2.</w:t>
      </w:r>
      <w:r w:rsidRPr="003E33C6">
        <w:rPr>
          <w:rFonts w:ascii="Times New Roman" w:eastAsia="Times New Roman" w:hAnsi="Times New Roman" w:cs="Times New Roman"/>
          <w:bCs/>
          <w:kern w:val="1"/>
          <w:sz w:val="24"/>
          <w:szCs w:val="24"/>
          <w:shd w:val="clear" w:color="auto" w:fill="FFFFFF"/>
          <w:lang w:eastAsia="zh-CN"/>
        </w:rPr>
        <w:t xml:space="preserve">pielikums </w:t>
      </w:r>
      <w:r w:rsidR="006A715D" w:rsidRPr="003E33C6">
        <w:rPr>
          <w:rFonts w:ascii="Times New Roman" w:eastAsia="Times New Roman" w:hAnsi="Times New Roman" w:cs="Times New Roman"/>
          <w:bCs/>
          <w:kern w:val="1"/>
          <w:sz w:val="24"/>
          <w:szCs w:val="24"/>
          <w:shd w:val="clear" w:color="auto" w:fill="FFFFFF"/>
          <w:lang w:eastAsia="zh-CN"/>
        </w:rPr>
        <w:t>Tehniskā specifikācija</w:t>
      </w:r>
      <w:r w:rsidR="003A7B9A" w:rsidRPr="003E33C6">
        <w:rPr>
          <w:rFonts w:ascii="Times New Roman" w:eastAsia="Times New Roman" w:hAnsi="Times New Roman" w:cs="Times New Roman"/>
          <w:bCs/>
          <w:kern w:val="1"/>
          <w:sz w:val="24"/>
          <w:szCs w:val="24"/>
          <w:shd w:val="clear" w:color="auto" w:fill="FFFFFF"/>
          <w:lang w:eastAsia="zh-CN"/>
        </w:rPr>
        <w:t xml:space="preserve"> un tehniskais piedāvājums </w:t>
      </w:r>
      <w:r w:rsidR="003A7B9A" w:rsidRPr="003E33C6">
        <w:rPr>
          <w:rFonts w:ascii="Times New Roman" w:eastAsia="Times New Roman" w:hAnsi="Times New Roman" w:cs="Times New Roman"/>
          <w:bCs/>
          <w:sz w:val="24"/>
          <w:szCs w:val="24"/>
          <w:shd w:val="clear" w:color="auto" w:fill="FFFFFF"/>
        </w:rPr>
        <w:t>(</w:t>
      </w:r>
      <w:r w:rsidR="003A7B9A" w:rsidRPr="003E33C6">
        <w:rPr>
          <w:rFonts w:ascii="Times New Roman" w:eastAsia="Times New Roman" w:hAnsi="Times New Roman" w:cs="Times New Roman"/>
          <w:bCs/>
          <w:i/>
          <w:iCs/>
          <w:sz w:val="24"/>
          <w:szCs w:val="24"/>
          <w:shd w:val="clear" w:color="auto" w:fill="FFFFFF"/>
        </w:rPr>
        <w:t>veidlapa</w:t>
      </w:r>
      <w:r w:rsidR="003A7B9A" w:rsidRPr="003E33C6">
        <w:rPr>
          <w:rFonts w:ascii="Times New Roman" w:eastAsia="Times New Roman" w:hAnsi="Times New Roman" w:cs="Times New Roman"/>
          <w:bCs/>
          <w:sz w:val="24"/>
          <w:szCs w:val="24"/>
          <w:shd w:val="clear" w:color="auto" w:fill="FFFFFF"/>
        </w:rPr>
        <w:t>)</w:t>
      </w:r>
      <w:r w:rsidRPr="003E33C6">
        <w:rPr>
          <w:rFonts w:ascii="Times New Roman" w:eastAsia="Times New Roman" w:hAnsi="Times New Roman" w:cs="Times New Roman"/>
          <w:bCs/>
          <w:kern w:val="1"/>
          <w:sz w:val="24"/>
          <w:szCs w:val="24"/>
          <w:shd w:val="clear" w:color="auto" w:fill="FFFFFF"/>
          <w:lang w:eastAsia="zh-CN"/>
        </w:rPr>
        <w:t xml:space="preserve">; </w:t>
      </w:r>
    </w:p>
    <w:p w14:paraId="325B9D02" w14:textId="4BF47763" w:rsidR="00C057E2" w:rsidRPr="003E33C6" w:rsidRDefault="00C057E2" w:rsidP="00C057E2">
      <w:pPr>
        <w:widowControl w:val="0"/>
        <w:suppressAutoHyphens/>
        <w:overflowPunct w:val="0"/>
        <w:autoSpaceDE w:val="0"/>
        <w:spacing w:after="0" w:line="240" w:lineRule="auto"/>
        <w:ind w:left="851"/>
        <w:jc w:val="both"/>
        <w:rPr>
          <w:rFonts w:ascii="Times New Roman" w:eastAsia="Times New Roman" w:hAnsi="Times New Roman" w:cs="Times New Roman"/>
          <w:bCs/>
          <w:kern w:val="1"/>
          <w:sz w:val="24"/>
          <w:szCs w:val="24"/>
          <w:shd w:val="clear" w:color="auto" w:fill="FFFFFF"/>
          <w:lang w:eastAsia="zh-CN"/>
        </w:rPr>
      </w:pPr>
      <w:r w:rsidRPr="003E33C6">
        <w:rPr>
          <w:rFonts w:ascii="Times New Roman" w:eastAsia="Times New Roman" w:hAnsi="Times New Roman" w:cs="Times New Roman"/>
          <w:bCs/>
          <w:kern w:val="1"/>
          <w:sz w:val="24"/>
          <w:szCs w:val="24"/>
          <w:shd w:val="clear" w:color="auto" w:fill="FFFFFF"/>
          <w:lang w:eastAsia="zh-CN"/>
        </w:rPr>
        <w:t xml:space="preserve">3.pielikums </w:t>
      </w:r>
      <w:r w:rsidR="003A7B9A" w:rsidRPr="003E33C6">
        <w:rPr>
          <w:rFonts w:ascii="Times New Roman" w:eastAsia="Times New Roman" w:hAnsi="Times New Roman" w:cs="Times New Roman"/>
          <w:bCs/>
          <w:kern w:val="1"/>
          <w:sz w:val="24"/>
          <w:szCs w:val="24"/>
          <w:shd w:val="clear" w:color="auto" w:fill="FFFFFF"/>
          <w:lang w:eastAsia="zh-CN"/>
        </w:rPr>
        <w:t>Finanšu piedāvājums (</w:t>
      </w:r>
      <w:r w:rsidR="003A7B9A" w:rsidRPr="003E33C6">
        <w:rPr>
          <w:rFonts w:ascii="Times New Roman" w:eastAsia="Times New Roman" w:hAnsi="Times New Roman" w:cs="Times New Roman"/>
          <w:bCs/>
          <w:i/>
          <w:iCs/>
          <w:sz w:val="24"/>
          <w:szCs w:val="24"/>
          <w:shd w:val="clear" w:color="auto" w:fill="FFFFFF"/>
        </w:rPr>
        <w:t>veidlapa</w:t>
      </w:r>
      <w:r w:rsidR="003A7B9A" w:rsidRPr="003E33C6">
        <w:rPr>
          <w:rFonts w:ascii="Times New Roman" w:eastAsia="Times New Roman" w:hAnsi="Times New Roman" w:cs="Times New Roman"/>
          <w:bCs/>
          <w:kern w:val="1"/>
          <w:sz w:val="24"/>
          <w:szCs w:val="24"/>
          <w:shd w:val="clear" w:color="auto" w:fill="FFFFFF"/>
          <w:lang w:eastAsia="zh-CN"/>
        </w:rPr>
        <w:t>)</w:t>
      </w:r>
      <w:r w:rsidRPr="003E33C6">
        <w:rPr>
          <w:rFonts w:ascii="Times New Roman" w:eastAsia="Times New Roman" w:hAnsi="Times New Roman" w:cs="Times New Roman"/>
          <w:bCs/>
          <w:kern w:val="1"/>
          <w:sz w:val="24"/>
          <w:szCs w:val="24"/>
          <w:shd w:val="clear" w:color="auto" w:fill="FFFFFF"/>
          <w:lang w:eastAsia="zh-CN"/>
        </w:rPr>
        <w:t>;</w:t>
      </w:r>
    </w:p>
    <w:p w14:paraId="47E5B3EF" w14:textId="7C94FD15" w:rsidR="00C057E2" w:rsidRPr="003E33C6" w:rsidRDefault="00C057E2" w:rsidP="00C057E2">
      <w:pPr>
        <w:widowControl w:val="0"/>
        <w:suppressAutoHyphens/>
        <w:overflowPunct w:val="0"/>
        <w:autoSpaceDE w:val="0"/>
        <w:spacing w:after="0" w:line="240" w:lineRule="auto"/>
        <w:ind w:left="851"/>
        <w:jc w:val="both"/>
        <w:rPr>
          <w:rFonts w:ascii="Times New Roman" w:eastAsia="Times New Roman" w:hAnsi="Times New Roman" w:cs="Times New Roman"/>
          <w:bCs/>
          <w:kern w:val="1"/>
          <w:sz w:val="24"/>
          <w:szCs w:val="24"/>
          <w:shd w:val="clear" w:color="auto" w:fill="FFFFFF"/>
          <w:lang w:eastAsia="zh-CN"/>
        </w:rPr>
      </w:pPr>
    </w:p>
    <w:p w14:paraId="0EA787DF" w14:textId="77777777" w:rsidR="006A715D" w:rsidRPr="003E33C6" w:rsidRDefault="006A715D" w:rsidP="00C057E2">
      <w:pPr>
        <w:spacing w:after="0" w:line="240" w:lineRule="auto"/>
        <w:ind w:right="-2"/>
        <w:jc w:val="right"/>
        <w:rPr>
          <w:rFonts w:ascii="Times New Roman" w:eastAsia="Times New Roman" w:hAnsi="Times New Roman" w:cs="Times New Roman"/>
          <w:b/>
          <w:sz w:val="24"/>
          <w:szCs w:val="24"/>
        </w:rPr>
      </w:pPr>
      <w:bookmarkStart w:id="6" w:name="_Hlk150954878"/>
    </w:p>
    <w:p w14:paraId="3F6B30D8" w14:textId="77777777" w:rsidR="006A715D" w:rsidRPr="003E33C6" w:rsidRDefault="006A715D" w:rsidP="00C057E2">
      <w:pPr>
        <w:spacing w:after="0" w:line="240" w:lineRule="auto"/>
        <w:ind w:right="-2"/>
        <w:jc w:val="right"/>
        <w:rPr>
          <w:rFonts w:ascii="Times New Roman" w:eastAsia="Times New Roman" w:hAnsi="Times New Roman" w:cs="Times New Roman"/>
          <w:b/>
          <w:sz w:val="24"/>
          <w:szCs w:val="24"/>
        </w:rPr>
      </w:pPr>
    </w:p>
    <w:p w14:paraId="63B88F55" w14:textId="77777777" w:rsidR="003A7B9A" w:rsidRPr="003E33C6" w:rsidRDefault="003A7B9A">
      <w:pPr>
        <w:rPr>
          <w:rFonts w:ascii="Times New Roman" w:eastAsia="Times New Roman" w:hAnsi="Times New Roman" w:cs="Times New Roman"/>
          <w:b/>
          <w:sz w:val="24"/>
          <w:szCs w:val="24"/>
        </w:rPr>
      </w:pPr>
      <w:r w:rsidRPr="003E33C6">
        <w:rPr>
          <w:rFonts w:ascii="Times New Roman" w:eastAsia="Times New Roman" w:hAnsi="Times New Roman" w:cs="Times New Roman"/>
          <w:b/>
          <w:sz w:val="24"/>
          <w:szCs w:val="24"/>
        </w:rPr>
        <w:br w:type="page"/>
      </w:r>
    </w:p>
    <w:p w14:paraId="266CC665" w14:textId="554C1B1A" w:rsidR="00C057E2" w:rsidRPr="003E33C6" w:rsidRDefault="00C057E2" w:rsidP="00C057E2">
      <w:pPr>
        <w:spacing w:after="0" w:line="240" w:lineRule="auto"/>
        <w:ind w:right="-2"/>
        <w:jc w:val="right"/>
        <w:rPr>
          <w:rFonts w:ascii="Times New Roman" w:eastAsia="Times New Roman" w:hAnsi="Times New Roman" w:cs="Times New Roman"/>
          <w:b/>
          <w:sz w:val="24"/>
          <w:szCs w:val="24"/>
        </w:rPr>
      </w:pPr>
      <w:r w:rsidRPr="003E33C6">
        <w:rPr>
          <w:rFonts w:ascii="Times New Roman" w:eastAsia="Times New Roman" w:hAnsi="Times New Roman" w:cs="Times New Roman"/>
          <w:b/>
          <w:sz w:val="24"/>
          <w:szCs w:val="24"/>
        </w:rPr>
        <w:lastRenderedPageBreak/>
        <w:t>1.pielikums</w:t>
      </w:r>
    </w:p>
    <w:p w14:paraId="270DB40F" w14:textId="608A2C44" w:rsidR="00DA38B7" w:rsidRPr="003E33C6" w:rsidRDefault="00DA38B7" w:rsidP="00C057E2">
      <w:pPr>
        <w:spacing w:after="0" w:line="240" w:lineRule="auto"/>
        <w:ind w:right="-2"/>
        <w:jc w:val="right"/>
        <w:rPr>
          <w:rFonts w:ascii="Times New Roman" w:eastAsia="Times New Roman" w:hAnsi="Times New Roman" w:cs="Times New Roman"/>
          <w:i/>
          <w:iCs/>
          <w:sz w:val="24"/>
          <w:szCs w:val="24"/>
        </w:rPr>
      </w:pPr>
      <w:r w:rsidRPr="003E33C6">
        <w:rPr>
          <w:rFonts w:ascii="Times New Roman" w:eastAsia="Times New Roman" w:hAnsi="Times New Roman" w:cs="Times New Roman"/>
          <w:i/>
          <w:iCs/>
          <w:sz w:val="24"/>
          <w:szCs w:val="24"/>
        </w:rPr>
        <w:t xml:space="preserve">Cenu aptaujas </w:t>
      </w:r>
    </w:p>
    <w:p w14:paraId="00F7B40B" w14:textId="76355C8A" w:rsidR="00B1703E" w:rsidRPr="003E33C6" w:rsidRDefault="005C2FD8" w:rsidP="00C057E2">
      <w:pPr>
        <w:spacing w:after="0" w:line="240" w:lineRule="auto"/>
        <w:ind w:right="-2"/>
        <w:jc w:val="right"/>
        <w:rPr>
          <w:rFonts w:asciiTheme="majorBidi" w:eastAsia="Times New Roman" w:hAnsiTheme="majorBidi" w:cstheme="majorBidi"/>
          <w:i/>
          <w:iCs/>
          <w:sz w:val="24"/>
          <w:szCs w:val="24"/>
          <w:lang w:eastAsia="lv-LV"/>
        </w:rPr>
      </w:pPr>
      <w:proofErr w:type="spellStart"/>
      <w:r>
        <w:rPr>
          <w:rFonts w:ascii="Times New Roman" w:eastAsia="Times New Roman" w:hAnsi="Times New Roman" w:cs="Times New Roman"/>
          <w:i/>
          <w:iCs/>
          <w:sz w:val="24"/>
          <w:szCs w:val="24"/>
        </w:rPr>
        <w:t>i</w:t>
      </w:r>
      <w:r w:rsidR="00DA38B7" w:rsidRPr="003E33C6">
        <w:rPr>
          <w:rFonts w:ascii="Times New Roman" w:eastAsia="Times New Roman" w:hAnsi="Times New Roman" w:cs="Times New Roman"/>
          <w:i/>
          <w:iCs/>
          <w:sz w:val="24"/>
          <w:szCs w:val="24"/>
        </w:rPr>
        <w:t>d.Nr</w:t>
      </w:r>
      <w:proofErr w:type="spellEnd"/>
      <w:r w:rsidR="00DA38B7" w:rsidRPr="003E33C6">
        <w:rPr>
          <w:rFonts w:ascii="Times New Roman" w:eastAsia="Times New Roman" w:hAnsi="Times New Roman" w:cs="Times New Roman"/>
          <w:i/>
          <w:iCs/>
          <w:sz w:val="24"/>
          <w:szCs w:val="24"/>
        </w:rPr>
        <w:t xml:space="preserve">. </w:t>
      </w:r>
      <w:r w:rsidR="00DA38B7" w:rsidRPr="003E33C6">
        <w:rPr>
          <w:rFonts w:asciiTheme="majorBidi" w:eastAsia="Times New Roman" w:hAnsiTheme="majorBidi" w:cstheme="majorBidi"/>
          <w:i/>
          <w:iCs/>
          <w:sz w:val="24"/>
          <w:szCs w:val="24"/>
          <w:lang w:eastAsia="lv-LV"/>
        </w:rPr>
        <w:t>RS 2024/01/CA</w:t>
      </w:r>
    </w:p>
    <w:p w14:paraId="3603DF71" w14:textId="39C2B8E7" w:rsidR="00C057E2" w:rsidRPr="003E33C6" w:rsidRDefault="00B1703E" w:rsidP="00C057E2">
      <w:pPr>
        <w:spacing w:after="0" w:line="240" w:lineRule="auto"/>
        <w:ind w:right="-2"/>
        <w:jc w:val="right"/>
        <w:rPr>
          <w:rFonts w:ascii="Times New Roman" w:eastAsia="Times New Roman" w:hAnsi="Times New Roman" w:cs="Times New Roman"/>
          <w:i/>
          <w:iCs/>
          <w:sz w:val="24"/>
          <w:szCs w:val="24"/>
        </w:rPr>
      </w:pPr>
      <w:r w:rsidRPr="003E33C6">
        <w:rPr>
          <w:rFonts w:ascii="Times New Roman" w:eastAsia="Times New Roman" w:hAnsi="Times New Roman" w:cs="Times New Roman"/>
          <w:i/>
          <w:iCs/>
          <w:sz w:val="24"/>
          <w:szCs w:val="24"/>
        </w:rPr>
        <w:t>Nolikumam</w:t>
      </w:r>
      <w:r w:rsidR="00C057E2" w:rsidRPr="003E33C6">
        <w:rPr>
          <w:rFonts w:ascii="Times New Roman" w:eastAsia="Times New Roman" w:hAnsi="Times New Roman" w:cs="Times New Roman"/>
          <w:i/>
          <w:iCs/>
          <w:sz w:val="24"/>
          <w:szCs w:val="24"/>
        </w:rPr>
        <w:t xml:space="preserve"> </w:t>
      </w:r>
    </w:p>
    <w:p w14:paraId="4CE6FD1E" w14:textId="77777777" w:rsidR="00C057E2" w:rsidRPr="003E33C6" w:rsidRDefault="00C057E2" w:rsidP="00C057E2">
      <w:pPr>
        <w:spacing w:after="0" w:line="240" w:lineRule="auto"/>
        <w:ind w:right="-2"/>
        <w:jc w:val="right"/>
        <w:rPr>
          <w:rFonts w:ascii="Times New Roman" w:eastAsia="Times New Roman" w:hAnsi="Times New Roman" w:cs="Times New Roman"/>
          <w:sz w:val="24"/>
          <w:szCs w:val="24"/>
        </w:rPr>
      </w:pPr>
    </w:p>
    <w:p w14:paraId="548946C2" w14:textId="77777777" w:rsidR="00C057E2" w:rsidRPr="003E33C6" w:rsidRDefault="00C057E2" w:rsidP="00C057E2">
      <w:pPr>
        <w:tabs>
          <w:tab w:val="left" w:pos="9720"/>
        </w:tabs>
        <w:spacing w:after="0" w:line="240" w:lineRule="auto"/>
        <w:ind w:right="-2"/>
        <w:jc w:val="right"/>
        <w:rPr>
          <w:rFonts w:ascii="Times New Roman" w:eastAsia="Times New Roman" w:hAnsi="Times New Roman" w:cs="Times New Roman"/>
          <w:b/>
          <w:sz w:val="24"/>
          <w:szCs w:val="24"/>
          <w:lang w:eastAsia="zh-CN"/>
        </w:rPr>
      </w:pPr>
    </w:p>
    <w:p w14:paraId="316C58AB" w14:textId="77777777" w:rsidR="00C057E2" w:rsidRPr="003E33C6" w:rsidRDefault="00C057E2" w:rsidP="00C057E2">
      <w:pPr>
        <w:tabs>
          <w:tab w:val="left" w:pos="9720"/>
        </w:tabs>
        <w:spacing w:after="0" w:line="240" w:lineRule="auto"/>
        <w:ind w:right="-2"/>
        <w:jc w:val="center"/>
        <w:rPr>
          <w:rFonts w:ascii="Times New Roman" w:eastAsia="Times New Roman" w:hAnsi="Times New Roman" w:cs="Times New Roman"/>
          <w:b/>
          <w:caps/>
          <w:sz w:val="32"/>
          <w:szCs w:val="32"/>
          <w:lang w:eastAsia="zh-CN"/>
        </w:rPr>
      </w:pPr>
      <w:r w:rsidRPr="003E33C6">
        <w:rPr>
          <w:rFonts w:ascii="Times New Roman" w:eastAsia="Times New Roman" w:hAnsi="Times New Roman" w:cs="Times New Roman"/>
          <w:b/>
          <w:caps/>
          <w:sz w:val="32"/>
          <w:szCs w:val="32"/>
          <w:lang w:eastAsia="zh-CN"/>
        </w:rPr>
        <w:t>PRETENDENTA PIETEIKUMS</w:t>
      </w:r>
    </w:p>
    <w:p w14:paraId="5BC0ED9A" w14:textId="2C866264" w:rsidR="00DA38B7" w:rsidRPr="003E33C6" w:rsidRDefault="00DA38B7" w:rsidP="00C057E2">
      <w:pPr>
        <w:tabs>
          <w:tab w:val="left" w:pos="9720"/>
        </w:tabs>
        <w:spacing w:after="0" w:line="240" w:lineRule="auto"/>
        <w:ind w:right="-2"/>
        <w:jc w:val="center"/>
        <w:rPr>
          <w:rFonts w:ascii="Times New Roman" w:eastAsia="Times New Roman" w:hAnsi="Times New Roman" w:cs="Times New Roman"/>
          <w:bCs/>
          <w:sz w:val="24"/>
          <w:szCs w:val="24"/>
          <w:lang w:eastAsia="zh-CN"/>
        </w:rPr>
      </w:pPr>
      <w:r w:rsidRPr="003E33C6">
        <w:rPr>
          <w:rFonts w:ascii="Times New Roman" w:eastAsia="Times New Roman" w:hAnsi="Times New Roman" w:cs="Times New Roman"/>
          <w:bCs/>
          <w:sz w:val="24"/>
          <w:szCs w:val="24"/>
          <w:lang w:eastAsia="zh-CN"/>
        </w:rPr>
        <w:t>par piedalīšanos cenu aptaujā</w:t>
      </w:r>
    </w:p>
    <w:p w14:paraId="0E3E34D2" w14:textId="77777777" w:rsidR="00DA38B7" w:rsidRPr="003E33C6" w:rsidRDefault="00DA38B7" w:rsidP="00DA38B7">
      <w:pPr>
        <w:spacing w:after="0"/>
        <w:jc w:val="center"/>
        <w:rPr>
          <w:rFonts w:asciiTheme="majorBidi" w:eastAsia="Times New Roman" w:hAnsiTheme="majorBidi" w:cstheme="majorBidi"/>
          <w:b/>
          <w:bCs/>
          <w:sz w:val="24"/>
          <w:szCs w:val="24"/>
          <w:lang w:eastAsia="lv-LV"/>
        </w:rPr>
      </w:pPr>
      <w:r w:rsidRPr="003E33C6">
        <w:rPr>
          <w:rFonts w:asciiTheme="majorBidi" w:eastAsia="Times New Roman" w:hAnsiTheme="majorBidi" w:cstheme="majorBidi"/>
          <w:b/>
          <w:bCs/>
          <w:sz w:val="24"/>
          <w:szCs w:val="24"/>
          <w:lang w:eastAsia="lv-LV"/>
        </w:rPr>
        <w:t>“</w:t>
      </w:r>
      <w:r w:rsidRPr="003E33C6">
        <w:rPr>
          <w:rFonts w:asciiTheme="majorBidi" w:eastAsia="Calibri" w:hAnsiTheme="majorBidi" w:cstheme="majorBidi"/>
          <w:b/>
          <w:bCs/>
          <w:color w:val="000000"/>
          <w:sz w:val="24"/>
          <w:szCs w:val="24"/>
        </w:rPr>
        <w:t>1(vienas) N1 kategorijas automašīnas iegāde</w:t>
      </w:r>
      <w:r w:rsidRPr="003E33C6">
        <w:rPr>
          <w:rFonts w:asciiTheme="majorBidi" w:eastAsia="Times New Roman" w:hAnsiTheme="majorBidi" w:cstheme="majorBidi"/>
          <w:b/>
          <w:bCs/>
          <w:sz w:val="24"/>
          <w:szCs w:val="24"/>
          <w:lang w:eastAsia="lv-LV"/>
        </w:rPr>
        <w:t xml:space="preserve">” </w:t>
      </w:r>
    </w:p>
    <w:p w14:paraId="18CD1228" w14:textId="019270DC" w:rsidR="00DA38B7" w:rsidRPr="003E33C6" w:rsidRDefault="00DA38B7" w:rsidP="007F111E">
      <w:pPr>
        <w:spacing w:after="0"/>
        <w:jc w:val="center"/>
        <w:rPr>
          <w:rFonts w:asciiTheme="majorBidi" w:hAnsiTheme="majorBidi" w:cstheme="majorBidi"/>
          <w:sz w:val="24"/>
          <w:szCs w:val="24"/>
          <w:lang w:eastAsia="en-GB"/>
        </w:rPr>
      </w:pPr>
      <w:r w:rsidRPr="003E33C6">
        <w:rPr>
          <w:rFonts w:asciiTheme="majorBidi" w:eastAsia="Times New Roman" w:hAnsiTheme="majorBidi" w:cstheme="majorBidi"/>
          <w:sz w:val="24"/>
          <w:szCs w:val="24"/>
          <w:lang w:eastAsia="lv-LV"/>
        </w:rPr>
        <w:t>(identifikācijas Nr. RS 2024/01/CA)</w:t>
      </w:r>
    </w:p>
    <w:p w14:paraId="781796B9" w14:textId="77777777" w:rsidR="00DA38B7" w:rsidRPr="003E33C6" w:rsidRDefault="00DA38B7" w:rsidP="00C057E2">
      <w:pPr>
        <w:tabs>
          <w:tab w:val="left" w:pos="9720"/>
        </w:tabs>
        <w:spacing w:after="0" w:line="240" w:lineRule="auto"/>
        <w:ind w:right="-2"/>
        <w:jc w:val="center"/>
        <w:rPr>
          <w:rFonts w:ascii="Times New Roman" w:eastAsia="Times New Roman" w:hAnsi="Times New Roman" w:cs="Times New Roman"/>
          <w:bCs/>
          <w:sz w:val="24"/>
          <w:szCs w:val="24"/>
          <w:lang w:eastAsia="zh-C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5321"/>
      </w:tblGrid>
      <w:tr w:rsidR="00DA38B7" w:rsidRPr="003E33C6" w14:paraId="53A022E2" w14:textId="77777777" w:rsidTr="007F111E">
        <w:trPr>
          <w:trHeight w:val="285"/>
        </w:trPr>
        <w:tc>
          <w:tcPr>
            <w:tcW w:w="4304" w:type="dxa"/>
            <w:shd w:val="clear" w:color="auto" w:fill="auto"/>
          </w:tcPr>
          <w:p w14:paraId="697E27F1" w14:textId="1CF6F8D7" w:rsidR="00DA38B7" w:rsidRPr="003E33C6" w:rsidRDefault="00DA38B7" w:rsidP="00323B4B">
            <w:pPr>
              <w:pStyle w:val="TableParagraph"/>
              <w:rPr>
                <w:rFonts w:eastAsia="Batang"/>
                <w:b/>
                <w:bCs/>
                <w:sz w:val="24"/>
                <w:szCs w:val="24"/>
                <w:lang w:val="lv-LV"/>
              </w:rPr>
            </w:pPr>
            <w:r w:rsidRPr="003E33C6">
              <w:rPr>
                <w:rFonts w:eastAsia="Batang"/>
                <w:b/>
                <w:bCs/>
                <w:sz w:val="24"/>
                <w:szCs w:val="24"/>
                <w:lang w:val="lv-LV"/>
              </w:rPr>
              <w:t>Pretendent</w:t>
            </w:r>
            <w:r w:rsidR="00B1703E" w:rsidRPr="003E33C6">
              <w:rPr>
                <w:rFonts w:eastAsia="Batang"/>
                <w:b/>
                <w:bCs/>
                <w:sz w:val="24"/>
                <w:szCs w:val="24"/>
                <w:lang w:val="lv-LV"/>
              </w:rPr>
              <w:t>a nosaukums:</w:t>
            </w:r>
          </w:p>
        </w:tc>
        <w:tc>
          <w:tcPr>
            <w:tcW w:w="5321" w:type="dxa"/>
            <w:shd w:val="clear" w:color="auto" w:fill="auto"/>
          </w:tcPr>
          <w:p w14:paraId="27CF37E5" w14:textId="77777777" w:rsidR="00DA38B7" w:rsidRPr="003E33C6" w:rsidRDefault="00DA38B7" w:rsidP="00323B4B">
            <w:pPr>
              <w:pStyle w:val="TableParagraph"/>
              <w:rPr>
                <w:rFonts w:eastAsia="Batang"/>
                <w:sz w:val="20"/>
                <w:szCs w:val="20"/>
                <w:lang w:val="lv-LV"/>
              </w:rPr>
            </w:pPr>
          </w:p>
        </w:tc>
      </w:tr>
      <w:tr w:rsidR="00DA38B7" w:rsidRPr="003E33C6" w14:paraId="4417113E" w14:textId="77777777" w:rsidTr="007F111E">
        <w:trPr>
          <w:trHeight w:val="285"/>
        </w:trPr>
        <w:tc>
          <w:tcPr>
            <w:tcW w:w="4304" w:type="dxa"/>
            <w:shd w:val="clear" w:color="auto" w:fill="auto"/>
          </w:tcPr>
          <w:p w14:paraId="41671803" w14:textId="49B50EE5" w:rsidR="00DA38B7" w:rsidRPr="003E33C6" w:rsidRDefault="00DA38B7" w:rsidP="00323B4B">
            <w:pPr>
              <w:pStyle w:val="TableParagraph"/>
              <w:rPr>
                <w:rFonts w:eastAsia="Batang"/>
                <w:sz w:val="24"/>
                <w:szCs w:val="24"/>
                <w:lang w:val="lv-LV"/>
              </w:rPr>
            </w:pPr>
            <w:r w:rsidRPr="003E33C6">
              <w:rPr>
                <w:rFonts w:eastAsia="Batang"/>
                <w:sz w:val="24"/>
                <w:szCs w:val="24"/>
                <w:lang w:val="lv-LV"/>
              </w:rPr>
              <w:t>Vienotais reģistrācijas numurs</w:t>
            </w:r>
            <w:r w:rsidR="00B1703E" w:rsidRPr="003E33C6">
              <w:rPr>
                <w:rFonts w:eastAsia="Batang"/>
                <w:sz w:val="24"/>
                <w:szCs w:val="24"/>
                <w:lang w:val="lv-LV"/>
              </w:rPr>
              <w:t>:</w:t>
            </w:r>
          </w:p>
        </w:tc>
        <w:tc>
          <w:tcPr>
            <w:tcW w:w="5321" w:type="dxa"/>
            <w:shd w:val="clear" w:color="auto" w:fill="auto"/>
          </w:tcPr>
          <w:p w14:paraId="2B10F1C0" w14:textId="77777777" w:rsidR="00DA38B7" w:rsidRPr="003E33C6" w:rsidRDefault="00DA38B7" w:rsidP="00323B4B">
            <w:pPr>
              <w:pStyle w:val="TableParagraph"/>
              <w:rPr>
                <w:rFonts w:eastAsia="Batang"/>
                <w:sz w:val="20"/>
                <w:szCs w:val="20"/>
                <w:lang w:val="lv-LV"/>
              </w:rPr>
            </w:pPr>
          </w:p>
        </w:tc>
      </w:tr>
      <w:tr w:rsidR="00DA38B7" w:rsidRPr="003E33C6" w14:paraId="661DB88A" w14:textId="77777777" w:rsidTr="007F111E">
        <w:trPr>
          <w:trHeight w:val="272"/>
        </w:trPr>
        <w:tc>
          <w:tcPr>
            <w:tcW w:w="4304" w:type="dxa"/>
            <w:shd w:val="clear" w:color="auto" w:fill="auto"/>
          </w:tcPr>
          <w:p w14:paraId="43FD3DBB" w14:textId="42094946" w:rsidR="00DA38B7" w:rsidRPr="003E33C6" w:rsidRDefault="00DA38B7" w:rsidP="00323B4B">
            <w:pPr>
              <w:pStyle w:val="TableParagraph"/>
              <w:rPr>
                <w:rFonts w:eastAsia="Batang"/>
                <w:sz w:val="24"/>
                <w:szCs w:val="24"/>
                <w:lang w:val="lv-LV"/>
              </w:rPr>
            </w:pPr>
            <w:r w:rsidRPr="003E33C6">
              <w:rPr>
                <w:rFonts w:eastAsia="Batang"/>
                <w:sz w:val="24"/>
                <w:szCs w:val="24"/>
                <w:lang w:val="lv-LV"/>
              </w:rPr>
              <w:t>PVN maksātāja reģistrācijas numurs</w:t>
            </w:r>
            <w:r w:rsidR="00B1703E" w:rsidRPr="003E33C6">
              <w:rPr>
                <w:rFonts w:eastAsia="Batang"/>
                <w:sz w:val="24"/>
                <w:szCs w:val="24"/>
                <w:lang w:val="lv-LV"/>
              </w:rPr>
              <w:t>:</w:t>
            </w:r>
          </w:p>
        </w:tc>
        <w:tc>
          <w:tcPr>
            <w:tcW w:w="5321" w:type="dxa"/>
            <w:shd w:val="clear" w:color="auto" w:fill="auto"/>
          </w:tcPr>
          <w:p w14:paraId="65361057" w14:textId="77777777" w:rsidR="00DA38B7" w:rsidRPr="003E33C6" w:rsidRDefault="00DA38B7" w:rsidP="00323B4B">
            <w:pPr>
              <w:pStyle w:val="TableParagraph"/>
              <w:rPr>
                <w:rFonts w:eastAsia="Batang"/>
                <w:sz w:val="20"/>
                <w:szCs w:val="20"/>
                <w:lang w:val="lv-LV"/>
              </w:rPr>
            </w:pPr>
          </w:p>
        </w:tc>
      </w:tr>
      <w:tr w:rsidR="00DA38B7" w:rsidRPr="003E33C6" w14:paraId="282E1A9E" w14:textId="77777777" w:rsidTr="007F111E">
        <w:trPr>
          <w:trHeight w:val="285"/>
        </w:trPr>
        <w:tc>
          <w:tcPr>
            <w:tcW w:w="4304" w:type="dxa"/>
            <w:shd w:val="clear" w:color="auto" w:fill="auto"/>
          </w:tcPr>
          <w:p w14:paraId="1D3D654B" w14:textId="77777777" w:rsidR="00DA38B7" w:rsidRPr="003E33C6" w:rsidRDefault="00DA38B7" w:rsidP="00323B4B">
            <w:pPr>
              <w:pStyle w:val="TableParagraph"/>
              <w:rPr>
                <w:rFonts w:eastAsia="Batang"/>
                <w:sz w:val="24"/>
                <w:szCs w:val="24"/>
                <w:lang w:val="lv-LV"/>
              </w:rPr>
            </w:pPr>
            <w:r w:rsidRPr="003E33C6">
              <w:rPr>
                <w:rFonts w:eastAsia="Batang"/>
                <w:sz w:val="24"/>
                <w:szCs w:val="24"/>
                <w:lang w:val="lv-LV"/>
              </w:rPr>
              <w:t>Juridiskā adrese:</w:t>
            </w:r>
          </w:p>
        </w:tc>
        <w:tc>
          <w:tcPr>
            <w:tcW w:w="5321" w:type="dxa"/>
            <w:shd w:val="clear" w:color="auto" w:fill="auto"/>
          </w:tcPr>
          <w:p w14:paraId="5763BBF2" w14:textId="77777777" w:rsidR="00DA38B7" w:rsidRPr="003E33C6" w:rsidRDefault="00DA38B7" w:rsidP="00323B4B">
            <w:pPr>
              <w:pStyle w:val="TableParagraph"/>
              <w:rPr>
                <w:rFonts w:eastAsia="Batang"/>
                <w:sz w:val="20"/>
                <w:szCs w:val="20"/>
                <w:lang w:val="lv-LV"/>
              </w:rPr>
            </w:pPr>
          </w:p>
        </w:tc>
      </w:tr>
      <w:tr w:rsidR="00DA38B7" w:rsidRPr="003E33C6" w14:paraId="0A4338E3" w14:textId="77777777" w:rsidTr="007F111E">
        <w:trPr>
          <w:trHeight w:val="285"/>
        </w:trPr>
        <w:tc>
          <w:tcPr>
            <w:tcW w:w="4304" w:type="dxa"/>
            <w:shd w:val="clear" w:color="auto" w:fill="auto"/>
          </w:tcPr>
          <w:p w14:paraId="0BBFE1DD" w14:textId="7562DFB8" w:rsidR="00DA38B7" w:rsidRPr="003E33C6" w:rsidRDefault="00DA38B7" w:rsidP="00323B4B">
            <w:pPr>
              <w:pStyle w:val="TableParagraph"/>
              <w:rPr>
                <w:rFonts w:eastAsia="Batang"/>
                <w:sz w:val="24"/>
                <w:szCs w:val="24"/>
                <w:lang w:val="lv-LV"/>
              </w:rPr>
            </w:pPr>
            <w:r w:rsidRPr="003E33C6">
              <w:rPr>
                <w:rFonts w:eastAsia="Batang"/>
                <w:sz w:val="24"/>
                <w:szCs w:val="24"/>
                <w:lang w:val="lv-LV"/>
              </w:rPr>
              <w:t>Faktiskā / Korespondences adrese:</w:t>
            </w:r>
          </w:p>
        </w:tc>
        <w:tc>
          <w:tcPr>
            <w:tcW w:w="5321" w:type="dxa"/>
            <w:shd w:val="clear" w:color="auto" w:fill="auto"/>
          </w:tcPr>
          <w:p w14:paraId="5B48932E" w14:textId="77777777" w:rsidR="00DA38B7" w:rsidRPr="003E33C6" w:rsidRDefault="00DA38B7" w:rsidP="00323B4B">
            <w:pPr>
              <w:pStyle w:val="TableParagraph"/>
              <w:rPr>
                <w:rFonts w:eastAsia="Batang"/>
                <w:sz w:val="20"/>
                <w:szCs w:val="20"/>
                <w:lang w:val="lv-LV"/>
              </w:rPr>
            </w:pPr>
          </w:p>
        </w:tc>
      </w:tr>
      <w:tr w:rsidR="00DA38B7" w:rsidRPr="003E33C6" w14:paraId="60F2F3AB" w14:textId="77777777" w:rsidTr="007F111E">
        <w:trPr>
          <w:trHeight w:val="570"/>
        </w:trPr>
        <w:tc>
          <w:tcPr>
            <w:tcW w:w="4304" w:type="dxa"/>
            <w:shd w:val="clear" w:color="auto" w:fill="auto"/>
          </w:tcPr>
          <w:p w14:paraId="4FEA0287" w14:textId="794CD359" w:rsidR="00DA38B7" w:rsidRPr="003E33C6" w:rsidRDefault="00DA38B7" w:rsidP="00323B4B">
            <w:pPr>
              <w:pStyle w:val="TableParagraph"/>
              <w:rPr>
                <w:rFonts w:eastAsia="Batang"/>
                <w:sz w:val="24"/>
                <w:szCs w:val="24"/>
                <w:lang w:val="lv-LV"/>
              </w:rPr>
            </w:pPr>
            <w:proofErr w:type="spellStart"/>
            <w:r w:rsidRPr="003E33C6">
              <w:rPr>
                <w:rFonts w:eastAsia="Batang"/>
                <w:sz w:val="24"/>
                <w:szCs w:val="24"/>
                <w:lang w:val="lv-LV"/>
              </w:rPr>
              <w:t>Paraksttiesīgā</w:t>
            </w:r>
            <w:proofErr w:type="spellEnd"/>
            <w:r w:rsidRPr="003E33C6">
              <w:rPr>
                <w:rFonts w:eastAsia="Batang"/>
                <w:sz w:val="24"/>
                <w:szCs w:val="24"/>
                <w:lang w:val="lv-LV"/>
              </w:rPr>
              <w:t xml:space="preserve"> persona* (amats, vārds un uzvārds)</w:t>
            </w:r>
            <w:r w:rsidR="00B1703E" w:rsidRPr="003E33C6">
              <w:rPr>
                <w:rFonts w:eastAsia="Batang"/>
                <w:sz w:val="24"/>
                <w:szCs w:val="24"/>
                <w:lang w:val="lv-LV"/>
              </w:rPr>
              <w:t>:</w:t>
            </w:r>
          </w:p>
        </w:tc>
        <w:tc>
          <w:tcPr>
            <w:tcW w:w="5321" w:type="dxa"/>
            <w:shd w:val="clear" w:color="auto" w:fill="auto"/>
          </w:tcPr>
          <w:p w14:paraId="5F6FD95F" w14:textId="77777777" w:rsidR="00DA38B7" w:rsidRPr="003E33C6" w:rsidRDefault="00DA38B7" w:rsidP="00323B4B">
            <w:pPr>
              <w:pStyle w:val="TableParagraph"/>
              <w:rPr>
                <w:rFonts w:eastAsia="Batang"/>
                <w:sz w:val="20"/>
                <w:szCs w:val="20"/>
                <w:lang w:val="lv-LV"/>
              </w:rPr>
            </w:pPr>
          </w:p>
        </w:tc>
      </w:tr>
      <w:tr w:rsidR="00DA38B7" w:rsidRPr="003E33C6" w14:paraId="4CCCDF38" w14:textId="77777777" w:rsidTr="007F111E">
        <w:trPr>
          <w:trHeight w:val="269"/>
        </w:trPr>
        <w:tc>
          <w:tcPr>
            <w:tcW w:w="4304" w:type="dxa"/>
            <w:shd w:val="clear" w:color="auto" w:fill="auto"/>
          </w:tcPr>
          <w:p w14:paraId="6B550B35" w14:textId="2E44AD81" w:rsidR="00DA38B7" w:rsidRPr="003E33C6" w:rsidRDefault="00DA38B7" w:rsidP="00323B4B">
            <w:pPr>
              <w:pStyle w:val="TableParagraph"/>
              <w:rPr>
                <w:rFonts w:eastAsia="Batang"/>
                <w:sz w:val="24"/>
                <w:szCs w:val="24"/>
                <w:lang w:val="lv-LV"/>
              </w:rPr>
            </w:pPr>
            <w:r w:rsidRPr="003E33C6">
              <w:rPr>
                <w:rFonts w:eastAsia="Batang"/>
                <w:sz w:val="24"/>
                <w:szCs w:val="24"/>
                <w:lang w:val="lv-LV"/>
              </w:rPr>
              <w:t>Pretendentu kontakt</w:t>
            </w:r>
            <w:r w:rsidR="007F111E" w:rsidRPr="003E33C6">
              <w:rPr>
                <w:rFonts w:eastAsia="Batang"/>
                <w:sz w:val="24"/>
                <w:szCs w:val="24"/>
                <w:lang w:val="lv-LV"/>
              </w:rPr>
              <w:t>persona (Vārds, Uzvārds)</w:t>
            </w:r>
            <w:r w:rsidRPr="003E33C6">
              <w:rPr>
                <w:rFonts w:eastAsia="Batang"/>
                <w:sz w:val="24"/>
                <w:szCs w:val="24"/>
                <w:lang w:val="lv-LV"/>
              </w:rPr>
              <w:t>:</w:t>
            </w:r>
          </w:p>
        </w:tc>
        <w:tc>
          <w:tcPr>
            <w:tcW w:w="5321" w:type="dxa"/>
            <w:shd w:val="clear" w:color="auto" w:fill="auto"/>
          </w:tcPr>
          <w:p w14:paraId="389BD1D0" w14:textId="77777777" w:rsidR="00DA38B7" w:rsidRPr="003E33C6" w:rsidRDefault="00DA38B7" w:rsidP="00323B4B">
            <w:pPr>
              <w:pStyle w:val="TableParagraph"/>
              <w:rPr>
                <w:rFonts w:eastAsia="Batang"/>
                <w:sz w:val="20"/>
                <w:szCs w:val="20"/>
                <w:lang w:val="lv-LV"/>
              </w:rPr>
            </w:pPr>
          </w:p>
        </w:tc>
      </w:tr>
      <w:tr w:rsidR="00DA38B7" w:rsidRPr="003E33C6" w14:paraId="46233BB4" w14:textId="77777777" w:rsidTr="007F111E">
        <w:trPr>
          <w:trHeight w:val="279"/>
        </w:trPr>
        <w:tc>
          <w:tcPr>
            <w:tcW w:w="4304" w:type="dxa"/>
            <w:shd w:val="clear" w:color="auto" w:fill="auto"/>
          </w:tcPr>
          <w:p w14:paraId="6A9C4C32" w14:textId="77777777" w:rsidR="00DA38B7" w:rsidRPr="003E33C6" w:rsidRDefault="00DA38B7" w:rsidP="00323B4B">
            <w:pPr>
              <w:pStyle w:val="TableParagraph"/>
              <w:rPr>
                <w:rFonts w:eastAsia="Batang"/>
                <w:sz w:val="24"/>
                <w:szCs w:val="24"/>
                <w:lang w:val="lv-LV"/>
              </w:rPr>
            </w:pPr>
            <w:r w:rsidRPr="003E33C6">
              <w:rPr>
                <w:rFonts w:eastAsia="Batang"/>
                <w:sz w:val="24"/>
                <w:szCs w:val="24"/>
                <w:lang w:val="lv-LV"/>
              </w:rPr>
              <w:t>Telefona numurs:</w:t>
            </w:r>
          </w:p>
        </w:tc>
        <w:tc>
          <w:tcPr>
            <w:tcW w:w="5321" w:type="dxa"/>
            <w:shd w:val="clear" w:color="auto" w:fill="auto"/>
          </w:tcPr>
          <w:p w14:paraId="092406BD" w14:textId="77777777" w:rsidR="00DA38B7" w:rsidRPr="003E33C6" w:rsidRDefault="00DA38B7" w:rsidP="00323B4B">
            <w:pPr>
              <w:pStyle w:val="TableParagraph"/>
              <w:rPr>
                <w:rFonts w:eastAsia="Batang"/>
                <w:sz w:val="20"/>
                <w:szCs w:val="20"/>
                <w:lang w:val="lv-LV"/>
              </w:rPr>
            </w:pPr>
          </w:p>
        </w:tc>
      </w:tr>
      <w:tr w:rsidR="00DA38B7" w:rsidRPr="003E33C6" w14:paraId="1F8D3CC4" w14:textId="77777777" w:rsidTr="007F111E">
        <w:trPr>
          <w:trHeight w:val="285"/>
        </w:trPr>
        <w:tc>
          <w:tcPr>
            <w:tcW w:w="4304" w:type="dxa"/>
            <w:shd w:val="clear" w:color="auto" w:fill="auto"/>
          </w:tcPr>
          <w:p w14:paraId="50B64753" w14:textId="77777777" w:rsidR="00DA38B7" w:rsidRPr="003E33C6" w:rsidRDefault="00DA38B7" w:rsidP="00323B4B">
            <w:pPr>
              <w:pStyle w:val="TableParagraph"/>
              <w:rPr>
                <w:rFonts w:eastAsia="Batang"/>
                <w:sz w:val="24"/>
                <w:szCs w:val="24"/>
                <w:lang w:val="lv-LV"/>
              </w:rPr>
            </w:pPr>
            <w:r w:rsidRPr="003E33C6">
              <w:rPr>
                <w:rFonts w:eastAsia="Batang"/>
                <w:sz w:val="24"/>
                <w:szCs w:val="24"/>
                <w:lang w:val="lv-LV"/>
              </w:rPr>
              <w:t>e-pasts:</w:t>
            </w:r>
          </w:p>
        </w:tc>
        <w:tc>
          <w:tcPr>
            <w:tcW w:w="5321" w:type="dxa"/>
            <w:shd w:val="clear" w:color="auto" w:fill="auto"/>
          </w:tcPr>
          <w:p w14:paraId="7BDB1A4F" w14:textId="77777777" w:rsidR="00DA38B7" w:rsidRPr="003E33C6" w:rsidRDefault="00DA38B7" w:rsidP="00323B4B">
            <w:pPr>
              <w:pStyle w:val="TableParagraph"/>
              <w:rPr>
                <w:rFonts w:eastAsia="Batang"/>
                <w:sz w:val="20"/>
                <w:szCs w:val="20"/>
                <w:lang w:val="lv-LV"/>
              </w:rPr>
            </w:pPr>
          </w:p>
        </w:tc>
      </w:tr>
    </w:tbl>
    <w:p w14:paraId="5734D827" w14:textId="57D5901D" w:rsidR="00DA38B7" w:rsidRPr="003E33C6" w:rsidRDefault="00DA38B7" w:rsidP="00DA38B7">
      <w:pPr>
        <w:suppressAutoHyphens/>
        <w:overflowPunct w:val="0"/>
        <w:autoSpaceDE w:val="0"/>
        <w:spacing w:after="0" w:line="240" w:lineRule="auto"/>
        <w:ind w:right="24"/>
        <w:jc w:val="both"/>
        <w:rPr>
          <w:rFonts w:asciiTheme="majorBidi" w:eastAsia="Batang" w:hAnsiTheme="majorBidi" w:cstheme="majorBidi"/>
        </w:rPr>
      </w:pPr>
      <w:r w:rsidRPr="003E33C6">
        <w:rPr>
          <w:rFonts w:asciiTheme="majorBidi" w:eastAsia="Batang" w:hAnsiTheme="majorBidi" w:cstheme="majorBidi"/>
        </w:rPr>
        <w:t xml:space="preserve">*ja pārstāv </w:t>
      </w:r>
      <w:r w:rsidR="007F111E" w:rsidRPr="003E33C6">
        <w:rPr>
          <w:rFonts w:asciiTheme="majorBidi" w:eastAsia="Batang" w:hAnsiTheme="majorBidi" w:cstheme="majorBidi"/>
        </w:rPr>
        <w:t>p</w:t>
      </w:r>
      <w:r w:rsidRPr="003E33C6">
        <w:rPr>
          <w:rFonts w:asciiTheme="majorBidi" w:eastAsia="Batang" w:hAnsiTheme="majorBidi" w:cstheme="majorBidi"/>
        </w:rPr>
        <w:t>ilnvarotā persona, jāiesniedz pilnvaras kopija</w:t>
      </w:r>
    </w:p>
    <w:p w14:paraId="40C02C11" w14:textId="77777777" w:rsidR="00165058" w:rsidRPr="003E33C6" w:rsidRDefault="00165058" w:rsidP="00DA38B7">
      <w:pPr>
        <w:suppressAutoHyphens/>
        <w:overflowPunct w:val="0"/>
        <w:autoSpaceDE w:val="0"/>
        <w:spacing w:after="0" w:line="240" w:lineRule="auto"/>
        <w:ind w:right="24" w:firstLine="709"/>
        <w:jc w:val="both"/>
        <w:rPr>
          <w:rFonts w:ascii="Times New Roman" w:eastAsia="Times New Roman" w:hAnsi="Times New Roman" w:cs="Times New Roman"/>
          <w:b/>
          <w:bCs/>
          <w:kern w:val="1"/>
          <w:sz w:val="16"/>
          <w:szCs w:val="16"/>
          <w:shd w:val="clear" w:color="auto" w:fill="FFFFFF"/>
          <w:lang w:eastAsia="zh-CN"/>
        </w:rPr>
      </w:pPr>
    </w:p>
    <w:p w14:paraId="486BB06C" w14:textId="4409A307" w:rsidR="00B1703E" w:rsidRPr="003E33C6" w:rsidRDefault="00C057E2" w:rsidP="00DA38B7">
      <w:pPr>
        <w:suppressAutoHyphens/>
        <w:overflowPunct w:val="0"/>
        <w:autoSpaceDE w:val="0"/>
        <w:spacing w:after="0" w:line="240" w:lineRule="auto"/>
        <w:ind w:right="24" w:firstLine="709"/>
        <w:jc w:val="both"/>
        <w:rPr>
          <w:rFonts w:ascii="Times New Roman" w:eastAsia="Times New Roman" w:hAnsi="Times New Roman" w:cs="Times New Roman"/>
          <w:b/>
          <w:bCs/>
          <w:kern w:val="1"/>
          <w:sz w:val="24"/>
          <w:szCs w:val="24"/>
          <w:shd w:val="clear" w:color="auto" w:fill="FFFFFF"/>
          <w:lang w:eastAsia="zh-CN"/>
        </w:rPr>
      </w:pPr>
      <w:r w:rsidRPr="003E33C6">
        <w:rPr>
          <w:rFonts w:ascii="Times New Roman" w:eastAsia="Times New Roman" w:hAnsi="Times New Roman" w:cs="Times New Roman"/>
          <w:b/>
          <w:bCs/>
          <w:kern w:val="1"/>
          <w:sz w:val="24"/>
          <w:szCs w:val="24"/>
          <w:shd w:val="clear" w:color="auto" w:fill="FFFFFF"/>
          <w:lang w:eastAsia="zh-CN"/>
        </w:rPr>
        <w:t xml:space="preserve">Ar šo mēs </w:t>
      </w:r>
      <w:r w:rsidR="00B1703E" w:rsidRPr="003E33C6">
        <w:rPr>
          <w:rFonts w:ascii="Times New Roman" w:eastAsia="Times New Roman" w:hAnsi="Times New Roman" w:cs="Times New Roman"/>
          <w:b/>
          <w:bCs/>
          <w:kern w:val="1"/>
          <w:sz w:val="24"/>
          <w:szCs w:val="24"/>
          <w:shd w:val="clear" w:color="auto" w:fill="FFFFFF"/>
          <w:lang w:eastAsia="zh-CN"/>
        </w:rPr>
        <w:t xml:space="preserve">apstiprinām </w:t>
      </w:r>
      <w:r w:rsidRPr="003E33C6">
        <w:rPr>
          <w:rFonts w:ascii="Times New Roman" w:eastAsia="Times New Roman" w:hAnsi="Times New Roman" w:cs="Times New Roman"/>
          <w:kern w:val="1"/>
          <w:sz w:val="24"/>
          <w:szCs w:val="24"/>
          <w:shd w:val="clear" w:color="auto" w:fill="FFFFFF"/>
          <w:lang w:eastAsia="zh-CN"/>
        </w:rPr>
        <w:t xml:space="preserve">savu dalību cenu aptaujā </w:t>
      </w:r>
      <w:r w:rsidRPr="003E33C6">
        <w:rPr>
          <w:rFonts w:ascii="Times New Roman" w:eastAsia="Times New Roman" w:hAnsi="Times New Roman" w:cs="Times New Roman"/>
          <w:b/>
          <w:bCs/>
          <w:sz w:val="24"/>
          <w:szCs w:val="24"/>
          <w:lang w:eastAsia="lv-LV"/>
        </w:rPr>
        <w:t>“</w:t>
      </w:r>
      <w:r w:rsidR="00B1703E" w:rsidRPr="003E33C6">
        <w:rPr>
          <w:rFonts w:asciiTheme="majorBidi" w:eastAsia="Calibri" w:hAnsiTheme="majorBidi" w:cstheme="majorBidi"/>
          <w:b/>
          <w:bCs/>
          <w:color w:val="000000"/>
          <w:sz w:val="24"/>
          <w:szCs w:val="24"/>
        </w:rPr>
        <w:t>1(vienas) N1 kategorijas automašīnas iegāde</w:t>
      </w:r>
      <w:r w:rsidRPr="003E33C6">
        <w:rPr>
          <w:rFonts w:ascii="Times New Roman" w:eastAsia="Times New Roman" w:hAnsi="Times New Roman" w:cs="Times New Roman"/>
          <w:b/>
          <w:bCs/>
          <w:sz w:val="24"/>
          <w:szCs w:val="24"/>
          <w:lang w:eastAsia="lv-LV"/>
        </w:rPr>
        <w:t>”</w:t>
      </w:r>
      <w:r w:rsidR="00B1703E" w:rsidRPr="003E33C6">
        <w:rPr>
          <w:rFonts w:ascii="Times New Roman" w:eastAsia="Times New Roman" w:hAnsi="Times New Roman" w:cs="Times New Roman"/>
          <w:b/>
          <w:bCs/>
          <w:sz w:val="24"/>
          <w:szCs w:val="24"/>
          <w:lang w:eastAsia="lv-LV"/>
        </w:rPr>
        <w:t xml:space="preserve"> (</w:t>
      </w:r>
      <w:proofErr w:type="spellStart"/>
      <w:r w:rsidR="00B1703E" w:rsidRPr="003E33C6">
        <w:rPr>
          <w:rFonts w:ascii="Times New Roman" w:eastAsia="Times New Roman" w:hAnsi="Times New Roman" w:cs="Times New Roman"/>
          <w:b/>
          <w:bCs/>
          <w:sz w:val="24"/>
          <w:szCs w:val="24"/>
          <w:lang w:eastAsia="lv-LV"/>
        </w:rPr>
        <w:t>id.</w:t>
      </w:r>
      <w:r w:rsidR="00B1703E" w:rsidRPr="003E33C6">
        <w:rPr>
          <w:rFonts w:asciiTheme="majorBidi" w:eastAsia="Times New Roman" w:hAnsiTheme="majorBidi" w:cstheme="majorBidi"/>
          <w:b/>
          <w:bCs/>
          <w:sz w:val="24"/>
          <w:szCs w:val="24"/>
          <w:lang w:eastAsia="lv-LV"/>
        </w:rPr>
        <w:t>Nr</w:t>
      </w:r>
      <w:proofErr w:type="spellEnd"/>
      <w:r w:rsidR="00B1703E" w:rsidRPr="003E33C6">
        <w:rPr>
          <w:rFonts w:asciiTheme="majorBidi" w:eastAsia="Times New Roman" w:hAnsiTheme="majorBidi" w:cstheme="majorBidi"/>
          <w:b/>
          <w:bCs/>
          <w:sz w:val="24"/>
          <w:szCs w:val="24"/>
          <w:lang w:eastAsia="lv-LV"/>
        </w:rPr>
        <w:t>. RS 2024/01/CA</w:t>
      </w:r>
      <w:r w:rsidR="00B1703E" w:rsidRPr="003E33C6">
        <w:rPr>
          <w:rFonts w:ascii="Times New Roman" w:eastAsia="Times New Roman" w:hAnsi="Times New Roman" w:cs="Times New Roman"/>
          <w:b/>
          <w:bCs/>
          <w:sz w:val="24"/>
          <w:szCs w:val="24"/>
          <w:lang w:eastAsia="lv-LV"/>
        </w:rPr>
        <w:t>)</w:t>
      </w:r>
      <w:r w:rsidRPr="003E33C6">
        <w:rPr>
          <w:rFonts w:ascii="Times New Roman" w:eastAsia="Times New Roman" w:hAnsi="Times New Roman" w:cs="Times New Roman"/>
          <w:b/>
          <w:bCs/>
          <w:kern w:val="1"/>
          <w:sz w:val="24"/>
          <w:szCs w:val="24"/>
          <w:shd w:val="clear" w:color="auto" w:fill="FFFFFF"/>
          <w:lang w:eastAsia="zh-CN"/>
        </w:rPr>
        <w:t xml:space="preserve">. </w:t>
      </w:r>
    </w:p>
    <w:p w14:paraId="351E7880" w14:textId="77777777" w:rsidR="00165058" w:rsidRPr="003E33C6" w:rsidRDefault="00165058" w:rsidP="00165058">
      <w:pPr>
        <w:suppressAutoHyphens/>
        <w:overflowPunct w:val="0"/>
        <w:autoSpaceDE w:val="0"/>
        <w:spacing w:after="0" w:line="240" w:lineRule="auto"/>
        <w:ind w:right="24"/>
        <w:jc w:val="both"/>
        <w:rPr>
          <w:rFonts w:ascii="Times New Roman" w:eastAsia="Times New Roman" w:hAnsi="Times New Roman" w:cs="Times New Roman"/>
          <w:b/>
          <w:bCs/>
          <w:kern w:val="1"/>
          <w:sz w:val="24"/>
          <w:szCs w:val="24"/>
          <w:shd w:val="clear" w:color="auto" w:fill="FFFFFF"/>
          <w:lang w:eastAsia="zh-CN"/>
        </w:rPr>
      </w:pPr>
    </w:p>
    <w:p w14:paraId="733FF1F7" w14:textId="4FD3A947" w:rsidR="00165058" w:rsidRPr="003E33C6" w:rsidRDefault="00165058" w:rsidP="00165058">
      <w:pPr>
        <w:jc w:val="both"/>
        <w:rPr>
          <w:rFonts w:asciiTheme="majorBidi" w:hAnsiTheme="majorBidi" w:cstheme="majorBidi"/>
          <w:sz w:val="24"/>
          <w:szCs w:val="24"/>
        </w:rPr>
      </w:pPr>
      <w:r w:rsidRPr="003E33C6">
        <w:rPr>
          <w:rFonts w:asciiTheme="majorBidi" w:eastAsia="Batang" w:hAnsiTheme="majorBidi" w:cstheme="majorBidi"/>
          <w:sz w:val="24"/>
          <w:szCs w:val="24"/>
        </w:rPr>
        <w:t>Ar šo informējam, ka Pretendents atbilst _________/</w:t>
      </w:r>
      <w:bookmarkStart w:id="7" w:name="_Hlk113539099"/>
      <w:r w:rsidRPr="003E33C6">
        <w:rPr>
          <w:rFonts w:asciiTheme="majorBidi" w:eastAsia="Batang" w:hAnsiTheme="majorBidi" w:cstheme="majorBidi"/>
          <w:i/>
          <w:iCs/>
          <w:sz w:val="24"/>
          <w:szCs w:val="24"/>
        </w:rPr>
        <w:t>norādīt mazajam vai vidēja uzņēmuma statusam</w:t>
      </w:r>
      <w:bookmarkEnd w:id="7"/>
      <w:r w:rsidRPr="003E33C6">
        <w:rPr>
          <w:rFonts w:asciiTheme="majorBidi" w:eastAsia="Batang" w:hAnsiTheme="majorBidi" w:cstheme="majorBidi"/>
          <w:sz w:val="24"/>
          <w:szCs w:val="24"/>
        </w:rPr>
        <w:t>/______, kā arī tā piesaistītais/-tie apakšuzņēmējs/-i atbilst_______________________</w:t>
      </w:r>
      <w:r w:rsidRPr="003E33C6">
        <w:rPr>
          <w:rFonts w:asciiTheme="majorBidi" w:eastAsia="Batang" w:hAnsiTheme="majorBidi" w:cstheme="majorBidi"/>
          <w:i/>
          <w:iCs/>
          <w:sz w:val="24"/>
          <w:szCs w:val="24"/>
        </w:rPr>
        <w:t xml:space="preserve"> /norādīt mazajam vai vidēja uzņēmuma statusam/</w:t>
      </w:r>
      <w:r w:rsidRPr="003E33C6">
        <w:rPr>
          <w:rFonts w:asciiTheme="majorBidi" w:hAnsiTheme="majorBidi" w:cstheme="majorBidi"/>
          <w:sz w:val="24"/>
          <w:szCs w:val="24"/>
        </w:rPr>
        <w:t>.</w:t>
      </w:r>
    </w:p>
    <w:p w14:paraId="5295B3FC" w14:textId="6B17823A" w:rsidR="00165058" w:rsidRPr="003E33C6" w:rsidRDefault="00C057E2" w:rsidP="007F111E">
      <w:pPr>
        <w:pStyle w:val="Sarakstarindkopa"/>
        <w:shd w:val="clear" w:color="auto" w:fill="FFFFFF"/>
        <w:tabs>
          <w:tab w:val="left" w:pos="270"/>
          <w:tab w:val="left" w:pos="1276"/>
          <w:tab w:val="right" w:pos="11850"/>
        </w:tabs>
        <w:spacing w:after="0" w:line="240" w:lineRule="auto"/>
        <w:ind w:left="0" w:right="-23"/>
        <w:jc w:val="both"/>
        <w:rPr>
          <w:rFonts w:asciiTheme="majorBidi" w:eastAsia="Times New Roman" w:hAnsiTheme="majorBidi" w:cstheme="majorBidi"/>
          <w:kern w:val="1"/>
          <w:sz w:val="24"/>
          <w:szCs w:val="24"/>
          <w:shd w:val="clear" w:color="auto" w:fill="FFFFFF"/>
          <w:lang w:val="lv-LV" w:eastAsia="zh-CN"/>
        </w:rPr>
      </w:pPr>
      <w:r w:rsidRPr="003E33C6">
        <w:rPr>
          <w:rFonts w:asciiTheme="majorBidi" w:eastAsia="Times New Roman" w:hAnsiTheme="majorBidi" w:cstheme="majorBidi"/>
          <w:kern w:val="1"/>
          <w:sz w:val="24"/>
          <w:szCs w:val="24"/>
          <w:shd w:val="clear" w:color="auto" w:fill="FFFFFF"/>
          <w:lang w:val="lv-LV" w:eastAsia="zh-CN"/>
        </w:rPr>
        <w:t>A</w:t>
      </w:r>
      <w:r w:rsidR="00165058" w:rsidRPr="003E33C6">
        <w:rPr>
          <w:rFonts w:asciiTheme="majorBidi" w:eastAsia="Times New Roman" w:hAnsiTheme="majorBidi" w:cstheme="majorBidi"/>
          <w:kern w:val="1"/>
          <w:sz w:val="24"/>
          <w:szCs w:val="24"/>
          <w:shd w:val="clear" w:color="auto" w:fill="FFFFFF"/>
          <w:lang w:val="lv-LV" w:eastAsia="zh-CN"/>
        </w:rPr>
        <w:t>pliecinām</w:t>
      </w:r>
      <w:r w:rsidRPr="003E33C6">
        <w:rPr>
          <w:rFonts w:asciiTheme="majorBidi" w:eastAsia="Times New Roman" w:hAnsiTheme="majorBidi" w:cstheme="majorBidi"/>
          <w:kern w:val="1"/>
          <w:sz w:val="24"/>
          <w:szCs w:val="24"/>
          <w:shd w:val="clear" w:color="auto" w:fill="FFFFFF"/>
          <w:lang w:val="lv-LV" w:eastAsia="zh-CN"/>
        </w:rPr>
        <w:t>, ka</w:t>
      </w:r>
      <w:r w:rsidR="00165058" w:rsidRPr="003E33C6">
        <w:rPr>
          <w:rFonts w:asciiTheme="majorBidi" w:eastAsia="Times New Roman" w:hAnsiTheme="majorBidi" w:cstheme="majorBidi"/>
          <w:kern w:val="1"/>
          <w:sz w:val="24"/>
          <w:szCs w:val="24"/>
          <w:shd w:val="clear" w:color="auto" w:fill="FFFFFF"/>
          <w:lang w:val="lv-LV" w:eastAsia="zh-CN"/>
        </w:rPr>
        <w:t>:</w:t>
      </w:r>
    </w:p>
    <w:p w14:paraId="1BEF9BEA" w14:textId="77777777" w:rsidR="00165058" w:rsidRPr="003E33C6" w:rsidRDefault="00C057E2" w:rsidP="00165058">
      <w:pPr>
        <w:pStyle w:val="Sarakstarindkopa"/>
        <w:numPr>
          <w:ilvl w:val="0"/>
          <w:numId w:val="41"/>
        </w:numPr>
        <w:suppressAutoHyphens/>
        <w:overflowPunct w:val="0"/>
        <w:autoSpaceDE w:val="0"/>
        <w:spacing w:after="0" w:line="240" w:lineRule="auto"/>
        <w:ind w:right="24"/>
        <w:jc w:val="both"/>
        <w:rPr>
          <w:rFonts w:asciiTheme="majorBidi" w:eastAsia="Times New Roman" w:hAnsiTheme="majorBidi" w:cstheme="majorBidi"/>
          <w:kern w:val="1"/>
          <w:sz w:val="24"/>
          <w:szCs w:val="24"/>
          <w:shd w:val="clear" w:color="auto" w:fill="FFFFFF"/>
          <w:lang w:val="lv-LV" w:eastAsia="zh-CN"/>
        </w:rPr>
      </w:pPr>
      <w:r w:rsidRPr="003E33C6">
        <w:rPr>
          <w:rFonts w:asciiTheme="majorBidi" w:eastAsia="Times New Roman" w:hAnsiTheme="majorBidi" w:cstheme="majorBidi"/>
          <w:kern w:val="1"/>
          <w:sz w:val="24"/>
          <w:szCs w:val="24"/>
          <w:shd w:val="clear" w:color="auto" w:fill="FFFFFF"/>
          <w:lang w:val="lv-LV" w:eastAsia="zh-CN"/>
        </w:rPr>
        <w:t xml:space="preserve">esam iepazinušies ar </w:t>
      </w:r>
      <w:r w:rsidR="00165058" w:rsidRPr="003E33C6">
        <w:rPr>
          <w:rFonts w:asciiTheme="majorBidi" w:eastAsia="Times New Roman" w:hAnsiTheme="majorBidi" w:cstheme="majorBidi"/>
          <w:kern w:val="1"/>
          <w:sz w:val="24"/>
          <w:szCs w:val="24"/>
          <w:shd w:val="clear" w:color="auto" w:fill="FFFFFF"/>
          <w:lang w:val="lv-LV" w:eastAsia="zh-CN"/>
        </w:rPr>
        <w:t xml:space="preserve">cenu aptaujas </w:t>
      </w:r>
      <w:r w:rsidRPr="003E33C6">
        <w:rPr>
          <w:rFonts w:asciiTheme="majorBidi" w:eastAsia="Times New Roman" w:hAnsiTheme="majorBidi" w:cstheme="majorBidi"/>
          <w:kern w:val="1"/>
          <w:sz w:val="24"/>
          <w:szCs w:val="24"/>
          <w:shd w:val="clear" w:color="auto" w:fill="FFFFFF"/>
          <w:lang w:val="lv-LV" w:eastAsia="zh-CN"/>
        </w:rPr>
        <w:t>Nolikumu un piekrītam visiem cenu aptaujas noteikumiem, tie ir skaidri un saprotami, iebildumu un pretenziju pret tiem nav.</w:t>
      </w:r>
    </w:p>
    <w:p w14:paraId="1A319701" w14:textId="569E8F63" w:rsidR="00165058" w:rsidRPr="003E33C6" w:rsidRDefault="00165058" w:rsidP="00165058">
      <w:pPr>
        <w:pStyle w:val="Sarakstarindkopa"/>
        <w:numPr>
          <w:ilvl w:val="0"/>
          <w:numId w:val="41"/>
        </w:numPr>
        <w:suppressAutoHyphens/>
        <w:overflowPunct w:val="0"/>
        <w:autoSpaceDE w:val="0"/>
        <w:spacing w:after="0" w:line="240" w:lineRule="auto"/>
        <w:ind w:right="24"/>
        <w:jc w:val="both"/>
        <w:rPr>
          <w:rFonts w:asciiTheme="majorBidi" w:eastAsia="Times New Roman" w:hAnsiTheme="majorBidi" w:cstheme="majorBidi"/>
          <w:kern w:val="1"/>
          <w:sz w:val="24"/>
          <w:szCs w:val="24"/>
          <w:shd w:val="clear" w:color="auto" w:fill="FFFFFF"/>
          <w:lang w:val="lv-LV" w:eastAsia="zh-CN"/>
        </w:rPr>
      </w:pPr>
      <w:r w:rsidRPr="003E33C6">
        <w:rPr>
          <w:rFonts w:asciiTheme="majorBidi" w:eastAsia="Batang" w:hAnsiTheme="majorBidi" w:cstheme="majorBidi"/>
          <w:sz w:val="24"/>
          <w:szCs w:val="24"/>
          <w:lang w:val="lv-LV"/>
        </w:rPr>
        <w:t>mums ir visas nepieciešamās profesionālās zināšanas un darbu izpildes iemaņas, tehniskais aprīkojums un citi nepieciešamie resursi, kā arī saimnieciskās darbības atļaujas un licences attiecīgā pakalpojuma/piegādes veikšanai,</w:t>
      </w:r>
    </w:p>
    <w:p w14:paraId="1E8D5AE6" w14:textId="4D73FA58" w:rsidR="00C057E2" w:rsidRPr="003E33C6" w:rsidRDefault="00C057E2" w:rsidP="007F111E">
      <w:pPr>
        <w:pStyle w:val="Sarakstarindkopa"/>
        <w:numPr>
          <w:ilvl w:val="0"/>
          <w:numId w:val="41"/>
        </w:numPr>
        <w:suppressAutoHyphens/>
        <w:overflowPunct w:val="0"/>
        <w:autoSpaceDE w:val="0"/>
        <w:spacing w:after="0" w:line="240" w:lineRule="auto"/>
        <w:ind w:right="24"/>
        <w:jc w:val="both"/>
        <w:rPr>
          <w:rFonts w:asciiTheme="majorBidi" w:eastAsia="Times New Roman" w:hAnsiTheme="majorBidi" w:cstheme="majorBidi"/>
          <w:kern w:val="1"/>
          <w:sz w:val="24"/>
          <w:szCs w:val="24"/>
          <w:shd w:val="clear" w:color="auto" w:fill="FFFFFF"/>
          <w:lang w:val="lv-LV" w:eastAsia="zh-CN"/>
        </w:rPr>
      </w:pPr>
      <w:r w:rsidRPr="003E33C6">
        <w:rPr>
          <w:rFonts w:asciiTheme="majorBidi" w:eastAsia="Times New Roman" w:hAnsiTheme="majorBidi" w:cstheme="majorBidi"/>
          <w:kern w:val="1"/>
          <w:sz w:val="24"/>
          <w:szCs w:val="24"/>
          <w:shd w:val="clear" w:color="auto" w:fill="FFFFFF"/>
          <w:lang w:val="lv-LV" w:eastAsia="zh-CN"/>
        </w:rPr>
        <w:t>ka visa iesniegtā informācija ir patiesa.</w:t>
      </w:r>
    </w:p>
    <w:p w14:paraId="16C522ED" w14:textId="77777777" w:rsidR="00263C2B" w:rsidRPr="003E33C6" w:rsidRDefault="00263C2B" w:rsidP="00165058">
      <w:pPr>
        <w:spacing w:after="0" w:line="276" w:lineRule="auto"/>
        <w:jc w:val="both"/>
        <w:rPr>
          <w:rFonts w:asciiTheme="majorBidi" w:eastAsia="Calibri" w:hAnsiTheme="majorBidi" w:cstheme="majorBidi"/>
          <w:b/>
          <w:i/>
        </w:rPr>
      </w:pPr>
      <w:bookmarkStart w:id="8" w:name="_Toc145916135"/>
      <w:bookmarkEnd w:id="8"/>
    </w:p>
    <w:p w14:paraId="23D98DFB" w14:textId="15B2AD55" w:rsidR="00263C2B" w:rsidRPr="003E33C6" w:rsidRDefault="00263C2B" w:rsidP="00263C2B">
      <w:pPr>
        <w:spacing w:line="276" w:lineRule="auto"/>
        <w:contextualSpacing/>
        <w:jc w:val="both"/>
        <w:rPr>
          <w:rFonts w:asciiTheme="majorBidi" w:hAnsiTheme="majorBidi" w:cstheme="majorBidi"/>
        </w:rPr>
      </w:pPr>
      <w:r w:rsidRPr="003E33C6">
        <w:rPr>
          <w:rFonts w:asciiTheme="majorBidi" w:hAnsiTheme="majorBidi" w:cstheme="majorBidi"/>
        </w:rPr>
        <w:t>____________________       _____________         _____________</w:t>
      </w:r>
    </w:p>
    <w:p w14:paraId="6C288C48" w14:textId="77777777" w:rsidR="00263C2B" w:rsidRPr="003E33C6" w:rsidRDefault="00263C2B" w:rsidP="00263C2B">
      <w:pPr>
        <w:spacing w:line="276" w:lineRule="auto"/>
        <w:contextualSpacing/>
        <w:jc w:val="both"/>
        <w:rPr>
          <w:rFonts w:asciiTheme="majorBidi" w:hAnsiTheme="majorBidi" w:cstheme="majorBidi"/>
        </w:rPr>
      </w:pPr>
      <w:r w:rsidRPr="003E33C6">
        <w:rPr>
          <w:rFonts w:asciiTheme="majorBidi" w:hAnsiTheme="majorBidi" w:cstheme="majorBidi"/>
        </w:rPr>
        <w:t xml:space="preserve"> /vārds, uzvārds/ </w:t>
      </w:r>
      <w:r w:rsidRPr="003E33C6">
        <w:rPr>
          <w:rFonts w:asciiTheme="majorBidi" w:hAnsiTheme="majorBidi" w:cstheme="majorBidi"/>
        </w:rPr>
        <w:tab/>
        <w:t xml:space="preserve">   </w:t>
      </w:r>
      <w:r w:rsidRPr="003E33C6">
        <w:rPr>
          <w:rFonts w:asciiTheme="majorBidi" w:hAnsiTheme="majorBidi" w:cstheme="majorBidi"/>
        </w:rPr>
        <w:tab/>
        <w:t xml:space="preserve">/amats/             </w:t>
      </w:r>
      <w:r w:rsidRPr="003E33C6">
        <w:rPr>
          <w:rFonts w:asciiTheme="majorBidi" w:hAnsiTheme="majorBidi" w:cstheme="majorBidi"/>
        </w:rPr>
        <w:tab/>
        <w:t>/paraksts/</w:t>
      </w:r>
      <w:r w:rsidRPr="003E33C6">
        <w:rPr>
          <w:rFonts w:asciiTheme="majorBidi" w:eastAsia="Calibri" w:hAnsiTheme="majorBidi" w:cstheme="majorBidi"/>
          <w:color w:val="000000"/>
          <w:vertAlign w:val="superscript"/>
        </w:rPr>
        <w:footnoteReference w:id="1"/>
      </w:r>
    </w:p>
    <w:p w14:paraId="7A38A60F" w14:textId="77777777" w:rsidR="00A629A0" w:rsidRPr="003E33C6" w:rsidRDefault="00A629A0" w:rsidP="00263C2B">
      <w:pPr>
        <w:spacing w:line="276" w:lineRule="auto"/>
        <w:contextualSpacing/>
        <w:jc w:val="both"/>
        <w:rPr>
          <w:rFonts w:asciiTheme="majorBidi" w:hAnsiTheme="majorBidi" w:cstheme="majorBidi"/>
        </w:rPr>
      </w:pPr>
    </w:p>
    <w:p w14:paraId="6A9A858A" w14:textId="77777777" w:rsidR="00263C2B" w:rsidRPr="003E33C6" w:rsidRDefault="00263C2B" w:rsidP="00263C2B">
      <w:pPr>
        <w:spacing w:line="276" w:lineRule="auto"/>
        <w:contextualSpacing/>
        <w:jc w:val="both"/>
        <w:rPr>
          <w:rFonts w:asciiTheme="majorBidi" w:hAnsiTheme="majorBidi" w:cstheme="majorBidi"/>
        </w:rPr>
      </w:pPr>
      <w:r w:rsidRPr="003E33C6">
        <w:rPr>
          <w:rFonts w:asciiTheme="majorBidi" w:hAnsiTheme="majorBidi" w:cstheme="majorBidi"/>
        </w:rPr>
        <w:t>202__. gada ___.___________</w:t>
      </w:r>
    </w:p>
    <w:p w14:paraId="74B38C79" w14:textId="77777777" w:rsidR="00263C2B" w:rsidRPr="003E33C6" w:rsidRDefault="00263C2B" w:rsidP="00165058">
      <w:pPr>
        <w:spacing w:after="0" w:line="276" w:lineRule="auto"/>
        <w:jc w:val="both"/>
        <w:rPr>
          <w:rFonts w:asciiTheme="majorBidi" w:eastAsia="Calibri" w:hAnsiTheme="majorBidi" w:cstheme="majorBidi"/>
          <w:b/>
          <w:i/>
        </w:rPr>
      </w:pPr>
    </w:p>
    <w:p w14:paraId="3BCBD4E2" w14:textId="77777777" w:rsidR="00263C2B" w:rsidRPr="003E33C6" w:rsidRDefault="00263C2B" w:rsidP="00165058">
      <w:pPr>
        <w:spacing w:after="0" w:line="276" w:lineRule="auto"/>
        <w:jc w:val="both"/>
        <w:rPr>
          <w:rFonts w:asciiTheme="majorBidi" w:eastAsia="Calibri" w:hAnsiTheme="majorBidi" w:cstheme="majorBidi"/>
          <w:b/>
          <w:i/>
        </w:rPr>
      </w:pPr>
    </w:p>
    <w:p w14:paraId="66426415" w14:textId="1B12D040" w:rsidR="00C057E2" w:rsidRPr="003E33C6" w:rsidRDefault="007F111E" w:rsidP="004F6F19">
      <w:pPr>
        <w:spacing w:after="0" w:line="240" w:lineRule="auto"/>
        <w:jc w:val="both"/>
        <w:rPr>
          <w:rFonts w:asciiTheme="majorBidi" w:eastAsia="Calibri" w:hAnsiTheme="majorBidi" w:cstheme="majorBidi"/>
          <w:b/>
          <w:bCs/>
        </w:rPr>
      </w:pPr>
      <w:r w:rsidRPr="003E33C6">
        <w:rPr>
          <w:rFonts w:asciiTheme="majorBidi" w:eastAsia="Calibri" w:hAnsiTheme="majorBidi" w:cstheme="majorBidi"/>
          <w:b/>
          <w:i/>
        </w:rPr>
        <w:t>J</w:t>
      </w:r>
      <w:r w:rsidR="00C057E2" w:rsidRPr="003E33C6">
        <w:rPr>
          <w:rFonts w:asciiTheme="majorBidi" w:eastAsia="Calibri" w:hAnsiTheme="majorBidi" w:cstheme="majorBidi"/>
          <w:b/>
          <w:i/>
        </w:rPr>
        <w:t>a piedāvājumu iesniedz personu grupa kā pretendenta dalībnieki, pieprasītā informācija jāaizpilda par katru personas grupas dalībnieku atsevišķi, kā arī papildus jānorāda, kura persona pārstāv personu grupu šajā cenu aptaujā.</w:t>
      </w:r>
    </w:p>
    <w:p w14:paraId="4C5FCD0F" w14:textId="4CA2E564" w:rsidR="004059A0" w:rsidRPr="003E33C6" w:rsidRDefault="004059A0" w:rsidP="004059A0">
      <w:pPr>
        <w:spacing w:after="0" w:line="240" w:lineRule="auto"/>
        <w:ind w:right="-2"/>
        <w:jc w:val="right"/>
        <w:rPr>
          <w:rFonts w:ascii="Times New Roman" w:eastAsia="Times New Roman" w:hAnsi="Times New Roman" w:cs="Times New Roman"/>
          <w:b/>
          <w:sz w:val="24"/>
          <w:szCs w:val="24"/>
        </w:rPr>
      </w:pPr>
      <w:r w:rsidRPr="003E33C6">
        <w:rPr>
          <w:rFonts w:ascii="Times New Roman" w:eastAsia="Times New Roman" w:hAnsi="Times New Roman" w:cs="Times New Roman"/>
          <w:b/>
          <w:sz w:val="24"/>
          <w:szCs w:val="24"/>
        </w:rPr>
        <w:lastRenderedPageBreak/>
        <w:t>2.pielikums</w:t>
      </w:r>
    </w:p>
    <w:p w14:paraId="124AA5EC" w14:textId="77777777" w:rsidR="004059A0" w:rsidRPr="003E33C6" w:rsidRDefault="004059A0" w:rsidP="004059A0">
      <w:pPr>
        <w:spacing w:after="0" w:line="240" w:lineRule="auto"/>
        <w:ind w:right="-2"/>
        <w:jc w:val="right"/>
        <w:rPr>
          <w:rFonts w:ascii="Times New Roman" w:eastAsia="Times New Roman" w:hAnsi="Times New Roman" w:cs="Times New Roman"/>
          <w:i/>
          <w:iCs/>
          <w:sz w:val="24"/>
          <w:szCs w:val="24"/>
        </w:rPr>
      </w:pPr>
      <w:r w:rsidRPr="003E33C6">
        <w:rPr>
          <w:rFonts w:ascii="Times New Roman" w:eastAsia="Times New Roman" w:hAnsi="Times New Roman" w:cs="Times New Roman"/>
          <w:i/>
          <w:iCs/>
          <w:sz w:val="24"/>
          <w:szCs w:val="24"/>
        </w:rPr>
        <w:t xml:space="preserve">Cenu aptaujas </w:t>
      </w:r>
    </w:p>
    <w:p w14:paraId="54CC10AC" w14:textId="4CF5BE44" w:rsidR="004059A0" w:rsidRPr="003E33C6" w:rsidRDefault="005C2FD8" w:rsidP="004059A0">
      <w:pPr>
        <w:spacing w:after="0" w:line="240" w:lineRule="auto"/>
        <w:ind w:right="-2"/>
        <w:jc w:val="right"/>
        <w:rPr>
          <w:rFonts w:asciiTheme="majorBidi" w:eastAsia="Times New Roman" w:hAnsiTheme="majorBidi" w:cstheme="majorBidi"/>
          <w:i/>
          <w:iCs/>
          <w:sz w:val="24"/>
          <w:szCs w:val="24"/>
          <w:lang w:eastAsia="lv-LV"/>
        </w:rPr>
      </w:pPr>
      <w:proofErr w:type="spellStart"/>
      <w:r>
        <w:rPr>
          <w:rFonts w:ascii="Times New Roman" w:eastAsia="Times New Roman" w:hAnsi="Times New Roman" w:cs="Times New Roman"/>
          <w:i/>
          <w:iCs/>
          <w:sz w:val="24"/>
          <w:szCs w:val="24"/>
        </w:rPr>
        <w:t>i</w:t>
      </w:r>
      <w:r w:rsidR="004059A0" w:rsidRPr="003E33C6">
        <w:rPr>
          <w:rFonts w:ascii="Times New Roman" w:eastAsia="Times New Roman" w:hAnsi="Times New Roman" w:cs="Times New Roman"/>
          <w:i/>
          <w:iCs/>
          <w:sz w:val="24"/>
          <w:szCs w:val="24"/>
        </w:rPr>
        <w:t>d.Nr</w:t>
      </w:r>
      <w:proofErr w:type="spellEnd"/>
      <w:r w:rsidR="004059A0" w:rsidRPr="003E33C6">
        <w:rPr>
          <w:rFonts w:ascii="Times New Roman" w:eastAsia="Times New Roman" w:hAnsi="Times New Roman" w:cs="Times New Roman"/>
          <w:i/>
          <w:iCs/>
          <w:sz w:val="24"/>
          <w:szCs w:val="24"/>
        </w:rPr>
        <w:t xml:space="preserve">. </w:t>
      </w:r>
      <w:r w:rsidR="004059A0" w:rsidRPr="003E33C6">
        <w:rPr>
          <w:rFonts w:asciiTheme="majorBidi" w:eastAsia="Times New Roman" w:hAnsiTheme="majorBidi" w:cstheme="majorBidi"/>
          <w:i/>
          <w:iCs/>
          <w:sz w:val="24"/>
          <w:szCs w:val="24"/>
          <w:lang w:eastAsia="lv-LV"/>
        </w:rPr>
        <w:t>RS 2024/01/CA</w:t>
      </w:r>
    </w:p>
    <w:p w14:paraId="2B6A4BB8" w14:textId="77777777" w:rsidR="004059A0" w:rsidRPr="003E33C6" w:rsidRDefault="004059A0" w:rsidP="004059A0">
      <w:pPr>
        <w:spacing w:after="0" w:line="240" w:lineRule="auto"/>
        <w:ind w:right="-2"/>
        <w:jc w:val="right"/>
        <w:rPr>
          <w:rFonts w:ascii="Times New Roman" w:eastAsia="Times New Roman" w:hAnsi="Times New Roman" w:cs="Times New Roman"/>
          <w:i/>
          <w:iCs/>
          <w:sz w:val="24"/>
          <w:szCs w:val="24"/>
        </w:rPr>
      </w:pPr>
      <w:r w:rsidRPr="003E33C6">
        <w:rPr>
          <w:rFonts w:ascii="Times New Roman" w:eastAsia="Times New Roman" w:hAnsi="Times New Roman" w:cs="Times New Roman"/>
          <w:i/>
          <w:iCs/>
          <w:sz w:val="24"/>
          <w:szCs w:val="24"/>
        </w:rPr>
        <w:t>Nolikumam</w:t>
      </w:r>
    </w:p>
    <w:p w14:paraId="7A8D4E74" w14:textId="77777777" w:rsidR="004059A0" w:rsidRPr="003E33C6" w:rsidRDefault="004059A0" w:rsidP="004059A0">
      <w:pPr>
        <w:spacing w:after="0" w:line="240" w:lineRule="auto"/>
        <w:ind w:right="-2"/>
        <w:jc w:val="right"/>
        <w:rPr>
          <w:rFonts w:ascii="Times New Roman" w:eastAsia="Times New Roman" w:hAnsi="Times New Roman" w:cs="Times New Roman"/>
          <w:i/>
          <w:iCs/>
          <w:sz w:val="24"/>
          <w:szCs w:val="24"/>
        </w:rPr>
      </w:pPr>
    </w:p>
    <w:p w14:paraId="1A07BAE5" w14:textId="77777777" w:rsidR="004059A0" w:rsidRPr="003E33C6" w:rsidRDefault="004059A0" w:rsidP="004059A0">
      <w:pPr>
        <w:jc w:val="center"/>
        <w:rPr>
          <w:rFonts w:asciiTheme="majorBidi" w:eastAsia="Batang" w:hAnsiTheme="majorBidi" w:cstheme="majorBidi"/>
          <w:b/>
          <w:bCs/>
          <w:sz w:val="28"/>
          <w:szCs w:val="28"/>
        </w:rPr>
      </w:pPr>
      <w:r w:rsidRPr="003E33C6">
        <w:rPr>
          <w:rFonts w:asciiTheme="majorBidi" w:eastAsia="Batang" w:hAnsiTheme="majorBidi" w:cstheme="majorBidi"/>
          <w:b/>
          <w:bCs/>
          <w:sz w:val="28"/>
          <w:szCs w:val="28"/>
        </w:rPr>
        <w:t>TEHNISKĀ SPECIFIKĀCIJA UN PRETENDENTA TEHNISKAIS PIEDĀVĀJUMS</w:t>
      </w:r>
    </w:p>
    <w:p w14:paraId="1F966C3E" w14:textId="5D9B5EDA" w:rsidR="004059A0" w:rsidRPr="003E33C6" w:rsidRDefault="004059A0" w:rsidP="004059A0">
      <w:pPr>
        <w:tabs>
          <w:tab w:val="left" w:pos="9720"/>
        </w:tabs>
        <w:spacing w:after="0" w:line="240" w:lineRule="auto"/>
        <w:ind w:right="-2"/>
        <w:jc w:val="center"/>
        <w:rPr>
          <w:rFonts w:asciiTheme="majorBidi" w:eastAsia="Times New Roman" w:hAnsiTheme="majorBidi" w:cstheme="majorBidi"/>
          <w:bCs/>
          <w:sz w:val="24"/>
          <w:szCs w:val="24"/>
          <w:lang w:eastAsia="zh-CN"/>
        </w:rPr>
      </w:pPr>
      <w:r w:rsidRPr="003E33C6">
        <w:rPr>
          <w:rFonts w:asciiTheme="majorBidi" w:eastAsia="Times New Roman" w:hAnsiTheme="majorBidi" w:cstheme="majorBidi"/>
          <w:bCs/>
          <w:sz w:val="24"/>
          <w:szCs w:val="24"/>
          <w:lang w:eastAsia="zh-CN"/>
        </w:rPr>
        <w:t>cenu aptauj</w:t>
      </w:r>
      <w:r w:rsidR="005967A2" w:rsidRPr="003E33C6">
        <w:rPr>
          <w:rFonts w:asciiTheme="majorBidi" w:eastAsia="Times New Roman" w:hAnsiTheme="majorBidi" w:cstheme="majorBidi"/>
          <w:bCs/>
          <w:sz w:val="24"/>
          <w:szCs w:val="24"/>
          <w:lang w:eastAsia="zh-CN"/>
        </w:rPr>
        <w:t>ai</w:t>
      </w:r>
    </w:p>
    <w:p w14:paraId="68C34BAE" w14:textId="77777777" w:rsidR="004059A0" w:rsidRPr="003E33C6" w:rsidRDefault="004059A0" w:rsidP="004059A0">
      <w:pPr>
        <w:spacing w:after="0"/>
        <w:jc w:val="center"/>
        <w:rPr>
          <w:rFonts w:asciiTheme="majorBidi" w:eastAsia="Times New Roman" w:hAnsiTheme="majorBidi" w:cstheme="majorBidi"/>
          <w:b/>
          <w:bCs/>
          <w:sz w:val="24"/>
          <w:szCs w:val="24"/>
          <w:lang w:eastAsia="lv-LV"/>
        </w:rPr>
      </w:pPr>
      <w:r w:rsidRPr="003E33C6">
        <w:rPr>
          <w:rFonts w:asciiTheme="majorBidi" w:eastAsia="Times New Roman" w:hAnsiTheme="majorBidi" w:cstheme="majorBidi"/>
          <w:b/>
          <w:bCs/>
          <w:sz w:val="24"/>
          <w:szCs w:val="24"/>
          <w:lang w:eastAsia="lv-LV"/>
        </w:rPr>
        <w:t>“</w:t>
      </w:r>
      <w:r w:rsidRPr="003E33C6">
        <w:rPr>
          <w:rFonts w:asciiTheme="majorBidi" w:eastAsia="Calibri" w:hAnsiTheme="majorBidi" w:cstheme="majorBidi"/>
          <w:b/>
          <w:bCs/>
          <w:color w:val="000000"/>
          <w:sz w:val="24"/>
          <w:szCs w:val="24"/>
        </w:rPr>
        <w:t>1(vienas) N1 kategorijas automašīnas iegāde</w:t>
      </w:r>
      <w:r w:rsidRPr="003E33C6">
        <w:rPr>
          <w:rFonts w:asciiTheme="majorBidi" w:eastAsia="Times New Roman" w:hAnsiTheme="majorBidi" w:cstheme="majorBidi"/>
          <w:b/>
          <w:bCs/>
          <w:sz w:val="24"/>
          <w:szCs w:val="24"/>
          <w:lang w:eastAsia="lv-LV"/>
        </w:rPr>
        <w:t xml:space="preserve">” </w:t>
      </w:r>
    </w:p>
    <w:p w14:paraId="19ECEFFA" w14:textId="3F1292F6" w:rsidR="004059A0" w:rsidRPr="003E33C6" w:rsidRDefault="004059A0" w:rsidP="005967A2">
      <w:pPr>
        <w:spacing w:after="0"/>
        <w:jc w:val="center"/>
        <w:rPr>
          <w:rFonts w:asciiTheme="majorBidi" w:hAnsiTheme="majorBidi" w:cstheme="majorBidi"/>
          <w:sz w:val="24"/>
          <w:szCs w:val="24"/>
          <w:lang w:eastAsia="en-GB"/>
        </w:rPr>
      </w:pPr>
      <w:r w:rsidRPr="003E33C6">
        <w:rPr>
          <w:rFonts w:asciiTheme="majorBidi" w:eastAsia="Times New Roman" w:hAnsiTheme="majorBidi" w:cstheme="majorBidi"/>
          <w:sz w:val="24"/>
          <w:szCs w:val="24"/>
          <w:lang w:eastAsia="lv-LV"/>
        </w:rPr>
        <w:t>(identifikācijas Nr. RS 2024/01/CA)</w:t>
      </w:r>
    </w:p>
    <w:p w14:paraId="062E659F" w14:textId="77777777" w:rsidR="005967A2" w:rsidRPr="003E33C6" w:rsidRDefault="005967A2" w:rsidP="005967A2">
      <w:pPr>
        <w:spacing w:after="0"/>
        <w:jc w:val="center"/>
        <w:rPr>
          <w:rFonts w:asciiTheme="majorBidi" w:hAnsiTheme="majorBidi" w:cstheme="majorBidi"/>
          <w:sz w:val="24"/>
          <w:szCs w:val="24"/>
          <w:lang w:eastAsia="en-GB"/>
        </w:rPr>
      </w:pPr>
    </w:p>
    <w:tbl>
      <w:tblPr>
        <w:tblStyle w:val="Reatabula"/>
        <w:tblW w:w="9445" w:type="dxa"/>
        <w:tblLook w:val="04A0" w:firstRow="1" w:lastRow="0" w:firstColumn="1" w:lastColumn="0" w:noHBand="0" w:noVBand="1"/>
      </w:tblPr>
      <w:tblGrid>
        <w:gridCol w:w="709"/>
        <w:gridCol w:w="2977"/>
        <w:gridCol w:w="2249"/>
        <w:gridCol w:w="3510"/>
      </w:tblGrid>
      <w:tr w:rsidR="005967A2" w:rsidRPr="003E33C6" w14:paraId="0C9CB3C2" w14:textId="77777777" w:rsidTr="00263C2B">
        <w:tc>
          <w:tcPr>
            <w:tcW w:w="709" w:type="dxa"/>
            <w:vAlign w:val="center"/>
          </w:tcPr>
          <w:p w14:paraId="66201862" w14:textId="77777777" w:rsidR="005967A2" w:rsidRPr="003E33C6" w:rsidRDefault="005967A2" w:rsidP="00323B4B">
            <w:pPr>
              <w:pStyle w:val="Parasts1"/>
              <w:widowControl w:val="0"/>
              <w:jc w:val="both"/>
              <w:rPr>
                <w:rFonts w:asciiTheme="majorBidi" w:hAnsiTheme="majorBidi" w:cstheme="majorBidi"/>
                <w:b/>
                <w:bCs/>
                <w:lang w:val="lv-LV"/>
              </w:rPr>
            </w:pPr>
            <w:r w:rsidRPr="003E33C6">
              <w:rPr>
                <w:rFonts w:asciiTheme="majorBidi" w:hAnsiTheme="majorBidi" w:cstheme="majorBidi"/>
                <w:b/>
                <w:bCs/>
                <w:lang w:val="lv-LV"/>
              </w:rPr>
              <w:t>Nr.</w:t>
            </w:r>
          </w:p>
          <w:p w14:paraId="785461F5" w14:textId="77777777" w:rsidR="005967A2" w:rsidRPr="003E33C6" w:rsidRDefault="005967A2" w:rsidP="00323B4B">
            <w:pPr>
              <w:pStyle w:val="Parasts1"/>
              <w:widowControl w:val="0"/>
              <w:jc w:val="both"/>
              <w:rPr>
                <w:rFonts w:asciiTheme="majorBidi" w:hAnsiTheme="majorBidi" w:cstheme="majorBidi"/>
                <w:b/>
                <w:lang w:val="lv-LV"/>
              </w:rPr>
            </w:pPr>
            <w:r w:rsidRPr="003E33C6">
              <w:rPr>
                <w:rFonts w:asciiTheme="majorBidi" w:hAnsiTheme="majorBidi" w:cstheme="majorBidi"/>
                <w:b/>
                <w:bCs/>
                <w:lang w:val="lv-LV"/>
              </w:rPr>
              <w:t>p.k.</w:t>
            </w:r>
          </w:p>
        </w:tc>
        <w:tc>
          <w:tcPr>
            <w:tcW w:w="2977" w:type="dxa"/>
            <w:vAlign w:val="center"/>
          </w:tcPr>
          <w:p w14:paraId="583EE598" w14:textId="77777777" w:rsidR="005967A2" w:rsidRPr="003E33C6" w:rsidRDefault="005967A2" w:rsidP="00323B4B">
            <w:pPr>
              <w:pStyle w:val="Parasts1"/>
              <w:widowControl w:val="0"/>
              <w:jc w:val="center"/>
              <w:rPr>
                <w:rFonts w:asciiTheme="majorBidi" w:hAnsiTheme="majorBidi" w:cstheme="majorBidi"/>
                <w:b/>
                <w:lang w:val="lv-LV"/>
              </w:rPr>
            </w:pPr>
            <w:r w:rsidRPr="003E33C6">
              <w:rPr>
                <w:rFonts w:asciiTheme="majorBidi" w:hAnsiTheme="majorBidi" w:cstheme="majorBidi"/>
                <w:b/>
                <w:lang w:val="lv-LV"/>
              </w:rPr>
              <w:t>Specifikācijas</w:t>
            </w:r>
            <w:r w:rsidRPr="003E33C6">
              <w:rPr>
                <w:rFonts w:asciiTheme="majorBidi" w:hAnsiTheme="majorBidi" w:cstheme="majorBidi"/>
                <w:b/>
                <w:spacing w:val="-2"/>
                <w:lang w:val="lv-LV"/>
              </w:rPr>
              <w:t xml:space="preserve"> </w:t>
            </w:r>
            <w:r w:rsidRPr="003E33C6">
              <w:rPr>
                <w:rFonts w:asciiTheme="majorBidi" w:hAnsiTheme="majorBidi" w:cstheme="majorBidi"/>
                <w:b/>
                <w:lang w:val="lv-LV"/>
              </w:rPr>
              <w:t>pozīcija</w:t>
            </w:r>
          </w:p>
        </w:tc>
        <w:tc>
          <w:tcPr>
            <w:tcW w:w="2249" w:type="dxa"/>
            <w:vAlign w:val="center"/>
          </w:tcPr>
          <w:p w14:paraId="7FFAE024" w14:textId="77777777" w:rsidR="005967A2" w:rsidRPr="003E33C6" w:rsidRDefault="005967A2" w:rsidP="00323B4B">
            <w:pPr>
              <w:pStyle w:val="Parasts1"/>
              <w:widowControl w:val="0"/>
              <w:jc w:val="center"/>
              <w:rPr>
                <w:rFonts w:asciiTheme="majorBidi" w:hAnsiTheme="majorBidi" w:cstheme="majorBidi"/>
                <w:b/>
                <w:lang w:val="lv-LV"/>
              </w:rPr>
            </w:pPr>
            <w:r w:rsidRPr="003E33C6">
              <w:rPr>
                <w:rFonts w:asciiTheme="majorBidi" w:hAnsiTheme="majorBidi" w:cstheme="majorBidi"/>
                <w:b/>
                <w:bCs/>
                <w:lang w:val="lv-LV"/>
              </w:rPr>
              <w:t>Prasības</w:t>
            </w:r>
          </w:p>
        </w:tc>
        <w:tc>
          <w:tcPr>
            <w:tcW w:w="3510" w:type="dxa"/>
            <w:vAlign w:val="center"/>
          </w:tcPr>
          <w:p w14:paraId="5675C2CF" w14:textId="77777777" w:rsidR="005967A2" w:rsidRPr="003E33C6" w:rsidRDefault="005967A2" w:rsidP="00323B4B">
            <w:pPr>
              <w:pStyle w:val="TableParagraph"/>
              <w:spacing w:before="39"/>
              <w:ind w:left="325" w:right="258"/>
              <w:jc w:val="center"/>
              <w:rPr>
                <w:rFonts w:asciiTheme="majorBidi" w:hAnsiTheme="majorBidi" w:cstheme="majorBidi"/>
                <w:b/>
                <w:sz w:val="24"/>
                <w:szCs w:val="24"/>
                <w:lang w:val="lv-LV"/>
              </w:rPr>
            </w:pPr>
            <w:r w:rsidRPr="003E33C6">
              <w:rPr>
                <w:rFonts w:asciiTheme="majorBidi" w:hAnsiTheme="majorBidi" w:cstheme="majorBidi"/>
                <w:b/>
                <w:sz w:val="24"/>
                <w:szCs w:val="24"/>
                <w:lang w:val="lv-LV"/>
              </w:rPr>
              <w:t>Pretendenta piedāvājums</w:t>
            </w:r>
          </w:p>
          <w:p w14:paraId="7EBF513E" w14:textId="77777777" w:rsidR="005967A2" w:rsidRPr="003E33C6" w:rsidRDefault="005967A2" w:rsidP="00323B4B">
            <w:pPr>
              <w:pStyle w:val="Parasts1"/>
              <w:widowControl w:val="0"/>
              <w:jc w:val="center"/>
              <w:rPr>
                <w:rFonts w:asciiTheme="majorBidi" w:hAnsiTheme="majorBidi" w:cstheme="majorBidi"/>
                <w:b/>
                <w:lang w:val="lv-LV"/>
              </w:rPr>
            </w:pPr>
            <w:r w:rsidRPr="003E33C6">
              <w:rPr>
                <w:rFonts w:asciiTheme="majorBidi" w:hAnsiTheme="majorBidi" w:cstheme="majorBidi"/>
                <w:bCs/>
                <w:lang w:val="lv-LV"/>
              </w:rPr>
              <w:t xml:space="preserve">(apraksts, norādot konkrētus </w:t>
            </w:r>
            <w:proofErr w:type="spellStart"/>
            <w:r w:rsidRPr="003E33C6">
              <w:rPr>
                <w:rFonts w:asciiTheme="majorBidi" w:hAnsiTheme="majorBidi" w:cstheme="majorBidi"/>
                <w:bCs/>
                <w:lang w:val="lv-LV"/>
              </w:rPr>
              <w:t>rakstumlielumus</w:t>
            </w:r>
            <w:proofErr w:type="spellEnd"/>
            <w:r w:rsidRPr="003E33C6">
              <w:rPr>
                <w:rFonts w:asciiTheme="majorBidi" w:hAnsiTheme="majorBidi" w:cstheme="majorBidi"/>
                <w:bCs/>
                <w:lang w:val="lv-LV"/>
              </w:rPr>
              <w:t>*)</w:t>
            </w:r>
          </w:p>
        </w:tc>
      </w:tr>
      <w:tr w:rsidR="005967A2" w:rsidRPr="003E33C6" w14:paraId="65C3ED23" w14:textId="77777777" w:rsidTr="004F6F19">
        <w:tc>
          <w:tcPr>
            <w:tcW w:w="709" w:type="dxa"/>
            <w:shd w:val="clear" w:color="auto" w:fill="D9D9D9" w:themeFill="background1" w:themeFillShade="D9"/>
            <w:vAlign w:val="center"/>
          </w:tcPr>
          <w:p w14:paraId="72A8D33E" w14:textId="77777777" w:rsidR="005967A2" w:rsidRPr="003E33C6" w:rsidRDefault="005967A2" w:rsidP="005967A2">
            <w:pPr>
              <w:pStyle w:val="Parasts1"/>
              <w:widowControl w:val="0"/>
              <w:jc w:val="center"/>
              <w:rPr>
                <w:rFonts w:asciiTheme="majorBidi" w:hAnsiTheme="majorBidi" w:cstheme="majorBidi"/>
                <w:b/>
                <w:sz w:val="23"/>
                <w:szCs w:val="23"/>
                <w:lang w:val="lv-LV"/>
              </w:rPr>
            </w:pPr>
            <w:r w:rsidRPr="003E33C6">
              <w:rPr>
                <w:rFonts w:asciiTheme="majorBidi" w:hAnsiTheme="majorBidi" w:cstheme="majorBidi"/>
                <w:b/>
                <w:sz w:val="23"/>
                <w:szCs w:val="23"/>
                <w:lang w:val="lv-LV"/>
              </w:rPr>
              <w:t>1.</w:t>
            </w:r>
          </w:p>
        </w:tc>
        <w:tc>
          <w:tcPr>
            <w:tcW w:w="5226" w:type="dxa"/>
            <w:gridSpan w:val="2"/>
            <w:shd w:val="clear" w:color="auto" w:fill="D9D9D9" w:themeFill="background1" w:themeFillShade="D9"/>
            <w:vAlign w:val="center"/>
          </w:tcPr>
          <w:p w14:paraId="51BCF373" w14:textId="77777777" w:rsidR="005967A2" w:rsidRPr="003E33C6" w:rsidRDefault="005967A2" w:rsidP="00323B4B">
            <w:pPr>
              <w:pStyle w:val="Parasts1"/>
              <w:widowControl w:val="0"/>
              <w:jc w:val="both"/>
              <w:rPr>
                <w:rFonts w:asciiTheme="majorBidi" w:hAnsiTheme="majorBidi" w:cstheme="majorBidi"/>
                <w:b/>
                <w:sz w:val="23"/>
                <w:szCs w:val="23"/>
                <w:lang w:val="lv-LV"/>
              </w:rPr>
            </w:pPr>
            <w:r w:rsidRPr="003E33C6">
              <w:rPr>
                <w:rFonts w:asciiTheme="majorBidi" w:hAnsiTheme="majorBidi" w:cstheme="majorBidi"/>
                <w:b/>
                <w:sz w:val="23"/>
                <w:szCs w:val="23"/>
                <w:lang w:val="lv-LV"/>
              </w:rPr>
              <w:t>N1 kategorijas mazais furgons (turpmāk - automašīna) – 1 gab.</w:t>
            </w:r>
          </w:p>
        </w:tc>
        <w:tc>
          <w:tcPr>
            <w:tcW w:w="3510" w:type="dxa"/>
            <w:shd w:val="clear" w:color="auto" w:fill="D9D9D9" w:themeFill="background1" w:themeFillShade="D9"/>
          </w:tcPr>
          <w:p w14:paraId="58D45B6B" w14:textId="77777777" w:rsidR="005967A2" w:rsidRPr="003E33C6" w:rsidRDefault="005967A2" w:rsidP="004F6F19">
            <w:pPr>
              <w:pStyle w:val="Parasts1"/>
              <w:widowControl w:val="0"/>
              <w:jc w:val="center"/>
              <w:rPr>
                <w:rFonts w:asciiTheme="majorBidi" w:hAnsiTheme="majorBidi" w:cstheme="majorBidi"/>
                <w:b/>
                <w:sz w:val="23"/>
                <w:szCs w:val="23"/>
                <w:lang w:val="lv-LV"/>
              </w:rPr>
            </w:pPr>
            <w:r w:rsidRPr="003E33C6">
              <w:rPr>
                <w:rFonts w:asciiTheme="majorBidi" w:hAnsiTheme="majorBidi" w:cstheme="majorBidi"/>
                <w:i/>
                <w:iCs/>
                <w:sz w:val="23"/>
                <w:szCs w:val="23"/>
                <w:lang w:val="lv-LV" w:eastAsia="ar-SA"/>
              </w:rPr>
              <w:t>Pretendentam jānorāda precīzs ražotājs, modelis, reģistrācijas gads**</w:t>
            </w:r>
          </w:p>
        </w:tc>
      </w:tr>
      <w:tr w:rsidR="005967A2" w:rsidRPr="003E33C6" w14:paraId="389A7134" w14:textId="77777777" w:rsidTr="00263C2B">
        <w:tc>
          <w:tcPr>
            <w:tcW w:w="709" w:type="dxa"/>
            <w:vAlign w:val="center"/>
          </w:tcPr>
          <w:p w14:paraId="286D4CAE" w14:textId="77777777" w:rsidR="005967A2" w:rsidRPr="003E33C6" w:rsidRDefault="005967A2" w:rsidP="00323B4B">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1.1.</w:t>
            </w:r>
          </w:p>
        </w:tc>
        <w:tc>
          <w:tcPr>
            <w:tcW w:w="2977" w:type="dxa"/>
          </w:tcPr>
          <w:p w14:paraId="04237772" w14:textId="77777777" w:rsidR="005967A2" w:rsidRPr="003E33C6" w:rsidRDefault="005967A2" w:rsidP="00323B4B">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Virsbūve (pēc LPAA klasifikatora)</w:t>
            </w:r>
          </w:p>
        </w:tc>
        <w:tc>
          <w:tcPr>
            <w:tcW w:w="2249" w:type="dxa"/>
          </w:tcPr>
          <w:p w14:paraId="5FAA07C9" w14:textId="77777777" w:rsidR="005967A2" w:rsidRPr="003E33C6" w:rsidRDefault="005967A2" w:rsidP="00323B4B">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 xml:space="preserve">N1 kategorijas vieglais </w:t>
            </w:r>
            <w:proofErr w:type="spellStart"/>
            <w:r w:rsidRPr="003E33C6">
              <w:rPr>
                <w:rFonts w:asciiTheme="majorBidi" w:hAnsiTheme="majorBidi" w:cstheme="majorBidi"/>
                <w:bCs/>
                <w:sz w:val="23"/>
                <w:szCs w:val="23"/>
                <w:lang w:val="lv-LV"/>
              </w:rPr>
              <w:t>komerctransports</w:t>
            </w:r>
            <w:proofErr w:type="spellEnd"/>
            <w:r w:rsidRPr="003E33C6">
              <w:rPr>
                <w:rFonts w:asciiTheme="majorBidi" w:hAnsiTheme="majorBidi" w:cstheme="majorBidi"/>
                <w:bCs/>
                <w:sz w:val="23"/>
                <w:szCs w:val="23"/>
                <w:lang w:val="lv-LV"/>
              </w:rPr>
              <w:t xml:space="preserve"> – mazais furgons </w:t>
            </w:r>
          </w:p>
        </w:tc>
        <w:tc>
          <w:tcPr>
            <w:tcW w:w="3510" w:type="dxa"/>
          </w:tcPr>
          <w:p w14:paraId="18F98CC7" w14:textId="77777777" w:rsidR="005967A2" w:rsidRPr="003E33C6" w:rsidRDefault="005967A2" w:rsidP="00323B4B">
            <w:pPr>
              <w:pStyle w:val="Parasts1"/>
              <w:widowControl w:val="0"/>
              <w:jc w:val="both"/>
              <w:rPr>
                <w:rFonts w:asciiTheme="majorBidi" w:hAnsiTheme="majorBidi" w:cstheme="majorBidi"/>
                <w:i/>
                <w:iCs/>
                <w:sz w:val="23"/>
                <w:szCs w:val="23"/>
                <w:lang w:val="lv-LV" w:eastAsia="ar-SA"/>
              </w:rPr>
            </w:pPr>
          </w:p>
        </w:tc>
      </w:tr>
      <w:tr w:rsidR="005967A2" w:rsidRPr="003E33C6" w14:paraId="5F44FB1C" w14:textId="77777777" w:rsidTr="00263C2B">
        <w:tc>
          <w:tcPr>
            <w:tcW w:w="709" w:type="dxa"/>
            <w:vAlign w:val="center"/>
          </w:tcPr>
          <w:p w14:paraId="17F5B99A" w14:textId="77777777" w:rsidR="005967A2" w:rsidRPr="003E33C6" w:rsidRDefault="005967A2" w:rsidP="00323B4B">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1.2.</w:t>
            </w:r>
          </w:p>
        </w:tc>
        <w:tc>
          <w:tcPr>
            <w:tcW w:w="2977" w:type="dxa"/>
          </w:tcPr>
          <w:p w14:paraId="48DDF707" w14:textId="77777777" w:rsidR="005967A2" w:rsidRPr="003E33C6" w:rsidRDefault="005967A2" w:rsidP="00323B4B">
            <w:pPr>
              <w:pStyle w:val="Parasts1"/>
              <w:widowControl w:val="0"/>
              <w:jc w:val="both"/>
              <w:rPr>
                <w:rFonts w:asciiTheme="majorBidi" w:hAnsiTheme="majorBidi" w:cstheme="majorBidi"/>
                <w:b/>
                <w:sz w:val="23"/>
                <w:szCs w:val="23"/>
                <w:lang w:val="lv-LV"/>
              </w:rPr>
            </w:pPr>
            <w:r w:rsidRPr="003E33C6">
              <w:rPr>
                <w:rFonts w:asciiTheme="majorBidi" w:eastAsia="SimSun" w:hAnsiTheme="majorBidi" w:cstheme="majorBidi"/>
                <w:kern w:val="2"/>
                <w:sz w:val="23"/>
                <w:szCs w:val="23"/>
                <w:lang w:val="lv-LV" w:eastAsia="zh-CN" w:bidi="hi-IN"/>
              </w:rPr>
              <w:t>Pirmā reģistrācija</w:t>
            </w:r>
          </w:p>
        </w:tc>
        <w:tc>
          <w:tcPr>
            <w:tcW w:w="2249" w:type="dxa"/>
          </w:tcPr>
          <w:p w14:paraId="065A9639" w14:textId="77777777" w:rsidR="005967A2" w:rsidRPr="003E33C6" w:rsidRDefault="005967A2" w:rsidP="00323B4B">
            <w:pPr>
              <w:pStyle w:val="Parasts1"/>
              <w:widowControl w:val="0"/>
              <w:jc w:val="both"/>
              <w:rPr>
                <w:rFonts w:asciiTheme="majorBidi" w:hAnsiTheme="majorBidi" w:cstheme="majorBidi"/>
                <w:b/>
                <w:sz w:val="23"/>
                <w:szCs w:val="23"/>
                <w:lang w:val="lv-LV"/>
              </w:rPr>
            </w:pPr>
            <w:r w:rsidRPr="003E33C6">
              <w:rPr>
                <w:rFonts w:asciiTheme="majorBidi" w:eastAsia="SimSun" w:hAnsiTheme="majorBidi" w:cstheme="majorBidi"/>
                <w:kern w:val="2"/>
                <w:sz w:val="23"/>
                <w:szCs w:val="23"/>
                <w:lang w:val="lv-LV" w:eastAsia="zh-CN" w:bidi="hi-IN"/>
              </w:rPr>
              <w:t>Jauns, nav ekspluatēts</w:t>
            </w:r>
          </w:p>
        </w:tc>
        <w:tc>
          <w:tcPr>
            <w:tcW w:w="3510" w:type="dxa"/>
          </w:tcPr>
          <w:p w14:paraId="5C41B18B" w14:textId="77777777" w:rsidR="005967A2" w:rsidRPr="003E33C6" w:rsidRDefault="005967A2" w:rsidP="00323B4B">
            <w:pPr>
              <w:pStyle w:val="Parasts1"/>
              <w:widowControl w:val="0"/>
              <w:jc w:val="both"/>
              <w:rPr>
                <w:rFonts w:asciiTheme="majorBidi" w:hAnsiTheme="majorBidi" w:cstheme="majorBidi"/>
                <w:b/>
                <w:sz w:val="23"/>
                <w:szCs w:val="23"/>
                <w:lang w:val="lv-LV"/>
              </w:rPr>
            </w:pPr>
          </w:p>
        </w:tc>
      </w:tr>
      <w:tr w:rsidR="005967A2" w:rsidRPr="003E33C6" w14:paraId="669CB68D" w14:textId="77777777" w:rsidTr="00263C2B">
        <w:tc>
          <w:tcPr>
            <w:tcW w:w="709" w:type="dxa"/>
            <w:vAlign w:val="center"/>
          </w:tcPr>
          <w:p w14:paraId="7462444D" w14:textId="77777777" w:rsidR="005967A2" w:rsidRPr="003E33C6" w:rsidRDefault="005967A2" w:rsidP="00323B4B">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1.3.</w:t>
            </w:r>
          </w:p>
        </w:tc>
        <w:tc>
          <w:tcPr>
            <w:tcW w:w="2977" w:type="dxa"/>
          </w:tcPr>
          <w:p w14:paraId="78E323B9" w14:textId="77777777" w:rsidR="005967A2" w:rsidRPr="003E33C6" w:rsidRDefault="005967A2" w:rsidP="00323B4B">
            <w:pPr>
              <w:pStyle w:val="Parasts1"/>
              <w:widowControl w:val="0"/>
              <w:jc w:val="both"/>
              <w:rPr>
                <w:rFonts w:asciiTheme="majorBidi" w:hAnsiTheme="majorBidi" w:cstheme="majorBidi"/>
                <w:b/>
                <w:sz w:val="23"/>
                <w:szCs w:val="23"/>
                <w:lang w:val="lv-LV"/>
              </w:rPr>
            </w:pPr>
            <w:r w:rsidRPr="003E33C6">
              <w:rPr>
                <w:rFonts w:asciiTheme="majorBidi" w:eastAsia="Liberation Serif" w:hAnsiTheme="majorBidi" w:cstheme="majorBidi"/>
                <w:kern w:val="2"/>
                <w:sz w:val="23"/>
                <w:szCs w:val="23"/>
                <w:lang w:val="lv-LV" w:eastAsia="zh-CN" w:bidi="hi-IN"/>
              </w:rPr>
              <w:t>Automašīnas pilna masa</w:t>
            </w:r>
          </w:p>
        </w:tc>
        <w:tc>
          <w:tcPr>
            <w:tcW w:w="2249" w:type="dxa"/>
          </w:tcPr>
          <w:p w14:paraId="3CDE63D2" w14:textId="77777777" w:rsidR="005967A2" w:rsidRPr="003E33C6" w:rsidRDefault="005967A2" w:rsidP="00323B4B">
            <w:pPr>
              <w:pStyle w:val="Parasts1"/>
              <w:widowControl w:val="0"/>
              <w:jc w:val="both"/>
              <w:rPr>
                <w:rFonts w:asciiTheme="majorBidi" w:hAnsiTheme="majorBidi" w:cstheme="majorBidi"/>
                <w:b/>
                <w:sz w:val="23"/>
                <w:szCs w:val="23"/>
                <w:lang w:val="lv-LV"/>
              </w:rPr>
            </w:pPr>
            <w:r w:rsidRPr="003E33C6">
              <w:rPr>
                <w:rFonts w:asciiTheme="majorBidi" w:eastAsia="SimSun" w:hAnsiTheme="majorBidi" w:cstheme="majorBidi"/>
                <w:kern w:val="2"/>
                <w:sz w:val="23"/>
                <w:szCs w:val="23"/>
                <w:lang w:val="lv-LV" w:eastAsia="zh-CN" w:bidi="hi-IN"/>
              </w:rPr>
              <w:t>Ne lielākā kā 3500 kg</w:t>
            </w:r>
          </w:p>
        </w:tc>
        <w:tc>
          <w:tcPr>
            <w:tcW w:w="3510" w:type="dxa"/>
          </w:tcPr>
          <w:p w14:paraId="3AA8539E" w14:textId="77777777" w:rsidR="005967A2" w:rsidRPr="003E33C6" w:rsidRDefault="005967A2" w:rsidP="00323B4B">
            <w:pPr>
              <w:pStyle w:val="Parasts1"/>
              <w:widowControl w:val="0"/>
              <w:jc w:val="both"/>
              <w:rPr>
                <w:rFonts w:asciiTheme="majorBidi" w:hAnsiTheme="majorBidi" w:cstheme="majorBidi"/>
                <w:b/>
                <w:sz w:val="23"/>
                <w:szCs w:val="23"/>
                <w:lang w:val="lv-LV"/>
              </w:rPr>
            </w:pPr>
          </w:p>
        </w:tc>
      </w:tr>
      <w:tr w:rsidR="005967A2" w:rsidRPr="003E33C6" w14:paraId="3B2B1218" w14:textId="77777777" w:rsidTr="00263C2B">
        <w:tc>
          <w:tcPr>
            <w:tcW w:w="709" w:type="dxa"/>
            <w:vAlign w:val="center"/>
          </w:tcPr>
          <w:p w14:paraId="25143D7B" w14:textId="77777777" w:rsidR="005967A2" w:rsidRPr="003E33C6" w:rsidRDefault="005967A2" w:rsidP="00323B4B">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1.4.</w:t>
            </w:r>
          </w:p>
        </w:tc>
        <w:tc>
          <w:tcPr>
            <w:tcW w:w="2977" w:type="dxa"/>
          </w:tcPr>
          <w:p w14:paraId="14874DA3" w14:textId="77777777" w:rsidR="005967A2" w:rsidRPr="003E33C6" w:rsidRDefault="005967A2" w:rsidP="00323B4B">
            <w:pPr>
              <w:pStyle w:val="Parasts1"/>
              <w:widowControl w:val="0"/>
              <w:jc w:val="both"/>
              <w:rPr>
                <w:rFonts w:asciiTheme="majorBidi" w:eastAsia="Liberation Serif" w:hAnsiTheme="majorBidi" w:cstheme="majorBidi"/>
                <w:kern w:val="2"/>
                <w:sz w:val="23"/>
                <w:szCs w:val="23"/>
                <w:lang w:val="lv-LV" w:eastAsia="zh-CN" w:bidi="hi-IN"/>
              </w:rPr>
            </w:pPr>
            <w:r w:rsidRPr="003E33C6">
              <w:rPr>
                <w:rFonts w:asciiTheme="majorBidi" w:eastAsia="Liberation Serif" w:hAnsiTheme="majorBidi" w:cstheme="majorBidi"/>
                <w:kern w:val="2"/>
                <w:sz w:val="23"/>
                <w:szCs w:val="23"/>
                <w:lang w:val="lv-LV" w:eastAsia="zh-CN" w:bidi="hi-IN"/>
              </w:rPr>
              <w:t>Kopējais garums</w:t>
            </w:r>
          </w:p>
        </w:tc>
        <w:tc>
          <w:tcPr>
            <w:tcW w:w="2249" w:type="dxa"/>
          </w:tcPr>
          <w:p w14:paraId="25BA114D" w14:textId="77777777" w:rsidR="005967A2" w:rsidRPr="003E33C6" w:rsidRDefault="005967A2" w:rsidP="00323B4B">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eastAsia="SimSun" w:hAnsiTheme="majorBidi" w:cstheme="majorBidi"/>
                <w:kern w:val="2"/>
                <w:sz w:val="23"/>
                <w:szCs w:val="23"/>
                <w:lang w:val="lv-LV" w:eastAsia="zh-CN" w:bidi="hi-IN"/>
              </w:rPr>
              <w:t>Ne lielāks kā 4500 mm</w:t>
            </w:r>
          </w:p>
        </w:tc>
        <w:tc>
          <w:tcPr>
            <w:tcW w:w="3510" w:type="dxa"/>
          </w:tcPr>
          <w:p w14:paraId="6E367B74" w14:textId="77777777" w:rsidR="005967A2" w:rsidRPr="003E33C6" w:rsidRDefault="005967A2" w:rsidP="00323B4B">
            <w:pPr>
              <w:pStyle w:val="Parasts1"/>
              <w:widowControl w:val="0"/>
              <w:jc w:val="both"/>
              <w:rPr>
                <w:rFonts w:asciiTheme="majorBidi" w:hAnsiTheme="majorBidi" w:cstheme="majorBidi"/>
                <w:b/>
                <w:sz w:val="23"/>
                <w:szCs w:val="23"/>
                <w:lang w:val="lv-LV"/>
              </w:rPr>
            </w:pPr>
          </w:p>
        </w:tc>
      </w:tr>
      <w:tr w:rsidR="005967A2" w:rsidRPr="003E33C6" w14:paraId="416717E8" w14:textId="77777777" w:rsidTr="00263C2B">
        <w:tc>
          <w:tcPr>
            <w:tcW w:w="709" w:type="dxa"/>
            <w:vAlign w:val="center"/>
          </w:tcPr>
          <w:p w14:paraId="7E61ED6B" w14:textId="77777777" w:rsidR="005967A2" w:rsidRPr="003E33C6" w:rsidRDefault="005967A2" w:rsidP="00323B4B">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1.5.</w:t>
            </w:r>
          </w:p>
        </w:tc>
        <w:tc>
          <w:tcPr>
            <w:tcW w:w="2977" w:type="dxa"/>
          </w:tcPr>
          <w:p w14:paraId="0DDE25C0" w14:textId="77777777" w:rsidR="005967A2" w:rsidRPr="003E33C6" w:rsidRDefault="005967A2" w:rsidP="00323B4B">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Nobraukums</w:t>
            </w:r>
          </w:p>
        </w:tc>
        <w:tc>
          <w:tcPr>
            <w:tcW w:w="2249" w:type="dxa"/>
          </w:tcPr>
          <w:p w14:paraId="1E5ADE3D" w14:textId="77777777" w:rsidR="005967A2" w:rsidRPr="003E33C6" w:rsidRDefault="005967A2" w:rsidP="00323B4B">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Ne vairāk kā 1000 km</w:t>
            </w:r>
          </w:p>
        </w:tc>
        <w:tc>
          <w:tcPr>
            <w:tcW w:w="3510" w:type="dxa"/>
          </w:tcPr>
          <w:p w14:paraId="1F0C9970" w14:textId="77777777" w:rsidR="005967A2" w:rsidRPr="003E33C6" w:rsidRDefault="005967A2" w:rsidP="00323B4B">
            <w:pPr>
              <w:pStyle w:val="Parasts1"/>
              <w:widowControl w:val="0"/>
              <w:jc w:val="both"/>
              <w:rPr>
                <w:rFonts w:asciiTheme="majorBidi" w:hAnsiTheme="majorBidi" w:cstheme="majorBidi"/>
                <w:bCs/>
                <w:sz w:val="23"/>
                <w:szCs w:val="23"/>
                <w:lang w:val="lv-LV"/>
              </w:rPr>
            </w:pPr>
          </w:p>
        </w:tc>
      </w:tr>
      <w:tr w:rsidR="005967A2" w:rsidRPr="003E33C6" w14:paraId="62E13677" w14:textId="77777777" w:rsidTr="00263C2B">
        <w:tc>
          <w:tcPr>
            <w:tcW w:w="709" w:type="dxa"/>
            <w:vAlign w:val="center"/>
          </w:tcPr>
          <w:p w14:paraId="2B0CFE4B" w14:textId="77777777" w:rsidR="005967A2" w:rsidRPr="003E33C6" w:rsidRDefault="005967A2" w:rsidP="00323B4B">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1.6.</w:t>
            </w:r>
          </w:p>
        </w:tc>
        <w:tc>
          <w:tcPr>
            <w:tcW w:w="2977" w:type="dxa"/>
          </w:tcPr>
          <w:p w14:paraId="2C844303" w14:textId="77777777" w:rsidR="005967A2" w:rsidRPr="003E33C6" w:rsidRDefault="005967A2" w:rsidP="00323B4B">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Degvielas veids</w:t>
            </w:r>
          </w:p>
        </w:tc>
        <w:tc>
          <w:tcPr>
            <w:tcW w:w="2249" w:type="dxa"/>
          </w:tcPr>
          <w:p w14:paraId="690B93AB" w14:textId="77777777" w:rsidR="005967A2" w:rsidRPr="003E33C6" w:rsidRDefault="005967A2" w:rsidP="00323B4B">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Dīzeļdegviela</w:t>
            </w:r>
          </w:p>
        </w:tc>
        <w:tc>
          <w:tcPr>
            <w:tcW w:w="3510" w:type="dxa"/>
          </w:tcPr>
          <w:p w14:paraId="7C2CEF31" w14:textId="77777777" w:rsidR="005967A2" w:rsidRPr="003E33C6" w:rsidRDefault="005967A2" w:rsidP="00323B4B">
            <w:pPr>
              <w:pStyle w:val="Parasts1"/>
              <w:widowControl w:val="0"/>
              <w:jc w:val="both"/>
              <w:rPr>
                <w:rFonts w:asciiTheme="majorBidi" w:hAnsiTheme="majorBidi" w:cstheme="majorBidi"/>
                <w:bCs/>
                <w:sz w:val="23"/>
                <w:szCs w:val="23"/>
                <w:lang w:val="lv-LV"/>
              </w:rPr>
            </w:pPr>
          </w:p>
        </w:tc>
      </w:tr>
      <w:tr w:rsidR="005967A2" w:rsidRPr="003E33C6" w14:paraId="60BE5165" w14:textId="77777777" w:rsidTr="00263C2B">
        <w:tc>
          <w:tcPr>
            <w:tcW w:w="709" w:type="dxa"/>
            <w:vAlign w:val="center"/>
          </w:tcPr>
          <w:p w14:paraId="74F3633F" w14:textId="77777777" w:rsidR="005967A2" w:rsidRPr="003E33C6" w:rsidRDefault="005967A2" w:rsidP="00323B4B">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1.7.</w:t>
            </w:r>
          </w:p>
        </w:tc>
        <w:tc>
          <w:tcPr>
            <w:tcW w:w="2977" w:type="dxa"/>
          </w:tcPr>
          <w:p w14:paraId="383356EE" w14:textId="77777777" w:rsidR="005967A2" w:rsidRPr="003E33C6" w:rsidRDefault="005967A2" w:rsidP="00323B4B">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Jauda</w:t>
            </w:r>
          </w:p>
        </w:tc>
        <w:tc>
          <w:tcPr>
            <w:tcW w:w="2249" w:type="dxa"/>
          </w:tcPr>
          <w:p w14:paraId="249AC9CB" w14:textId="77777777" w:rsidR="005967A2" w:rsidRPr="003E33C6" w:rsidRDefault="005967A2" w:rsidP="00323B4B">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 xml:space="preserve">Ne mazāk par 75 </w:t>
            </w:r>
            <w:proofErr w:type="spellStart"/>
            <w:r w:rsidRPr="003E33C6">
              <w:rPr>
                <w:rFonts w:asciiTheme="majorBidi" w:hAnsiTheme="majorBidi" w:cstheme="majorBidi"/>
                <w:bCs/>
                <w:sz w:val="23"/>
                <w:szCs w:val="23"/>
                <w:lang w:val="lv-LV"/>
              </w:rPr>
              <w:t>kW</w:t>
            </w:r>
            <w:proofErr w:type="spellEnd"/>
          </w:p>
        </w:tc>
        <w:tc>
          <w:tcPr>
            <w:tcW w:w="3510" w:type="dxa"/>
          </w:tcPr>
          <w:p w14:paraId="613C48B6" w14:textId="77777777" w:rsidR="005967A2" w:rsidRPr="003E33C6" w:rsidRDefault="005967A2" w:rsidP="00323B4B">
            <w:pPr>
              <w:pStyle w:val="Parasts1"/>
              <w:widowControl w:val="0"/>
              <w:jc w:val="both"/>
              <w:rPr>
                <w:rFonts w:asciiTheme="majorBidi" w:hAnsiTheme="majorBidi" w:cstheme="majorBidi"/>
                <w:bCs/>
                <w:sz w:val="23"/>
                <w:szCs w:val="23"/>
                <w:lang w:val="lv-LV"/>
              </w:rPr>
            </w:pPr>
          </w:p>
        </w:tc>
      </w:tr>
      <w:tr w:rsidR="005967A2" w:rsidRPr="003E33C6" w14:paraId="6C5ECA42" w14:textId="77777777" w:rsidTr="00263C2B">
        <w:tc>
          <w:tcPr>
            <w:tcW w:w="709" w:type="dxa"/>
            <w:vAlign w:val="center"/>
          </w:tcPr>
          <w:p w14:paraId="00458363" w14:textId="77777777" w:rsidR="005967A2" w:rsidRPr="003E33C6" w:rsidRDefault="005967A2" w:rsidP="00323B4B">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1.8.</w:t>
            </w:r>
          </w:p>
        </w:tc>
        <w:tc>
          <w:tcPr>
            <w:tcW w:w="2977" w:type="dxa"/>
          </w:tcPr>
          <w:p w14:paraId="05CE0B77" w14:textId="77777777" w:rsidR="005967A2" w:rsidRPr="003E33C6" w:rsidRDefault="005967A2" w:rsidP="00323B4B">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Motora tilpums</w:t>
            </w:r>
          </w:p>
        </w:tc>
        <w:tc>
          <w:tcPr>
            <w:tcW w:w="2249" w:type="dxa"/>
          </w:tcPr>
          <w:p w14:paraId="4C9A84EF" w14:textId="77777777" w:rsidR="005967A2" w:rsidRPr="003E33C6" w:rsidRDefault="005967A2" w:rsidP="00323B4B">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1400 – 1600 cm</w:t>
            </w:r>
            <w:r w:rsidRPr="003E33C6">
              <w:rPr>
                <w:rFonts w:asciiTheme="majorBidi" w:hAnsiTheme="majorBidi" w:cstheme="majorBidi"/>
                <w:bCs/>
                <w:sz w:val="23"/>
                <w:szCs w:val="23"/>
                <w:vertAlign w:val="superscript"/>
                <w:lang w:val="lv-LV"/>
              </w:rPr>
              <w:t>3</w:t>
            </w:r>
          </w:p>
        </w:tc>
        <w:tc>
          <w:tcPr>
            <w:tcW w:w="3510" w:type="dxa"/>
          </w:tcPr>
          <w:p w14:paraId="5EEAAF95" w14:textId="77777777" w:rsidR="005967A2" w:rsidRPr="003E33C6" w:rsidRDefault="005967A2" w:rsidP="00323B4B">
            <w:pPr>
              <w:pStyle w:val="Parasts1"/>
              <w:widowControl w:val="0"/>
              <w:jc w:val="both"/>
              <w:rPr>
                <w:rFonts w:asciiTheme="majorBidi" w:hAnsiTheme="majorBidi" w:cstheme="majorBidi"/>
                <w:bCs/>
                <w:sz w:val="23"/>
                <w:szCs w:val="23"/>
                <w:lang w:val="lv-LV"/>
              </w:rPr>
            </w:pPr>
          </w:p>
        </w:tc>
      </w:tr>
      <w:tr w:rsidR="005967A2" w:rsidRPr="003E33C6" w14:paraId="7F7BC366" w14:textId="77777777" w:rsidTr="00263C2B">
        <w:tc>
          <w:tcPr>
            <w:tcW w:w="709" w:type="dxa"/>
            <w:vAlign w:val="center"/>
          </w:tcPr>
          <w:p w14:paraId="0B822BBC" w14:textId="77777777" w:rsidR="005967A2" w:rsidRPr="003E33C6" w:rsidRDefault="005967A2" w:rsidP="00323B4B">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1.9.</w:t>
            </w:r>
          </w:p>
        </w:tc>
        <w:tc>
          <w:tcPr>
            <w:tcW w:w="2977" w:type="dxa"/>
          </w:tcPr>
          <w:p w14:paraId="1BD47230" w14:textId="77777777" w:rsidR="005967A2" w:rsidRPr="003E33C6" w:rsidRDefault="005967A2" w:rsidP="00323B4B">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Durvju skaits</w:t>
            </w:r>
          </w:p>
        </w:tc>
        <w:tc>
          <w:tcPr>
            <w:tcW w:w="2249" w:type="dxa"/>
          </w:tcPr>
          <w:p w14:paraId="402D5954" w14:textId="77777777" w:rsidR="005967A2" w:rsidRPr="003E33C6" w:rsidRDefault="005967A2" w:rsidP="00323B4B">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5</w:t>
            </w:r>
          </w:p>
        </w:tc>
        <w:tc>
          <w:tcPr>
            <w:tcW w:w="3510" w:type="dxa"/>
          </w:tcPr>
          <w:p w14:paraId="26C8C6B5" w14:textId="77777777" w:rsidR="005967A2" w:rsidRPr="003E33C6" w:rsidRDefault="005967A2" w:rsidP="00323B4B">
            <w:pPr>
              <w:pStyle w:val="Parasts1"/>
              <w:widowControl w:val="0"/>
              <w:jc w:val="both"/>
              <w:rPr>
                <w:rFonts w:asciiTheme="majorBidi" w:hAnsiTheme="majorBidi" w:cstheme="majorBidi"/>
                <w:bCs/>
                <w:sz w:val="23"/>
                <w:szCs w:val="23"/>
                <w:lang w:val="lv-LV"/>
              </w:rPr>
            </w:pPr>
          </w:p>
        </w:tc>
      </w:tr>
      <w:tr w:rsidR="005967A2" w:rsidRPr="003E33C6" w14:paraId="4CD1111D" w14:textId="77777777" w:rsidTr="00263C2B">
        <w:trPr>
          <w:trHeight w:val="269"/>
        </w:trPr>
        <w:tc>
          <w:tcPr>
            <w:tcW w:w="709" w:type="dxa"/>
            <w:vAlign w:val="center"/>
          </w:tcPr>
          <w:p w14:paraId="4A04225B" w14:textId="77777777" w:rsidR="005967A2" w:rsidRPr="003E33C6" w:rsidRDefault="005967A2" w:rsidP="00323B4B">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1.10.</w:t>
            </w:r>
          </w:p>
        </w:tc>
        <w:tc>
          <w:tcPr>
            <w:tcW w:w="2977" w:type="dxa"/>
          </w:tcPr>
          <w:p w14:paraId="1BA6D21B" w14:textId="77777777" w:rsidR="005967A2" w:rsidRPr="003E33C6" w:rsidRDefault="005967A2" w:rsidP="00323B4B">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Sēdvietu skaits</w:t>
            </w:r>
          </w:p>
        </w:tc>
        <w:tc>
          <w:tcPr>
            <w:tcW w:w="2249" w:type="dxa"/>
          </w:tcPr>
          <w:p w14:paraId="69D70F80" w14:textId="77777777" w:rsidR="005967A2" w:rsidRPr="003E33C6" w:rsidRDefault="005967A2" w:rsidP="00323B4B">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 xml:space="preserve">5 </w:t>
            </w:r>
            <w:r w:rsidRPr="003E33C6">
              <w:rPr>
                <w:rFonts w:asciiTheme="majorBidi" w:eastAsia="SimSun" w:hAnsiTheme="majorBidi" w:cstheme="majorBidi"/>
                <w:kern w:val="2"/>
                <w:sz w:val="23"/>
                <w:szCs w:val="23"/>
                <w:lang w:val="lv-LV" w:eastAsia="zh-CN" w:bidi="hi-IN"/>
              </w:rPr>
              <w:t>(ieskaitot autovadītāju)</w:t>
            </w:r>
          </w:p>
        </w:tc>
        <w:tc>
          <w:tcPr>
            <w:tcW w:w="3510" w:type="dxa"/>
          </w:tcPr>
          <w:p w14:paraId="7A7A9C74" w14:textId="77777777" w:rsidR="005967A2" w:rsidRPr="003E33C6" w:rsidRDefault="005967A2" w:rsidP="00323B4B">
            <w:pPr>
              <w:pStyle w:val="Parasts1"/>
              <w:widowControl w:val="0"/>
              <w:jc w:val="both"/>
              <w:rPr>
                <w:rFonts w:asciiTheme="majorBidi" w:hAnsiTheme="majorBidi" w:cstheme="majorBidi"/>
                <w:bCs/>
                <w:sz w:val="23"/>
                <w:szCs w:val="23"/>
                <w:lang w:val="lv-LV"/>
              </w:rPr>
            </w:pPr>
          </w:p>
        </w:tc>
      </w:tr>
      <w:tr w:rsidR="005967A2" w:rsidRPr="003E33C6" w14:paraId="10068804" w14:textId="77777777" w:rsidTr="00263C2B">
        <w:tc>
          <w:tcPr>
            <w:tcW w:w="709" w:type="dxa"/>
            <w:vAlign w:val="center"/>
          </w:tcPr>
          <w:p w14:paraId="0B8A72DC" w14:textId="77777777" w:rsidR="005967A2" w:rsidRPr="003E33C6" w:rsidRDefault="005967A2" w:rsidP="00323B4B">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1.11.</w:t>
            </w:r>
          </w:p>
        </w:tc>
        <w:tc>
          <w:tcPr>
            <w:tcW w:w="2977" w:type="dxa"/>
          </w:tcPr>
          <w:p w14:paraId="596515EC" w14:textId="77777777" w:rsidR="005967A2" w:rsidRPr="003E33C6" w:rsidRDefault="005967A2" w:rsidP="00323B4B">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Pārnesumkārba</w:t>
            </w:r>
          </w:p>
        </w:tc>
        <w:tc>
          <w:tcPr>
            <w:tcW w:w="2249" w:type="dxa"/>
          </w:tcPr>
          <w:p w14:paraId="1606DAD3" w14:textId="77777777" w:rsidR="005967A2" w:rsidRPr="003E33C6" w:rsidRDefault="005967A2" w:rsidP="00323B4B">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Manuāla, 6 ātrumi</w:t>
            </w:r>
          </w:p>
        </w:tc>
        <w:tc>
          <w:tcPr>
            <w:tcW w:w="3510" w:type="dxa"/>
          </w:tcPr>
          <w:p w14:paraId="20058D32" w14:textId="77777777" w:rsidR="005967A2" w:rsidRPr="003E33C6" w:rsidRDefault="005967A2" w:rsidP="00323B4B">
            <w:pPr>
              <w:pStyle w:val="Parasts1"/>
              <w:widowControl w:val="0"/>
              <w:jc w:val="both"/>
              <w:rPr>
                <w:rFonts w:asciiTheme="majorBidi" w:hAnsiTheme="majorBidi" w:cstheme="majorBidi"/>
                <w:bCs/>
                <w:sz w:val="23"/>
                <w:szCs w:val="23"/>
                <w:lang w:val="lv-LV"/>
              </w:rPr>
            </w:pPr>
          </w:p>
        </w:tc>
      </w:tr>
      <w:tr w:rsidR="005967A2" w:rsidRPr="003E33C6" w14:paraId="65AB9228" w14:textId="77777777" w:rsidTr="00263C2B">
        <w:tc>
          <w:tcPr>
            <w:tcW w:w="709" w:type="dxa"/>
            <w:vAlign w:val="center"/>
          </w:tcPr>
          <w:p w14:paraId="659CB48D" w14:textId="77777777" w:rsidR="005967A2" w:rsidRPr="003E33C6" w:rsidRDefault="005967A2" w:rsidP="00323B4B">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1.12.</w:t>
            </w:r>
          </w:p>
        </w:tc>
        <w:tc>
          <w:tcPr>
            <w:tcW w:w="2977" w:type="dxa"/>
          </w:tcPr>
          <w:p w14:paraId="47C780C7" w14:textId="77777777" w:rsidR="005967A2" w:rsidRPr="003E33C6" w:rsidRDefault="005967A2" w:rsidP="00323B4B">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Piedziņas veids</w:t>
            </w:r>
          </w:p>
        </w:tc>
        <w:tc>
          <w:tcPr>
            <w:tcW w:w="2249" w:type="dxa"/>
          </w:tcPr>
          <w:p w14:paraId="4BA4404A" w14:textId="77777777" w:rsidR="005967A2" w:rsidRPr="003E33C6" w:rsidRDefault="005967A2" w:rsidP="00323B4B">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Priekšējā</w:t>
            </w:r>
          </w:p>
        </w:tc>
        <w:tc>
          <w:tcPr>
            <w:tcW w:w="3510" w:type="dxa"/>
          </w:tcPr>
          <w:p w14:paraId="7743233B" w14:textId="77777777" w:rsidR="005967A2" w:rsidRPr="003E33C6" w:rsidRDefault="005967A2" w:rsidP="00323B4B">
            <w:pPr>
              <w:pStyle w:val="Parasts1"/>
              <w:widowControl w:val="0"/>
              <w:jc w:val="both"/>
              <w:rPr>
                <w:rFonts w:asciiTheme="majorBidi" w:hAnsiTheme="majorBidi" w:cstheme="majorBidi"/>
                <w:bCs/>
                <w:sz w:val="23"/>
                <w:szCs w:val="23"/>
                <w:lang w:val="lv-LV"/>
              </w:rPr>
            </w:pPr>
          </w:p>
        </w:tc>
      </w:tr>
      <w:tr w:rsidR="005967A2" w:rsidRPr="003E33C6" w14:paraId="2B33258C" w14:textId="77777777" w:rsidTr="00263C2B">
        <w:trPr>
          <w:trHeight w:val="323"/>
        </w:trPr>
        <w:tc>
          <w:tcPr>
            <w:tcW w:w="709" w:type="dxa"/>
            <w:vAlign w:val="center"/>
          </w:tcPr>
          <w:p w14:paraId="0212EEF6" w14:textId="77777777" w:rsidR="005967A2" w:rsidRPr="003E33C6" w:rsidRDefault="005967A2" w:rsidP="00323B4B">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1.13.</w:t>
            </w:r>
          </w:p>
        </w:tc>
        <w:tc>
          <w:tcPr>
            <w:tcW w:w="2977" w:type="dxa"/>
          </w:tcPr>
          <w:p w14:paraId="2B661275" w14:textId="77777777" w:rsidR="005967A2" w:rsidRPr="003E33C6" w:rsidRDefault="005967A2" w:rsidP="00323B4B">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Krāsa</w:t>
            </w:r>
          </w:p>
        </w:tc>
        <w:tc>
          <w:tcPr>
            <w:tcW w:w="2249" w:type="dxa"/>
          </w:tcPr>
          <w:p w14:paraId="05DEEA1A" w14:textId="77777777" w:rsidR="005967A2" w:rsidRPr="003E33C6" w:rsidRDefault="005967A2" w:rsidP="00323B4B">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Jebkura, tikai ne balta</w:t>
            </w:r>
          </w:p>
        </w:tc>
        <w:tc>
          <w:tcPr>
            <w:tcW w:w="3510" w:type="dxa"/>
          </w:tcPr>
          <w:p w14:paraId="53C79886" w14:textId="77777777" w:rsidR="005967A2" w:rsidRPr="003E33C6" w:rsidRDefault="005967A2" w:rsidP="00323B4B">
            <w:pPr>
              <w:pStyle w:val="Parasts1"/>
              <w:widowControl w:val="0"/>
              <w:jc w:val="both"/>
              <w:rPr>
                <w:rFonts w:asciiTheme="majorBidi" w:hAnsiTheme="majorBidi" w:cstheme="majorBidi"/>
                <w:bCs/>
                <w:sz w:val="23"/>
                <w:szCs w:val="23"/>
                <w:lang w:val="lv-LV"/>
              </w:rPr>
            </w:pPr>
          </w:p>
        </w:tc>
      </w:tr>
      <w:tr w:rsidR="005967A2" w:rsidRPr="003E33C6" w14:paraId="29915F15" w14:textId="77777777" w:rsidTr="00263C2B">
        <w:trPr>
          <w:trHeight w:val="440"/>
        </w:trPr>
        <w:tc>
          <w:tcPr>
            <w:tcW w:w="709" w:type="dxa"/>
            <w:vAlign w:val="center"/>
          </w:tcPr>
          <w:p w14:paraId="56FA0044" w14:textId="58C5375A" w:rsidR="005967A2" w:rsidRPr="003E33C6" w:rsidRDefault="005967A2" w:rsidP="005967A2">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1.14.</w:t>
            </w:r>
          </w:p>
        </w:tc>
        <w:tc>
          <w:tcPr>
            <w:tcW w:w="2977" w:type="dxa"/>
          </w:tcPr>
          <w:p w14:paraId="4FE924B1" w14:textId="7B7BAC50" w:rsidR="005967A2" w:rsidRPr="003E33C6" w:rsidRDefault="005967A2" w:rsidP="005967A2">
            <w:pPr>
              <w:pStyle w:val="Parasts1"/>
              <w:widowControl w:val="0"/>
              <w:jc w:val="both"/>
              <w:rPr>
                <w:rFonts w:asciiTheme="majorBidi" w:hAnsiTheme="majorBidi" w:cstheme="majorBidi"/>
                <w:bCs/>
                <w:sz w:val="23"/>
                <w:szCs w:val="23"/>
                <w:lang w:val="lv-LV"/>
              </w:rPr>
            </w:pPr>
            <w:proofErr w:type="spellStart"/>
            <w:r w:rsidRPr="003E33C6">
              <w:rPr>
                <w:rFonts w:asciiTheme="majorBidi" w:eastAsia="SimSun" w:hAnsiTheme="majorBidi" w:cstheme="majorBidi"/>
                <w:kern w:val="2"/>
                <w:sz w:val="23"/>
                <w:szCs w:val="23"/>
                <w:lang w:val="lv-LV" w:eastAsia="zh-CN" w:bidi="hi-IN"/>
              </w:rPr>
              <w:t>Iekšdedzes</w:t>
            </w:r>
            <w:proofErr w:type="spellEnd"/>
            <w:r w:rsidRPr="003E33C6">
              <w:rPr>
                <w:rFonts w:asciiTheme="majorBidi" w:eastAsia="SimSun" w:hAnsiTheme="majorBidi" w:cstheme="majorBidi"/>
                <w:kern w:val="2"/>
                <w:sz w:val="23"/>
                <w:szCs w:val="23"/>
                <w:lang w:val="lv-LV" w:eastAsia="zh-CN" w:bidi="hi-IN"/>
              </w:rPr>
              <w:t xml:space="preserve"> dzinēja motora atgāzu izmešu līmenis</w:t>
            </w:r>
          </w:p>
        </w:tc>
        <w:tc>
          <w:tcPr>
            <w:tcW w:w="2249" w:type="dxa"/>
            <w:vAlign w:val="center"/>
          </w:tcPr>
          <w:p w14:paraId="3E317B09" w14:textId="51E17023" w:rsidR="005967A2" w:rsidRPr="003E33C6" w:rsidRDefault="005967A2" w:rsidP="005967A2">
            <w:pPr>
              <w:pStyle w:val="Parasts1"/>
              <w:widowControl w:val="0"/>
              <w:jc w:val="both"/>
              <w:rPr>
                <w:rFonts w:asciiTheme="majorBidi" w:hAnsiTheme="majorBidi" w:cstheme="majorBidi"/>
                <w:bCs/>
                <w:sz w:val="23"/>
                <w:szCs w:val="23"/>
                <w:lang w:val="lv-LV"/>
              </w:rPr>
            </w:pPr>
            <w:r w:rsidRPr="003E33C6">
              <w:rPr>
                <w:rFonts w:asciiTheme="majorBidi" w:eastAsia="SimSun" w:hAnsiTheme="majorBidi" w:cstheme="majorBidi"/>
                <w:kern w:val="2"/>
                <w:sz w:val="23"/>
                <w:szCs w:val="23"/>
                <w:lang w:val="lv-LV" w:eastAsia="zh-CN" w:bidi="hi-IN"/>
              </w:rPr>
              <w:t xml:space="preserve">Vismaz </w:t>
            </w:r>
            <w:proofErr w:type="spellStart"/>
            <w:r w:rsidRPr="003E33C6">
              <w:rPr>
                <w:rFonts w:asciiTheme="majorBidi" w:eastAsia="SimSun" w:hAnsiTheme="majorBidi" w:cstheme="majorBidi"/>
                <w:kern w:val="2"/>
                <w:sz w:val="23"/>
                <w:szCs w:val="23"/>
                <w:lang w:val="lv-LV" w:eastAsia="zh-CN" w:bidi="hi-IN"/>
              </w:rPr>
              <w:t>Euro</w:t>
            </w:r>
            <w:proofErr w:type="spellEnd"/>
            <w:r w:rsidRPr="003E33C6">
              <w:rPr>
                <w:rFonts w:asciiTheme="majorBidi" w:eastAsia="SimSun" w:hAnsiTheme="majorBidi" w:cstheme="majorBidi"/>
                <w:kern w:val="2"/>
                <w:sz w:val="23"/>
                <w:szCs w:val="23"/>
                <w:lang w:val="lv-LV" w:eastAsia="zh-CN" w:bidi="hi-IN"/>
              </w:rPr>
              <w:t xml:space="preserve"> 5</w:t>
            </w:r>
          </w:p>
        </w:tc>
        <w:tc>
          <w:tcPr>
            <w:tcW w:w="3510" w:type="dxa"/>
          </w:tcPr>
          <w:p w14:paraId="0B49CEDB" w14:textId="77777777" w:rsidR="005967A2" w:rsidRPr="003E33C6" w:rsidRDefault="005967A2" w:rsidP="005967A2">
            <w:pPr>
              <w:pStyle w:val="Parasts1"/>
              <w:widowControl w:val="0"/>
              <w:jc w:val="both"/>
              <w:rPr>
                <w:rFonts w:asciiTheme="majorBidi" w:hAnsiTheme="majorBidi" w:cstheme="majorBidi"/>
                <w:bCs/>
                <w:sz w:val="23"/>
                <w:szCs w:val="23"/>
                <w:lang w:val="lv-LV"/>
              </w:rPr>
            </w:pPr>
          </w:p>
        </w:tc>
      </w:tr>
      <w:tr w:rsidR="005967A2" w:rsidRPr="003E33C6" w14:paraId="09A541BF" w14:textId="77777777" w:rsidTr="00263C2B">
        <w:trPr>
          <w:trHeight w:val="440"/>
        </w:trPr>
        <w:tc>
          <w:tcPr>
            <w:tcW w:w="709" w:type="dxa"/>
            <w:vAlign w:val="center"/>
          </w:tcPr>
          <w:p w14:paraId="0677F54A" w14:textId="5097BE83" w:rsidR="005967A2" w:rsidRPr="003E33C6" w:rsidRDefault="005967A2" w:rsidP="005967A2">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1.15.</w:t>
            </w:r>
          </w:p>
        </w:tc>
        <w:tc>
          <w:tcPr>
            <w:tcW w:w="2977" w:type="dxa"/>
          </w:tcPr>
          <w:p w14:paraId="4309C477" w14:textId="528E6136" w:rsidR="005967A2" w:rsidRPr="003E33C6" w:rsidRDefault="005967A2" w:rsidP="005967A2">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 xml:space="preserve">Degvielas patēriņš kombinētajā ciklā </w:t>
            </w:r>
            <w:r w:rsidRPr="003E33C6">
              <w:rPr>
                <w:rFonts w:asciiTheme="majorBidi" w:hAnsiTheme="majorBidi" w:cstheme="majorBidi"/>
                <w:i/>
                <w:sz w:val="23"/>
                <w:szCs w:val="23"/>
                <w:lang w:val="lv-LV"/>
              </w:rPr>
              <w:t>(vērtēšanas kritērijs C1)</w:t>
            </w:r>
          </w:p>
        </w:tc>
        <w:tc>
          <w:tcPr>
            <w:tcW w:w="2249" w:type="dxa"/>
            <w:vAlign w:val="center"/>
          </w:tcPr>
          <w:p w14:paraId="68C2E5FD" w14:textId="5B286D04" w:rsidR="005967A2" w:rsidRPr="003E33C6" w:rsidRDefault="005967A2" w:rsidP="005967A2">
            <w:pPr>
              <w:pStyle w:val="Parasts1"/>
              <w:widowControl w:val="0"/>
              <w:jc w:val="both"/>
              <w:rPr>
                <w:rFonts w:asciiTheme="majorBidi" w:hAnsiTheme="majorBidi" w:cstheme="majorBidi"/>
                <w:bCs/>
                <w:sz w:val="23"/>
                <w:szCs w:val="23"/>
                <w:lang w:val="lv-LV"/>
              </w:rPr>
            </w:pPr>
            <w:r w:rsidRPr="003E33C6">
              <w:rPr>
                <w:rFonts w:asciiTheme="majorBidi" w:eastAsia="Liberation Serif" w:hAnsiTheme="majorBidi" w:cstheme="majorBidi"/>
                <w:kern w:val="2"/>
                <w:sz w:val="23"/>
                <w:szCs w:val="23"/>
                <w:lang w:val="lv-LV" w:eastAsia="zh-CN" w:bidi="hi-IN"/>
              </w:rPr>
              <w:t>Norāda pretendents</w:t>
            </w:r>
          </w:p>
        </w:tc>
        <w:tc>
          <w:tcPr>
            <w:tcW w:w="3510" w:type="dxa"/>
          </w:tcPr>
          <w:p w14:paraId="17FE162C" w14:textId="77777777" w:rsidR="005967A2" w:rsidRPr="003E33C6" w:rsidRDefault="005967A2" w:rsidP="005967A2">
            <w:pPr>
              <w:pStyle w:val="Parasts1"/>
              <w:widowControl w:val="0"/>
              <w:jc w:val="both"/>
              <w:rPr>
                <w:rFonts w:asciiTheme="majorBidi" w:hAnsiTheme="majorBidi" w:cstheme="majorBidi"/>
                <w:bCs/>
                <w:sz w:val="23"/>
                <w:szCs w:val="23"/>
                <w:lang w:val="lv-LV"/>
              </w:rPr>
            </w:pPr>
          </w:p>
        </w:tc>
      </w:tr>
      <w:tr w:rsidR="005967A2" w:rsidRPr="003E33C6" w14:paraId="7D20D21B" w14:textId="77777777" w:rsidTr="00263C2B">
        <w:trPr>
          <w:trHeight w:val="440"/>
        </w:trPr>
        <w:tc>
          <w:tcPr>
            <w:tcW w:w="709" w:type="dxa"/>
            <w:vAlign w:val="center"/>
          </w:tcPr>
          <w:p w14:paraId="7062B3E1" w14:textId="38EB1B34" w:rsidR="005967A2" w:rsidRPr="003E33C6" w:rsidRDefault="005967A2" w:rsidP="005967A2">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1.16.</w:t>
            </w:r>
          </w:p>
        </w:tc>
        <w:tc>
          <w:tcPr>
            <w:tcW w:w="2977" w:type="dxa"/>
          </w:tcPr>
          <w:p w14:paraId="159BC4DD" w14:textId="3B34410A" w:rsidR="005967A2" w:rsidRPr="003E33C6" w:rsidRDefault="005967A2" w:rsidP="005967A2">
            <w:pPr>
              <w:pStyle w:val="Parasts1"/>
              <w:widowControl w:val="0"/>
              <w:jc w:val="both"/>
              <w:rPr>
                <w:rFonts w:asciiTheme="majorBidi" w:hAnsiTheme="majorBidi" w:cstheme="majorBidi"/>
                <w:bCs/>
                <w:sz w:val="23"/>
                <w:szCs w:val="23"/>
                <w:lang w:val="lv-LV"/>
              </w:rPr>
            </w:pPr>
            <w:r w:rsidRPr="003E33C6">
              <w:rPr>
                <w:rFonts w:asciiTheme="majorBidi" w:eastAsia="SimSun" w:hAnsiTheme="majorBidi" w:cstheme="majorBidi"/>
                <w:kern w:val="2"/>
                <w:sz w:val="23"/>
                <w:szCs w:val="23"/>
                <w:lang w:val="lv-LV" w:eastAsia="zh-CN" w:bidi="hi-IN"/>
              </w:rPr>
              <w:t>CO2 izmešu pēc WLTP (g/km)</w:t>
            </w:r>
            <w:r w:rsidRPr="003E33C6">
              <w:rPr>
                <w:rFonts w:asciiTheme="majorBidi" w:hAnsiTheme="majorBidi" w:cstheme="majorBidi"/>
                <w:sz w:val="23"/>
                <w:szCs w:val="23"/>
                <w:lang w:val="lv-LV" w:bidi="hi-IN"/>
              </w:rPr>
              <w:t xml:space="preserve"> </w:t>
            </w:r>
            <w:r w:rsidRPr="003E33C6">
              <w:rPr>
                <w:rFonts w:asciiTheme="majorBidi" w:hAnsiTheme="majorBidi" w:cstheme="majorBidi"/>
                <w:i/>
                <w:sz w:val="23"/>
                <w:szCs w:val="23"/>
                <w:lang w:val="lv-LV"/>
              </w:rPr>
              <w:t>(vērtēšanas kritērijs C2)</w:t>
            </w:r>
          </w:p>
        </w:tc>
        <w:tc>
          <w:tcPr>
            <w:tcW w:w="2249" w:type="dxa"/>
            <w:vAlign w:val="center"/>
          </w:tcPr>
          <w:p w14:paraId="13DC0B29" w14:textId="6A25E300" w:rsidR="005967A2" w:rsidRPr="003E33C6" w:rsidRDefault="005967A2" w:rsidP="005967A2">
            <w:pPr>
              <w:pStyle w:val="Parasts1"/>
              <w:widowControl w:val="0"/>
              <w:jc w:val="both"/>
              <w:rPr>
                <w:rFonts w:asciiTheme="majorBidi" w:hAnsiTheme="majorBidi" w:cstheme="majorBidi"/>
                <w:bCs/>
                <w:sz w:val="23"/>
                <w:szCs w:val="23"/>
                <w:lang w:val="lv-LV"/>
              </w:rPr>
            </w:pPr>
            <w:r w:rsidRPr="003E33C6">
              <w:rPr>
                <w:rFonts w:asciiTheme="majorBidi" w:eastAsia="Liberation Serif" w:hAnsiTheme="majorBidi" w:cstheme="majorBidi"/>
                <w:kern w:val="2"/>
                <w:sz w:val="23"/>
                <w:szCs w:val="23"/>
                <w:lang w:val="lv-LV" w:eastAsia="zh-CN" w:bidi="hi-IN"/>
              </w:rPr>
              <w:t>Norāda pretendents</w:t>
            </w:r>
          </w:p>
        </w:tc>
        <w:tc>
          <w:tcPr>
            <w:tcW w:w="3510" w:type="dxa"/>
          </w:tcPr>
          <w:p w14:paraId="7BA4D232" w14:textId="77777777" w:rsidR="005967A2" w:rsidRPr="003E33C6" w:rsidRDefault="005967A2" w:rsidP="005967A2">
            <w:pPr>
              <w:pStyle w:val="Parasts1"/>
              <w:widowControl w:val="0"/>
              <w:jc w:val="both"/>
              <w:rPr>
                <w:rFonts w:asciiTheme="majorBidi" w:hAnsiTheme="majorBidi" w:cstheme="majorBidi"/>
                <w:bCs/>
                <w:sz w:val="23"/>
                <w:szCs w:val="23"/>
                <w:lang w:val="lv-LV"/>
              </w:rPr>
            </w:pPr>
          </w:p>
        </w:tc>
      </w:tr>
      <w:tr w:rsidR="005967A2" w:rsidRPr="003E33C6" w14:paraId="22C12341" w14:textId="77777777" w:rsidTr="00263C2B">
        <w:trPr>
          <w:trHeight w:val="440"/>
        </w:trPr>
        <w:tc>
          <w:tcPr>
            <w:tcW w:w="709" w:type="dxa"/>
            <w:vAlign w:val="center"/>
          </w:tcPr>
          <w:p w14:paraId="11E00755" w14:textId="4A82696A" w:rsidR="005967A2" w:rsidRPr="003E33C6" w:rsidRDefault="005967A2" w:rsidP="005967A2">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1.17.</w:t>
            </w:r>
          </w:p>
        </w:tc>
        <w:tc>
          <w:tcPr>
            <w:tcW w:w="2977" w:type="dxa"/>
          </w:tcPr>
          <w:p w14:paraId="5A85F7FB" w14:textId="1E9AFCA0" w:rsidR="005967A2" w:rsidRPr="003E33C6" w:rsidRDefault="005967A2" w:rsidP="005967A2">
            <w:pPr>
              <w:pStyle w:val="Parasts1"/>
              <w:widowControl w:val="0"/>
              <w:jc w:val="both"/>
              <w:rPr>
                <w:rFonts w:asciiTheme="majorBidi" w:hAnsiTheme="majorBidi" w:cstheme="majorBidi"/>
                <w:bCs/>
                <w:sz w:val="23"/>
                <w:szCs w:val="23"/>
                <w:lang w:val="lv-LV"/>
              </w:rPr>
            </w:pPr>
            <w:proofErr w:type="spellStart"/>
            <w:r w:rsidRPr="003E33C6">
              <w:rPr>
                <w:rFonts w:asciiTheme="majorBidi" w:eastAsia="SimSun" w:hAnsiTheme="majorBidi" w:cstheme="majorBidi"/>
                <w:kern w:val="2"/>
                <w:sz w:val="23"/>
                <w:szCs w:val="23"/>
                <w:lang w:val="lv-LV" w:eastAsia="zh-CN" w:bidi="hi-IN"/>
              </w:rPr>
              <w:t>NOx</w:t>
            </w:r>
            <w:proofErr w:type="spellEnd"/>
            <w:r w:rsidRPr="003E33C6">
              <w:rPr>
                <w:rFonts w:asciiTheme="majorBidi" w:eastAsia="SimSun" w:hAnsiTheme="majorBidi" w:cstheme="majorBidi"/>
                <w:kern w:val="2"/>
                <w:sz w:val="23"/>
                <w:szCs w:val="23"/>
                <w:lang w:val="lv-LV" w:eastAsia="zh-CN" w:bidi="hi-IN"/>
              </w:rPr>
              <w:t xml:space="preserve"> izmešu daudzums (g/km)</w:t>
            </w:r>
            <w:r w:rsidRPr="003E33C6">
              <w:rPr>
                <w:rFonts w:asciiTheme="majorBidi" w:hAnsiTheme="majorBidi" w:cstheme="majorBidi"/>
                <w:i/>
                <w:sz w:val="23"/>
                <w:szCs w:val="23"/>
                <w:lang w:val="lv-LV"/>
              </w:rPr>
              <w:t xml:space="preserve"> (vērtēšanas kritērijs C3)</w:t>
            </w:r>
          </w:p>
        </w:tc>
        <w:tc>
          <w:tcPr>
            <w:tcW w:w="2249" w:type="dxa"/>
            <w:vAlign w:val="center"/>
          </w:tcPr>
          <w:p w14:paraId="6087498C" w14:textId="59756CD2" w:rsidR="005967A2" w:rsidRPr="003E33C6" w:rsidRDefault="005967A2" w:rsidP="005967A2">
            <w:pPr>
              <w:pStyle w:val="Parasts1"/>
              <w:widowControl w:val="0"/>
              <w:jc w:val="both"/>
              <w:rPr>
                <w:rFonts w:asciiTheme="majorBidi" w:hAnsiTheme="majorBidi" w:cstheme="majorBidi"/>
                <w:bCs/>
                <w:sz w:val="23"/>
                <w:szCs w:val="23"/>
                <w:lang w:val="lv-LV"/>
              </w:rPr>
            </w:pPr>
            <w:r w:rsidRPr="003E33C6">
              <w:rPr>
                <w:rFonts w:asciiTheme="majorBidi" w:eastAsia="Liberation Serif" w:hAnsiTheme="majorBidi" w:cstheme="majorBidi"/>
                <w:kern w:val="2"/>
                <w:sz w:val="23"/>
                <w:szCs w:val="23"/>
                <w:lang w:val="lv-LV" w:eastAsia="zh-CN" w:bidi="hi-IN"/>
              </w:rPr>
              <w:t>Norāda pretendents</w:t>
            </w:r>
          </w:p>
        </w:tc>
        <w:tc>
          <w:tcPr>
            <w:tcW w:w="3510" w:type="dxa"/>
          </w:tcPr>
          <w:p w14:paraId="411D793E" w14:textId="77777777" w:rsidR="005967A2" w:rsidRPr="003E33C6" w:rsidRDefault="005967A2" w:rsidP="005967A2">
            <w:pPr>
              <w:pStyle w:val="Parasts1"/>
              <w:widowControl w:val="0"/>
              <w:jc w:val="both"/>
              <w:rPr>
                <w:rFonts w:asciiTheme="majorBidi" w:hAnsiTheme="majorBidi" w:cstheme="majorBidi"/>
                <w:bCs/>
                <w:sz w:val="23"/>
                <w:szCs w:val="23"/>
                <w:lang w:val="lv-LV"/>
              </w:rPr>
            </w:pPr>
          </w:p>
        </w:tc>
      </w:tr>
      <w:tr w:rsidR="005967A2" w:rsidRPr="003E33C6" w14:paraId="1C8B5DD8" w14:textId="77777777" w:rsidTr="00263C2B">
        <w:trPr>
          <w:trHeight w:val="440"/>
        </w:trPr>
        <w:tc>
          <w:tcPr>
            <w:tcW w:w="709" w:type="dxa"/>
            <w:vAlign w:val="center"/>
          </w:tcPr>
          <w:p w14:paraId="07B13BC2" w14:textId="08DC8A4F" w:rsidR="005967A2" w:rsidRPr="003E33C6" w:rsidRDefault="005967A2" w:rsidP="005967A2">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1.18.</w:t>
            </w:r>
          </w:p>
        </w:tc>
        <w:tc>
          <w:tcPr>
            <w:tcW w:w="2977" w:type="dxa"/>
          </w:tcPr>
          <w:p w14:paraId="354E26B8" w14:textId="3ADA3E2C" w:rsidR="005967A2" w:rsidRPr="003E33C6" w:rsidRDefault="005967A2" w:rsidP="005967A2">
            <w:pPr>
              <w:pStyle w:val="Parasts1"/>
              <w:widowControl w:val="0"/>
              <w:jc w:val="both"/>
              <w:rPr>
                <w:rFonts w:asciiTheme="majorBidi" w:hAnsiTheme="majorBidi" w:cstheme="majorBidi"/>
                <w:bCs/>
                <w:sz w:val="23"/>
                <w:szCs w:val="23"/>
                <w:lang w:val="lv-LV"/>
              </w:rPr>
            </w:pPr>
            <w:r w:rsidRPr="003E33C6">
              <w:rPr>
                <w:rFonts w:asciiTheme="majorBidi" w:eastAsia="SimSun" w:hAnsiTheme="majorBidi" w:cstheme="majorBidi"/>
                <w:kern w:val="2"/>
                <w:sz w:val="23"/>
                <w:szCs w:val="23"/>
                <w:lang w:val="lv-LV" w:eastAsia="zh-CN" w:bidi="hi-IN"/>
              </w:rPr>
              <w:t>Cieto daļiņu izmešu daudzums (PM) (g/km)</w:t>
            </w:r>
            <w:r w:rsidRPr="003E33C6">
              <w:rPr>
                <w:rFonts w:asciiTheme="majorBidi" w:hAnsiTheme="majorBidi" w:cstheme="majorBidi"/>
                <w:i/>
                <w:sz w:val="23"/>
                <w:szCs w:val="23"/>
                <w:lang w:val="lv-LV"/>
              </w:rPr>
              <w:t xml:space="preserve"> (vērtēšanas kritērijs C4)</w:t>
            </w:r>
          </w:p>
        </w:tc>
        <w:tc>
          <w:tcPr>
            <w:tcW w:w="2249" w:type="dxa"/>
            <w:vAlign w:val="center"/>
          </w:tcPr>
          <w:p w14:paraId="12301EE3" w14:textId="5786695C" w:rsidR="005967A2" w:rsidRPr="003E33C6" w:rsidRDefault="005967A2" w:rsidP="005967A2">
            <w:pPr>
              <w:pStyle w:val="Parasts1"/>
              <w:widowControl w:val="0"/>
              <w:jc w:val="both"/>
              <w:rPr>
                <w:rFonts w:asciiTheme="majorBidi" w:hAnsiTheme="majorBidi" w:cstheme="majorBidi"/>
                <w:bCs/>
                <w:sz w:val="23"/>
                <w:szCs w:val="23"/>
                <w:lang w:val="lv-LV"/>
              </w:rPr>
            </w:pPr>
            <w:r w:rsidRPr="003E33C6">
              <w:rPr>
                <w:rFonts w:asciiTheme="majorBidi" w:eastAsia="Liberation Serif" w:hAnsiTheme="majorBidi" w:cstheme="majorBidi"/>
                <w:kern w:val="2"/>
                <w:sz w:val="23"/>
                <w:szCs w:val="23"/>
                <w:lang w:val="lv-LV" w:eastAsia="zh-CN" w:bidi="hi-IN"/>
              </w:rPr>
              <w:t>Norāda pretendents</w:t>
            </w:r>
          </w:p>
        </w:tc>
        <w:tc>
          <w:tcPr>
            <w:tcW w:w="3510" w:type="dxa"/>
          </w:tcPr>
          <w:p w14:paraId="5B1DAD3A" w14:textId="77777777" w:rsidR="005967A2" w:rsidRPr="003E33C6" w:rsidRDefault="005967A2" w:rsidP="005967A2">
            <w:pPr>
              <w:pStyle w:val="Parasts1"/>
              <w:widowControl w:val="0"/>
              <w:jc w:val="both"/>
              <w:rPr>
                <w:rFonts w:asciiTheme="majorBidi" w:hAnsiTheme="majorBidi" w:cstheme="majorBidi"/>
                <w:bCs/>
                <w:sz w:val="23"/>
                <w:szCs w:val="23"/>
                <w:lang w:val="lv-LV"/>
              </w:rPr>
            </w:pPr>
          </w:p>
        </w:tc>
      </w:tr>
      <w:tr w:rsidR="005967A2" w:rsidRPr="003E33C6" w14:paraId="23B7C2F0" w14:textId="77777777" w:rsidTr="00263C2B">
        <w:trPr>
          <w:trHeight w:val="260"/>
        </w:trPr>
        <w:tc>
          <w:tcPr>
            <w:tcW w:w="709" w:type="dxa"/>
            <w:vAlign w:val="center"/>
          </w:tcPr>
          <w:p w14:paraId="50C9644A" w14:textId="5A84CFE7" w:rsidR="005967A2" w:rsidRPr="003E33C6" w:rsidRDefault="005967A2" w:rsidP="005967A2">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1.19.</w:t>
            </w:r>
          </w:p>
        </w:tc>
        <w:tc>
          <w:tcPr>
            <w:tcW w:w="2977" w:type="dxa"/>
          </w:tcPr>
          <w:p w14:paraId="59194D7D" w14:textId="618FF2BA" w:rsidR="005967A2" w:rsidRPr="003E33C6" w:rsidRDefault="005967A2" w:rsidP="005967A2">
            <w:pPr>
              <w:pStyle w:val="Parasts1"/>
              <w:widowControl w:val="0"/>
              <w:jc w:val="both"/>
              <w:rPr>
                <w:rFonts w:asciiTheme="majorBidi" w:hAnsiTheme="majorBidi" w:cstheme="majorBidi"/>
                <w:bCs/>
                <w:sz w:val="23"/>
                <w:szCs w:val="23"/>
                <w:lang w:val="lv-LV"/>
              </w:rPr>
            </w:pPr>
            <w:r w:rsidRPr="003E33C6">
              <w:rPr>
                <w:rFonts w:asciiTheme="majorBidi" w:eastAsia="SimSun" w:hAnsiTheme="majorBidi" w:cstheme="majorBidi"/>
                <w:kern w:val="2"/>
                <w:sz w:val="23"/>
                <w:szCs w:val="23"/>
                <w:lang w:val="lv-LV" w:eastAsia="zh-CN" w:bidi="hi-IN"/>
              </w:rPr>
              <w:t xml:space="preserve">Metānu nesaturošo </w:t>
            </w:r>
            <w:r w:rsidRPr="003E33C6">
              <w:rPr>
                <w:rFonts w:asciiTheme="majorBidi" w:eastAsia="SimSun" w:hAnsiTheme="majorBidi" w:cstheme="majorBidi"/>
                <w:kern w:val="2"/>
                <w:sz w:val="23"/>
                <w:szCs w:val="23"/>
                <w:lang w:val="lv-LV" w:eastAsia="zh-CN" w:bidi="hi-IN"/>
              </w:rPr>
              <w:lastRenderedPageBreak/>
              <w:t>ogļūdeņražu (NMHC) apjoms (g/km)</w:t>
            </w:r>
            <w:r w:rsidRPr="003E33C6">
              <w:rPr>
                <w:rFonts w:asciiTheme="majorBidi" w:hAnsiTheme="majorBidi" w:cstheme="majorBidi"/>
                <w:i/>
                <w:sz w:val="23"/>
                <w:szCs w:val="23"/>
                <w:lang w:val="lv-LV"/>
              </w:rPr>
              <w:t xml:space="preserve"> (vērtēšanas kritērijs C5)</w:t>
            </w:r>
          </w:p>
        </w:tc>
        <w:tc>
          <w:tcPr>
            <w:tcW w:w="2249" w:type="dxa"/>
            <w:vAlign w:val="center"/>
          </w:tcPr>
          <w:p w14:paraId="3ABE8FC0" w14:textId="18FA7154" w:rsidR="005967A2" w:rsidRPr="003E33C6" w:rsidRDefault="005967A2" w:rsidP="005967A2">
            <w:pPr>
              <w:pStyle w:val="Parasts1"/>
              <w:widowControl w:val="0"/>
              <w:jc w:val="both"/>
              <w:rPr>
                <w:rFonts w:asciiTheme="majorBidi" w:hAnsiTheme="majorBidi" w:cstheme="majorBidi"/>
                <w:bCs/>
                <w:sz w:val="23"/>
                <w:szCs w:val="23"/>
                <w:lang w:val="lv-LV"/>
              </w:rPr>
            </w:pPr>
            <w:r w:rsidRPr="003E33C6">
              <w:rPr>
                <w:rFonts w:asciiTheme="majorBidi" w:eastAsia="Liberation Serif" w:hAnsiTheme="majorBidi" w:cstheme="majorBidi"/>
                <w:kern w:val="2"/>
                <w:sz w:val="23"/>
                <w:szCs w:val="23"/>
                <w:lang w:val="lv-LV" w:eastAsia="zh-CN" w:bidi="hi-IN"/>
              </w:rPr>
              <w:lastRenderedPageBreak/>
              <w:t>Norāda pretendents</w:t>
            </w:r>
          </w:p>
        </w:tc>
        <w:tc>
          <w:tcPr>
            <w:tcW w:w="3510" w:type="dxa"/>
          </w:tcPr>
          <w:p w14:paraId="3B9D7C56" w14:textId="77777777" w:rsidR="005967A2" w:rsidRPr="003E33C6" w:rsidRDefault="005967A2" w:rsidP="005967A2">
            <w:pPr>
              <w:pStyle w:val="Parasts1"/>
              <w:widowControl w:val="0"/>
              <w:jc w:val="both"/>
              <w:rPr>
                <w:rFonts w:asciiTheme="majorBidi" w:hAnsiTheme="majorBidi" w:cstheme="majorBidi"/>
                <w:bCs/>
                <w:sz w:val="23"/>
                <w:szCs w:val="23"/>
                <w:lang w:val="lv-LV"/>
              </w:rPr>
            </w:pPr>
          </w:p>
        </w:tc>
      </w:tr>
      <w:tr w:rsidR="005967A2" w:rsidRPr="003E33C6" w14:paraId="78F69DB4" w14:textId="77777777" w:rsidTr="004F6F19">
        <w:trPr>
          <w:trHeight w:val="440"/>
        </w:trPr>
        <w:tc>
          <w:tcPr>
            <w:tcW w:w="709" w:type="dxa"/>
            <w:shd w:val="clear" w:color="auto" w:fill="D9D9D9" w:themeFill="background1" w:themeFillShade="D9"/>
            <w:vAlign w:val="center"/>
          </w:tcPr>
          <w:p w14:paraId="44528518" w14:textId="58AB8B0A" w:rsidR="005967A2" w:rsidRPr="003E33C6" w:rsidRDefault="005967A2" w:rsidP="005967A2">
            <w:pPr>
              <w:pStyle w:val="Parasts1"/>
              <w:widowControl w:val="0"/>
              <w:jc w:val="center"/>
              <w:rPr>
                <w:rFonts w:asciiTheme="majorBidi" w:hAnsiTheme="majorBidi" w:cstheme="majorBidi"/>
                <w:bCs/>
                <w:sz w:val="23"/>
                <w:szCs w:val="23"/>
                <w:lang w:val="lv-LV"/>
              </w:rPr>
            </w:pPr>
            <w:r w:rsidRPr="003E33C6">
              <w:rPr>
                <w:rFonts w:asciiTheme="majorBidi" w:hAnsiTheme="majorBidi" w:cstheme="majorBidi"/>
                <w:b/>
                <w:sz w:val="23"/>
                <w:szCs w:val="23"/>
                <w:lang w:val="lv-LV"/>
              </w:rPr>
              <w:t>2.</w:t>
            </w:r>
          </w:p>
        </w:tc>
        <w:tc>
          <w:tcPr>
            <w:tcW w:w="5226" w:type="dxa"/>
            <w:gridSpan w:val="2"/>
            <w:shd w:val="clear" w:color="auto" w:fill="D9D9D9" w:themeFill="background1" w:themeFillShade="D9"/>
            <w:vAlign w:val="center"/>
          </w:tcPr>
          <w:p w14:paraId="2D78F152" w14:textId="4801D5B3" w:rsidR="005967A2" w:rsidRPr="003E33C6" w:rsidRDefault="005967A2" w:rsidP="005967A2">
            <w:pPr>
              <w:pStyle w:val="Parasts1"/>
              <w:widowControl w:val="0"/>
              <w:jc w:val="both"/>
              <w:rPr>
                <w:rFonts w:asciiTheme="majorBidi" w:eastAsia="Liberation Serif" w:hAnsiTheme="majorBidi" w:cstheme="majorBidi"/>
                <w:kern w:val="2"/>
                <w:sz w:val="23"/>
                <w:szCs w:val="23"/>
                <w:lang w:val="lv-LV" w:eastAsia="zh-CN" w:bidi="hi-IN"/>
              </w:rPr>
            </w:pPr>
            <w:r w:rsidRPr="003E33C6">
              <w:rPr>
                <w:rFonts w:asciiTheme="majorBidi" w:eastAsia="SimSun" w:hAnsiTheme="majorBidi" w:cstheme="majorBidi"/>
                <w:b/>
                <w:kern w:val="2"/>
                <w:sz w:val="23"/>
                <w:szCs w:val="23"/>
                <w:lang w:val="lv-LV" w:eastAsia="zh-CN" w:bidi="hi-IN"/>
              </w:rPr>
              <w:t>Obligātais aprīkojums:</w:t>
            </w:r>
          </w:p>
        </w:tc>
        <w:tc>
          <w:tcPr>
            <w:tcW w:w="3510" w:type="dxa"/>
            <w:shd w:val="clear" w:color="auto" w:fill="D9D9D9" w:themeFill="background1" w:themeFillShade="D9"/>
          </w:tcPr>
          <w:p w14:paraId="13CEA0AC" w14:textId="77777777" w:rsidR="005967A2" w:rsidRPr="003E33C6" w:rsidRDefault="005967A2" w:rsidP="005967A2">
            <w:pPr>
              <w:pStyle w:val="Parasts1"/>
              <w:widowControl w:val="0"/>
              <w:jc w:val="both"/>
              <w:rPr>
                <w:rFonts w:asciiTheme="majorBidi" w:hAnsiTheme="majorBidi" w:cstheme="majorBidi"/>
                <w:bCs/>
                <w:sz w:val="23"/>
                <w:szCs w:val="23"/>
                <w:lang w:val="lv-LV"/>
              </w:rPr>
            </w:pPr>
          </w:p>
        </w:tc>
      </w:tr>
      <w:tr w:rsidR="005967A2" w:rsidRPr="003E33C6" w14:paraId="0D9258F0" w14:textId="77777777" w:rsidTr="00263C2B">
        <w:trPr>
          <w:trHeight w:val="260"/>
        </w:trPr>
        <w:tc>
          <w:tcPr>
            <w:tcW w:w="709" w:type="dxa"/>
            <w:vAlign w:val="center"/>
          </w:tcPr>
          <w:p w14:paraId="31E63725" w14:textId="0970106B" w:rsidR="005967A2" w:rsidRPr="003E33C6" w:rsidRDefault="005967A2" w:rsidP="005967A2">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2.1.</w:t>
            </w:r>
          </w:p>
        </w:tc>
        <w:tc>
          <w:tcPr>
            <w:tcW w:w="5226" w:type="dxa"/>
            <w:gridSpan w:val="2"/>
          </w:tcPr>
          <w:p w14:paraId="5803E8A1" w14:textId="7E0728E4" w:rsidR="005967A2" w:rsidRPr="003E33C6" w:rsidRDefault="005967A2" w:rsidP="005967A2">
            <w:pPr>
              <w:pStyle w:val="Parasts1"/>
              <w:widowControl w:val="0"/>
              <w:jc w:val="both"/>
              <w:rPr>
                <w:rFonts w:asciiTheme="majorBidi" w:eastAsia="Liberation Serif" w:hAnsiTheme="majorBidi" w:cstheme="majorBidi"/>
                <w:kern w:val="2"/>
                <w:sz w:val="23"/>
                <w:szCs w:val="23"/>
                <w:lang w:val="lv-LV" w:eastAsia="zh-CN" w:bidi="hi-IN"/>
              </w:rPr>
            </w:pPr>
            <w:r w:rsidRPr="003E33C6">
              <w:rPr>
                <w:rFonts w:asciiTheme="majorBidi" w:eastAsia="SimSun" w:hAnsiTheme="majorBidi" w:cstheme="majorBidi"/>
                <w:kern w:val="2"/>
                <w:sz w:val="23"/>
                <w:szCs w:val="23"/>
                <w:lang w:val="lv-LV" w:eastAsia="zh-CN" w:bidi="hi-IN"/>
              </w:rPr>
              <w:t>ABS bremzes</w:t>
            </w:r>
          </w:p>
        </w:tc>
        <w:tc>
          <w:tcPr>
            <w:tcW w:w="3510" w:type="dxa"/>
          </w:tcPr>
          <w:p w14:paraId="29005A3B" w14:textId="77777777" w:rsidR="005967A2" w:rsidRPr="003E33C6" w:rsidRDefault="005967A2" w:rsidP="005967A2">
            <w:pPr>
              <w:pStyle w:val="Parasts1"/>
              <w:widowControl w:val="0"/>
              <w:jc w:val="both"/>
              <w:rPr>
                <w:rFonts w:asciiTheme="majorBidi" w:hAnsiTheme="majorBidi" w:cstheme="majorBidi"/>
                <w:bCs/>
                <w:sz w:val="23"/>
                <w:szCs w:val="23"/>
                <w:lang w:val="lv-LV"/>
              </w:rPr>
            </w:pPr>
          </w:p>
        </w:tc>
      </w:tr>
      <w:tr w:rsidR="005967A2" w:rsidRPr="003E33C6" w14:paraId="336C3AB9" w14:textId="77777777" w:rsidTr="00263C2B">
        <w:trPr>
          <w:trHeight w:val="251"/>
        </w:trPr>
        <w:tc>
          <w:tcPr>
            <w:tcW w:w="709" w:type="dxa"/>
            <w:vAlign w:val="center"/>
          </w:tcPr>
          <w:p w14:paraId="2161E9D4" w14:textId="2F88530F" w:rsidR="005967A2" w:rsidRPr="003E33C6" w:rsidRDefault="005967A2" w:rsidP="005967A2">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2.2.</w:t>
            </w:r>
          </w:p>
        </w:tc>
        <w:tc>
          <w:tcPr>
            <w:tcW w:w="5226" w:type="dxa"/>
            <w:gridSpan w:val="2"/>
          </w:tcPr>
          <w:p w14:paraId="44543638" w14:textId="1BE73B58" w:rsidR="005967A2" w:rsidRPr="003E33C6" w:rsidRDefault="005967A2" w:rsidP="005967A2">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eastAsia="SimSun" w:hAnsiTheme="majorBidi" w:cstheme="majorBidi"/>
                <w:kern w:val="2"/>
                <w:sz w:val="23"/>
                <w:szCs w:val="23"/>
                <w:lang w:val="lv-LV" w:eastAsia="zh-CN" w:bidi="hi-IN"/>
              </w:rPr>
              <w:t xml:space="preserve">Radio, </w:t>
            </w:r>
            <w:proofErr w:type="spellStart"/>
            <w:r w:rsidRPr="003E33C6">
              <w:rPr>
                <w:rFonts w:asciiTheme="majorBidi" w:eastAsia="SimSun" w:hAnsiTheme="majorBidi" w:cstheme="majorBidi"/>
                <w:kern w:val="2"/>
                <w:sz w:val="23"/>
                <w:szCs w:val="23"/>
                <w:lang w:val="lv-LV" w:eastAsia="zh-CN" w:bidi="hi-IN"/>
              </w:rPr>
              <w:t>Bluetooth</w:t>
            </w:r>
            <w:proofErr w:type="spellEnd"/>
            <w:r w:rsidRPr="003E33C6">
              <w:rPr>
                <w:rFonts w:asciiTheme="majorBidi" w:eastAsia="SimSun" w:hAnsiTheme="majorBidi" w:cstheme="majorBidi"/>
                <w:kern w:val="2"/>
                <w:sz w:val="23"/>
                <w:szCs w:val="23"/>
                <w:lang w:val="lv-LV" w:eastAsia="zh-CN" w:bidi="hi-IN"/>
              </w:rPr>
              <w:t>, USB, ekrāns</w:t>
            </w:r>
          </w:p>
        </w:tc>
        <w:tc>
          <w:tcPr>
            <w:tcW w:w="3510" w:type="dxa"/>
          </w:tcPr>
          <w:p w14:paraId="6DB0D1C4" w14:textId="77777777" w:rsidR="005967A2" w:rsidRPr="003E33C6" w:rsidRDefault="005967A2" w:rsidP="005967A2">
            <w:pPr>
              <w:pStyle w:val="Parasts1"/>
              <w:widowControl w:val="0"/>
              <w:jc w:val="both"/>
              <w:rPr>
                <w:rFonts w:asciiTheme="majorBidi" w:hAnsiTheme="majorBidi" w:cstheme="majorBidi"/>
                <w:bCs/>
                <w:sz w:val="23"/>
                <w:szCs w:val="23"/>
                <w:lang w:val="lv-LV"/>
              </w:rPr>
            </w:pPr>
          </w:p>
        </w:tc>
      </w:tr>
      <w:tr w:rsidR="005967A2" w:rsidRPr="003E33C6" w14:paraId="2207E03E" w14:textId="77777777" w:rsidTr="00263C2B">
        <w:trPr>
          <w:trHeight w:val="251"/>
        </w:trPr>
        <w:tc>
          <w:tcPr>
            <w:tcW w:w="709" w:type="dxa"/>
            <w:vAlign w:val="center"/>
          </w:tcPr>
          <w:p w14:paraId="16824CBA" w14:textId="10DC7118" w:rsidR="005967A2" w:rsidRPr="003E33C6" w:rsidRDefault="005967A2" w:rsidP="005967A2">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2.3.</w:t>
            </w:r>
          </w:p>
        </w:tc>
        <w:tc>
          <w:tcPr>
            <w:tcW w:w="5226" w:type="dxa"/>
            <w:gridSpan w:val="2"/>
          </w:tcPr>
          <w:p w14:paraId="1FC63ABD" w14:textId="73EB5C30" w:rsidR="005967A2" w:rsidRPr="003E33C6" w:rsidRDefault="005967A2" w:rsidP="005967A2">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eastAsia="SimSun" w:hAnsiTheme="majorBidi" w:cstheme="majorBidi"/>
                <w:kern w:val="2"/>
                <w:sz w:val="23"/>
                <w:szCs w:val="23"/>
                <w:lang w:val="lv-LV" w:eastAsia="zh-CN" w:bidi="hi-IN"/>
              </w:rPr>
              <w:t xml:space="preserve">Priekšējie drošības spilveni </w:t>
            </w:r>
          </w:p>
        </w:tc>
        <w:tc>
          <w:tcPr>
            <w:tcW w:w="3510" w:type="dxa"/>
          </w:tcPr>
          <w:p w14:paraId="12C81CDC" w14:textId="77777777" w:rsidR="005967A2" w:rsidRPr="003E33C6" w:rsidRDefault="005967A2" w:rsidP="005967A2">
            <w:pPr>
              <w:pStyle w:val="Parasts1"/>
              <w:widowControl w:val="0"/>
              <w:jc w:val="both"/>
              <w:rPr>
                <w:rFonts w:asciiTheme="majorBidi" w:hAnsiTheme="majorBidi" w:cstheme="majorBidi"/>
                <w:bCs/>
                <w:sz w:val="23"/>
                <w:szCs w:val="23"/>
                <w:lang w:val="lv-LV"/>
              </w:rPr>
            </w:pPr>
          </w:p>
        </w:tc>
      </w:tr>
      <w:tr w:rsidR="005967A2" w:rsidRPr="003E33C6" w14:paraId="208D7198" w14:textId="77777777" w:rsidTr="00263C2B">
        <w:trPr>
          <w:trHeight w:val="242"/>
        </w:trPr>
        <w:tc>
          <w:tcPr>
            <w:tcW w:w="709" w:type="dxa"/>
            <w:vAlign w:val="center"/>
          </w:tcPr>
          <w:p w14:paraId="4E487883" w14:textId="273C9FAA" w:rsidR="005967A2" w:rsidRPr="003E33C6" w:rsidRDefault="005967A2" w:rsidP="005967A2">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2.4.</w:t>
            </w:r>
          </w:p>
        </w:tc>
        <w:tc>
          <w:tcPr>
            <w:tcW w:w="5226" w:type="dxa"/>
            <w:gridSpan w:val="2"/>
          </w:tcPr>
          <w:p w14:paraId="4D441D78" w14:textId="5BC60AE8" w:rsidR="005967A2" w:rsidRPr="003E33C6" w:rsidRDefault="005967A2" w:rsidP="005967A2">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eastAsia="SimSun" w:hAnsiTheme="majorBidi" w:cstheme="majorBidi"/>
                <w:kern w:val="2"/>
                <w:sz w:val="23"/>
                <w:szCs w:val="23"/>
                <w:lang w:val="lv-LV" w:eastAsia="zh-CN" w:bidi="hi-IN"/>
              </w:rPr>
              <w:t>Gaisa kondicionētājs</w:t>
            </w:r>
          </w:p>
        </w:tc>
        <w:tc>
          <w:tcPr>
            <w:tcW w:w="3510" w:type="dxa"/>
          </w:tcPr>
          <w:p w14:paraId="492B634E" w14:textId="77777777" w:rsidR="005967A2" w:rsidRPr="003E33C6" w:rsidRDefault="005967A2" w:rsidP="005967A2">
            <w:pPr>
              <w:pStyle w:val="Parasts1"/>
              <w:widowControl w:val="0"/>
              <w:jc w:val="both"/>
              <w:rPr>
                <w:rFonts w:asciiTheme="majorBidi" w:hAnsiTheme="majorBidi" w:cstheme="majorBidi"/>
                <w:bCs/>
                <w:sz w:val="23"/>
                <w:szCs w:val="23"/>
                <w:lang w:val="lv-LV"/>
              </w:rPr>
            </w:pPr>
          </w:p>
        </w:tc>
      </w:tr>
      <w:tr w:rsidR="005967A2" w:rsidRPr="003E33C6" w14:paraId="05CD0077" w14:textId="77777777" w:rsidTr="00263C2B">
        <w:trPr>
          <w:trHeight w:val="233"/>
        </w:trPr>
        <w:tc>
          <w:tcPr>
            <w:tcW w:w="709" w:type="dxa"/>
            <w:vAlign w:val="center"/>
          </w:tcPr>
          <w:p w14:paraId="3447C28F" w14:textId="579D516D" w:rsidR="005967A2" w:rsidRPr="003E33C6" w:rsidRDefault="005967A2" w:rsidP="005967A2">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2.5.</w:t>
            </w:r>
          </w:p>
        </w:tc>
        <w:tc>
          <w:tcPr>
            <w:tcW w:w="5226" w:type="dxa"/>
            <w:gridSpan w:val="2"/>
          </w:tcPr>
          <w:p w14:paraId="3FFFA504" w14:textId="4949B90F" w:rsidR="005967A2" w:rsidRPr="003E33C6" w:rsidRDefault="005967A2" w:rsidP="005967A2">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eastAsia="SimSun" w:hAnsiTheme="majorBidi" w:cstheme="majorBidi"/>
                <w:kern w:val="2"/>
                <w:sz w:val="23"/>
                <w:szCs w:val="23"/>
                <w:lang w:val="lv-LV" w:eastAsia="zh-CN" w:bidi="hi-IN"/>
              </w:rPr>
              <w:t xml:space="preserve">Elektroniski regulējami spoguļi </w:t>
            </w:r>
          </w:p>
        </w:tc>
        <w:tc>
          <w:tcPr>
            <w:tcW w:w="3510" w:type="dxa"/>
          </w:tcPr>
          <w:p w14:paraId="4D6A65B7" w14:textId="77777777" w:rsidR="005967A2" w:rsidRPr="003E33C6" w:rsidRDefault="005967A2" w:rsidP="005967A2">
            <w:pPr>
              <w:pStyle w:val="Parasts1"/>
              <w:widowControl w:val="0"/>
              <w:jc w:val="both"/>
              <w:rPr>
                <w:rFonts w:asciiTheme="majorBidi" w:hAnsiTheme="majorBidi" w:cstheme="majorBidi"/>
                <w:bCs/>
                <w:sz w:val="23"/>
                <w:szCs w:val="23"/>
                <w:lang w:val="lv-LV"/>
              </w:rPr>
            </w:pPr>
          </w:p>
        </w:tc>
      </w:tr>
      <w:tr w:rsidR="005967A2" w:rsidRPr="003E33C6" w14:paraId="248B2DC1" w14:textId="77777777" w:rsidTr="00263C2B">
        <w:trPr>
          <w:trHeight w:val="440"/>
        </w:trPr>
        <w:tc>
          <w:tcPr>
            <w:tcW w:w="709" w:type="dxa"/>
            <w:vAlign w:val="center"/>
          </w:tcPr>
          <w:p w14:paraId="4012D9A9" w14:textId="2C4D54F5" w:rsidR="005967A2" w:rsidRPr="003E33C6" w:rsidRDefault="005967A2" w:rsidP="005967A2">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2.6.</w:t>
            </w:r>
          </w:p>
        </w:tc>
        <w:tc>
          <w:tcPr>
            <w:tcW w:w="5226" w:type="dxa"/>
            <w:gridSpan w:val="2"/>
          </w:tcPr>
          <w:p w14:paraId="2E350682" w14:textId="2DC1130C" w:rsidR="005967A2" w:rsidRPr="003E33C6" w:rsidRDefault="005967A2" w:rsidP="005967A2">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eastAsia="SimSun" w:hAnsiTheme="majorBidi" w:cstheme="majorBidi"/>
                <w:kern w:val="2"/>
                <w:sz w:val="23"/>
                <w:szCs w:val="23"/>
                <w:lang w:val="lv-LV" w:eastAsia="zh-CN" w:bidi="hi-IN"/>
              </w:rPr>
              <w:t>Centralizēta aizslēgšana un 2 (divi) aizdedzes atslēgu ar tālvadības pulti komplekti</w:t>
            </w:r>
          </w:p>
        </w:tc>
        <w:tc>
          <w:tcPr>
            <w:tcW w:w="3510" w:type="dxa"/>
          </w:tcPr>
          <w:p w14:paraId="43476219" w14:textId="77777777" w:rsidR="005967A2" w:rsidRPr="003E33C6" w:rsidRDefault="005967A2" w:rsidP="005967A2">
            <w:pPr>
              <w:pStyle w:val="Parasts1"/>
              <w:widowControl w:val="0"/>
              <w:jc w:val="both"/>
              <w:rPr>
                <w:rFonts w:asciiTheme="majorBidi" w:hAnsiTheme="majorBidi" w:cstheme="majorBidi"/>
                <w:bCs/>
                <w:sz w:val="23"/>
                <w:szCs w:val="23"/>
                <w:lang w:val="lv-LV"/>
              </w:rPr>
            </w:pPr>
          </w:p>
        </w:tc>
      </w:tr>
      <w:tr w:rsidR="005967A2" w:rsidRPr="003E33C6" w14:paraId="31656701" w14:textId="77777777" w:rsidTr="00263C2B">
        <w:trPr>
          <w:trHeight w:val="440"/>
        </w:trPr>
        <w:tc>
          <w:tcPr>
            <w:tcW w:w="709" w:type="dxa"/>
            <w:vAlign w:val="center"/>
          </w:tcPr>
          <w:p w14:paraId="219BC8E9" w14:textId="6304773E" w:rsidR="005967A2" w:rsidRPr="003E33C6" w:rsidRDefault="005967A2" w:rsidP="005967A2">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2.7.</w:t>
            </w:r>
          </w:p>
        </w:tc>
        <w:tc>
          <w:tcPr>
            <w:tcW w:w="5226" w:type="dxa"/>
            <w:gridSpan w:val="2"/>
          </w:tcPr>
          <w:p w14:paraId="70776118" w14:textId="3D5F7518" w:rsidR="005967A2" w:rsidRPr="003E33C6" w:rsidRDefault="005967A2" w:rsidP="005967A2">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eastAsia="SimSun" w:hAnsiTheme="majorBidi" w:cstheme="majorBidi"/>
                <w:kern w:val="2"/>
                <w:sz w:val="23"/>
                <w:szCs w:val="23"/>
                <w:lang w:val="lv-LV" w:eastAsia="zh-CN" w:bidi="hi-IN"/>
              </w:rPr>
              <w:t>Vadītāja sēdekļa augstuma un atzveltnes regulēšanas iespēja</w:t>
            </w:r>
          </w:p>
        </w:tc>
        <w:tc>
          <w:tcPr>
            <w:tcW w:w="3510" w:type="dxa"/>
          </w:tcPr>
          <w:p w14:paraId="2ED4B661" w14:textId="77777777" w:rsidR="005967A2" w:rsidRPr="003E33C6" w:rsidRDefault="005967A2" w:rsidP="005967A2">
            <w:pPr>
              <w:pStyle w:val="Parasts1"/>
              <w:widowControl w:val="0"/>
              <w:jc w:val="both"/>
              <w:rPr>
                <w:rFonts w:asciiTheme="majorBidi" w:hAnsiTheme="majorBidi" w:cstheme="majorBidi"/>
                <w:bCs/>
                <w:sz w:val="23"/>
                <w:szCs w:val="23"/>
                <w:lang w:val="lv-LV"/>
              </w:rPr>
            </w:pPr>
          </w:p>
        </w:tc>
      </w:tr>
      <w:tr w:rsidR="005967A2" w:rsidRPr="003E33C6" w14:paraId="5D1048B2" w14:textId="77777777" w:rsidTr="00263C2B">
        <w:trPr>
          <w:trHeight w:val="323"/>
        </w:trPr>
        <w:tc>
          <w:tcPr>
            <w:tcW w:w="709" w:type="dxa"/>
            <w:vAlign w:val="center"/>
          </w:tcPr>
          <w:p w14:paraId="54FCF79D" w14:textId="121BDEF5" w:rsidR="005967A2" w:rsidRPr="003E33C6" w:rsidRDefault="005967A2" w:rsidP="005967A2">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2.8.</w:t>
            </w:r>
          </w:p>
        </w:tc>
        <w:tc>
          <w:tcPr>
            <w:tcW w:w="5226" w:type="dxa"/>
            <w:gridSpan w:val="2"/>
          </w:tcPr>
          <w:p w14:paraId="07B43128" w14:textId="52450A2F" w:rsidR="005967A2" w:rsidRPr="003E33C6" w:rsidRDefault="005967A2" w:rsidP="005967A2">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eastAsia="SimSun" w:hAnsiTheme="majorBidi" w:cstheme="majorBidi"/>
                <w:kern w:val="2"/>
                <w:sz w:val="23"/>
                <w:szCs w:val="23"/>
                <w:lang w:val="lv-LV" w:eastAsia="zh-CN" w:bidi="hi-IN"/>
              </w:rPr>
              <w:t>Priekšējo sēdekļu apsildes funkcija</w:t>
            </w:r>
          </w:p>
        </w:tc>
        <w:tc>
          <w:tcPr>
            <w:tcW w:w="3510" w:type="dxa"/>
          </w:tcPr>
          <w:p w14:paraId="26CE8D52" w14:textId="77777777" w:rsidR="005967A2" w:rsidRPr="003E33C6" w:rsidRDefault="005967A2" w:rsidP="005967A2">
            <w:pPr>
              <w:pStyle w:val="Parasts1"/>
              <w:widowControl w:val="0"/>
              <w:jc w:val="both"/>
              <w:rPr>
                <w:rFonts w:asciiTheme="majorBidi" w:hAnsiTheme="majorBidi" w:cstheme="majorBidi"/>
                <w:bCs/>
                <w:sz w:val="23"/>
                <w:szCs w:val="23"/>
                <w:lang w:val="lv-LV"/>
              </w:rPr>
            </w:pPr>
          </w:p>
        </w:tc>
      </w:tr>
      <w:tr w:rsidR="005967A2" w:rsidRPr="003E33C6" w14:paraId="2413C812" w14:textId="77777777" w:rsidTr="00263C2B">
        <w:trPr>
          <w:trHeight w:val="269"/>
        </w:trPr>
        <w:tc>
          <w:tcPr>
            <w:tcW w:w="709" w:type="dxa"/>
            <w:vAlign w:val="center"/>
          </w:tcPr>
          <w:p w14:paraId="4974ECFC" w14:textId="3DA49B38" w:rsidR="005967A2" w:rsidRPr="003E33C6" w:rsidRDefault="005967A2" w:rsidP="005967A2">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2.9.</w:t>
            </w:r>
          </w:p>
        </w:tc>
        <w:tc>
          <w:tcPr>
            <w:tcW w:w="5226" w:type="dxa"/>
            <w:gridSpan w:val="2"/>
          </w:tcPr>
          <w:p w14:paraId="25B46CF2" w14:textId="6EE38DA1" w:rsidR="005967A2" w:rsidRPr="003E33C6" w:rsidRDefault="005967A2" w:rsidP="005967A2">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eastAsia="SimSun" w:hAnsiTheme="majorBidi" w:cstheme="majorBidi"/>
                <w:kern w:val="2"/>
                <w:sz w:val="23"/>
                <w:szCs w:val="23"/>
                <w:lang w:val="lv-LV" w:eastAsia="zh-CN" w:bidi="hi-IN"/>
              </w:rPr>
              <w:t>Nolokāmas sēdvietas automobiļa 2.rindā</w:t>
            </w:r>
          </w:p>
        </w:tc>
        <w:tc>
          <w:tcPr>
            <w:tcW w:w="3510" w:type="dxa"/>
          </w:tcPr>
          <w:p w14:paraId="15C43AE3" w14:textId="77777777" w:rsidR="005967A2" w:rsidRPr="003E33C6" w:rsidRDefault="005967A2" w:rsidP="005967A2">
            <w:pPr>
              <w:pStyle w:val="Parasts1"/>
              <w:widowControl w:val="0"/>
              <w:jc w:val="both"/>
              <w:rPr>
                <w:rFonts w:asciiTheme="majorBidi" w:hAnsiTheme="majorBidi" w:cstheme="majorBidi"/>
                <w:bCs/>
                <w:sz w:val="23"/>
                <w:szCs w:val="23"/>
                <w:lang w:val="lv-LV"/>
              </w:rPr>
            </w:pPr>
          </w:p>
        </w:tc>
      </w:tr>
      <w:tr w:rsidR="005967A2" w:rsidRPr="003E33C6" w14:paraId="04660DE2" w14:textId="77777777" w:rsidTr="00263C2B">
        <w:trPr>
          <w:trHeight w:val="440"/>
        </w:trPr>
        <w:tc>
          <w:tcPr>
            <w:tcW w:w="709" w:type="dxa"/>
            <w:vAlign w:val="center"/>
          </w:tcPr>
          <w:p w14:paraId="33A71B3A" w14:textId="2ABD54F9" w:rsidR="005967A2" w:rsidRPr="003E33C6" w:rsidRDefault="005967A2" w:rsidP="005967A2">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2.10.</w:t>
            </w:r>
          </w:p>
        </w:tc>
        <w:tc>
          <w:tcPr>
            <w:tcW w:w="5226" w:type="dxa"/>
            <w:gridSpan w:val="2"/>
          </w:tcPr>
          <w:p w14:paraId="2CCC5C9C" w14:textId="3C71951F" w:rsidR="005967A2" w:rsidRPr="003E33C6" w:rsidRDefault="005967A2" w:rsidP="005967A2">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eastAsia="SimSun" w:hAnsiTheme="majorBidi" w:cstheme="majorBidi"/>
                <w:kern w:val="2"/>
                <w:sz w:val="23"/>
                <w:szCs w:val="23"/>
                <w:lang w:val="lv-LV" w:eastAsia="zh-CN" w:bidi="hi-IN"/>
              </w:rPr>
              <w:t>Bagāžas nodalījums, apsildāms aizmugurējais logs, stikla tīrītājs un apskalotājs</w:t>
            </w:r>
          </w:p>
        </w:tc>
        <w:tc>
          <w:tcPr>
            <w:tcW w:w="3510" w:type="dxa"/>
          </w:tcPr>
          <w:p w14:paraId="37098CA9" w14:textId="77777777" w:rsidR="005967A2" w:rsidRPr="003E33C6" w:rsidRDefault="005967A2" w:rsidP="005967A2">
            <w:pPr>
              <w:pStyle w:val="Parasts1"/>
              <w:widowControl w:val="0"/>
              <w:jc w:val="both"/>
              <w:rPr>
                <w:rFonts w:asciiTheme="majorBidi" w:hAnsiTheme="majorBidi" w:cstheme="majorBidi"/>
                <w:bCs/>
                <w:sz w:val="23"/>
                <w:szCs w:val="23"/>
                <w:lang w:val="lv-LV"/>
              </w:rPr>
            </w:pPr>
          </w:p>
        </w:tc>
      </w:tr>
      <w:tr w:rsidR="005967A2" w:rsidRPr="003E33C6" w14:paraId="1AF45490" w14:textId="77777777" w:rsidTr="00263C2B">
        <w:trPr>
          <w:trHeight w:val="260"/>
        </w:trPr>
        <w:tc>
          <w:tcPr>
            <w:tcW w:w="709" w:type="dxa"/>
            <w:vAlign w:val="center"/>
          </w:tcPr>
          <w:p w14:paraId="45CD258F" w14:textId="6C7296BB" w:rsidR="005967A2" w:rsidRPr="003E33C6" w:rsidRDefault="005967A2" w:rsidP="005967A2">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2.11.</w:t>
            </w:r>
          </w:p>
        </w:tc>
        <w:tc>
          <w:tcPr>
            <w:tcW w:w="5226" w:type="dxa"/>
            <w:gridSpan w:val="2"/>
          </w:tcPr>
          <w:p w14:paraId="6A26C5C0" w14:textId="030D8749" w:rsidR="005967A2" w:rsidRPr="003E33C6" w:rsidRDefault="005967A2" w:rsidP="005967A2">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eastAsia="SimSun" w:hAnsiTheme="majorBidi" w:cstheme="majorBidi"/>
                <w:kern w:val="2"/>
                <w:sz w:val="23"/>
                <w:szCs w:val="23"/>
                <w:lang w:val="lv-LV" w:eastAsia="zh-CN" w:bidi="hi-IN"/>
              </w:rPr>
              <w:t>Piekabes āķis</w:t>
            </w:r>
          </w:p>
        </w:tc>
        <w:tc>
          <w:tcPr>
            <w:tcW w:w="3510" w:type="dxa"/>
          </w:tcPr>
          <w:p w14:paraId="6C7D38AE" w14:textId="77777777" w:rsidR="005967A2" w:rsidRPr="003E33C6" w:rsidRDefault="005967A2" w:rsidP="005967A2">
            <w:pPr>
              <w:pStyle w:val="Parasts1"/>
              <w:widowControl w:val="0"/>
              <w:jc w:val="both"/>
              <w:rPr>
                <w:rFonts w:asciiTheme="majorBidi" w:hAnsiTheme="majorBidi" w:cstheme="majorBidi"/>
                <w:bCs/>
                <w:sz w:val="23"/>
                <w:szCs w:val="23"/>
                <w:lang w:val="lv-LV"/>
              </w:rPr>
            </w:pPr>
          </w:p>
        </w:tc>
      </w:tr>
      <w:tr w:rsidR="005967A2" w:rsidRPr="003E33C6" w14:paraId="349F2DDD" w14:textId="77777777" w:rsidTr="00263C2B">
        <w:trPr>
          <w:trHeight w:val="251"/>
        </w:trPr>
        <w:tc>
          <w:tcPr>
            <w:tcW w:w="709" w:type="dxa"/>
            <w:vAlign w:val="center"/>
          </w:tcPr>
          <w:p w14:paraId="2C4FAF1A" w14:textId="390BBF08" w:rsidR="005967A2" w:rsidRPr="003E33C6" w:rsidRDefault="005967A2" w:rsidP="005967A2">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2.12.</w:t>
            </w:r>
          </w:p>
        </w:tc>
        <w:tc>
          <w:tcPr>
            <w:tcW w:w="5226" w:type="dxa"/>
            <w:gridSpan w:val="2"/>
          </w:tcPr>
          <w:p w14:paraId="07FD366A" w14:textId="12AC62A3" w:rsidR="005967A2" w:rsidRPr="003E33C6" w:rsidRDefault="005967A2" w:rsidP="005967A2">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hAnsiTheme="majorBidi" w:cstheme="majorBidi"/>
                <w:sz w:val="23"/>
                <w:szCs w:val="23"/>
                <w:lang w:val="lv-LV"/>
              </w:rPr>
              <w:t>Cieto daļiņu filtrs (DPF filtrs)</w:t>
            </w:r>
          </w:p>
        </w:tc>
        <w:tc>
          <w:tcPr>
            <w:tcW w:w="3510" w:type="dxa"/>
          </w:tcPr>
          <w:p w14:paraId="181D3C4E" w14:textId="77777777" w:rsidR="005967A2" w:rsidRPr="003E33C6" w:rsidRDefault="005967A2" w:rsidP="005967A2">
            <w:pPr>
              <w:pStyle w:val="Parasts1"/>
              <w:widowControl w:val="0"/>
              <w:jc w:val="both"/>
              <w:rPr>
                <w:rFonts w:asciiTheme="majorBidi" w:hAnsiTheme="majorBidi" w:cstheme="majorBidi"/>
                <w:bCs/>
                <w:sz w:val="23"/>
                <w:szCs w:val="23"/>
                <w:lang w:val="lv-LV"/>
              </w:rPr>
            </w:pPr>
          </w:p>
        </w:tc>
      </w:tr>
      <w:tr w:rsidR="005967A2" w:rsidRPr="003E33C6" w14:paraId="6328B98A" w14:textId="77777777" w:rsidTr="00263C2B">
        <w:trPr>
          <w:trHeight w:val="440"/>
        </w:trPr>
        <w:tc>
          <w:tcPr>
            <w:tcW w:w="709" w:type="dxa"/>
            <w:vAlign w:val="center"/>
          </w:tcPr>
          <w:p w14:paraId="583127EA" w14:textId="7A50D1B1" w:rsidR="005967A2" w:rsidRPr="003E33C6" w:rsidRDefault="005967A2" w:rsidP="005967A2">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2.13.</w:t>
            </w:r>
          </w:p>
        </w:tc>
        <w:tc>
          <w:tcPr>
            <w:tcW w:w="5226" w:type="dxa"/>
            <w:gridSpan w:val="2"/>
          </w:tcPr>
          <w:p w14:paraId="70D52CFF" w14:textId="09896246" w:rsidR="005967A2" w:rsidRPr="003E33C6" w:rsidRDefault="005967A2" w:rsidP="005967A2">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eastAsia="SimSun" w:hAnsiTheme="majorBidi" w:cstheme="majorBidi"/>
                <w:kern w:val="2"/>
                <w:sz w:val="23"/>
                <w:szCs w:val="23"/>
                <w:lang w:val="lv-LV" w:eastAsia="zh-CN" w:bidi="hi-IN"/>
              </w:rPr>
              <w:t>Vasaras riteņu komplekts ar automobiļa izgatavotāja oriģinālajiem riteņu diskiem, ne mazāk kā 16’’ (4 riepas un 4 diski)</w:t>
            </w:r>
          </w:p>
        </w:tc>
        <w:tc>
          <w:tcPr>
            <w:tcW w:w="3510" w:type="dxa"/>
          </w:tcPr>
          <w:p w14:paraId="3D2C2F8B" w14:textId="77777777" w:rsidR="005967A2" w:rsidRPr="003E33C6" w:rsidRDefault="005967A2" w:rsidP="005967A2">
            <w:pPr>
              <w:pStyle w:val="Parasts1"/>
              <w:widowControl w:val="0"/>
              <w:jc w:val="both"/>
              <w:rPr>
                <w:rFonts w:asciiTheme="majorBidi" w:hAnsiTheme="majorBidi" w:cstheme="majorBidi"/>
                <w:bCs/>
                <w:sz w:val="23"/>
                <w:szCs w:val="23"/>
                <w:lang w:val="lv-LV"/>
              </w:rPr>
            </w:pPr>
          </w:p>
        </w:tc>
      </w:tr>
      <w:tr w:rsidR="005967A2" w:rsidRPr="003E33C6" w14:paraId="02935389" w14:textId="77777777" w:rsidTr="00263C2B">
        <w:trPr>
          <w:trHeight w:val="440"/>
        </w:trPr>
        <w:tc>
          <w:tcPr>
            <w:tcW w:w="709" w:type="dxa"/>
            <w:vAlign w:val="center"/>
          </w:tcPr>
          <w:p w14:paraId="2ECC4189" w14:textId="768BCB5A" w:rsidR="005967A2" w:rsidRPr="003E33C6" w:rsidRDefault="005967A2" w:rsidP="005967A2">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2.14.</w:t>
            </w:r>
          </w:p>
        </w:tc>
        <w:tc>
          <w:tcPr>
            <w:tcW w:w="5226" w:type="dxa"/>
            <w:gridSpan w:val="2"/>
          </w:tcPr>
          <w:p w14:paraId="6CFAEB59" w14:textId="6C05372D" w:rsidR="005967A2" w:rsidRPr="003E33C6" w:rsidRDefault="005967A2" w:rsidP="005967A2">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eastAsia="SimSun" w:hAnsiTheme="majorBidi" w:cstheme="majorBidi"/>
                <w:kern w:val="2"/>
                <w:sz w:val="23"/>
                <w:szCs w:val="23"/>
                <w:lang w:val="lv-LV" w:eastAsia="zh-CN" w:bidi="hi-IN"/>
              </w:rPr>
              <w:t xml:space="preserve">Ziemas riteņu komplekts ar automobiļa izgatavotāja oriģinālajiem riteņu diskiem, ne mazāk kā 16’’ (4 riepas un 4 diski). Ziemas riepām ir jābūt marķējumam M + S kombinācijā ar marķējumu, kurā attēlota sniegpārsla ar triju virsotņu kalna fonu. </w:t>
            </w:r>
          </w:p>
        </w:tc>
        <w:tc>
          <w:tcPr>
            <w:tcW w:w="3510" w:type="dxa"/>
          </w:tcPr>
          <w:p w14:paraId="7123B994" w14:textId="77777777" w:rsidR="005967A2" w:rsidRPr="003E33C6" w:rsidRDefault="005967A2" w:rsidP="005967A2">
            <w:pPr>
              <w:pStyle w:val="Parasts1"/>
              <w:widowControl w:val="0"/>
              <w:jc w:val="both"/>
              <w:rPr>
                <w:rFonts w:asciiTheme="majorBidi" w:hAnsiTheme="majorBidi" w:cstheme="majorBidi"/>
                <w:bCs/>
                <w:sz w:val="23"/>
                <w:szCs w:val="23"/>
                <w:lang w:val="lv-LV"/>
              </w:rPr>
            </w:pPr>
          </w:p>
        </w:tc>
      </w:tr>
      <w:tr w:rsidR="005967A2" w:rsidRPr="003E33C6" w14:paraId="48A3803D" w14:textId="77777777" w:rsidTr="00263C2B">
        <w:trPr>
          <w:trHeight w:val="269"/>
        </w:trPr>
        <w:tc>
          <w:tcPr>
            <w:tcW w:w="709" w:type="dxa"/>
            <w:vAlign w:val="center"/>
          </w:tcPr>
          <w:p w14:paraId="53CB5DA7" w14:textId="1F22A060" w:rsidR="005967A2" w:rsidRPr="003E33C6" w:rsidRDefault="005967A2" w:rsidP="005967A2">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2.15.</w:t>
            </w:r>
          </w:p>
        </w:tc>
        <w:tc>
          <w:tcPr>
            <w:tcW w:w="5226" w:type="dxa"/>
            <w:gridSpan w:val="2"/>
          </w:tcPr>
          <w:p w14:paraId="3BD4B1AD" w14:textId="0E6F536D" w:rsidR="005967A2" w:rsidRPr="003E33C6" w:rsidRDefault="005967A2" w:rsidP="005967A2">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eastAsia="SimSun" w:hAnsiTheme="majorBidi" w:cstheme="majorBidi"/>
                <w:kern w:val="2"/>
                <w:sz w:val="23"/>
                <w:szCs w:val="23"/>
                <w:lang w:val="lv-LV" w:eastAsia="zh-CN" w:bidi="hi-IN"/>
              </w:rPr>
              <w:t>Salona un bagāžas nodalījuma gumijas paklāju komplekts</w:t>
            </w:r>
          </w:p>
        </w:tc>
        <w:tc>
          <w:tcPr>
            <w:tcW w:w="3510" w:type="dxa"/>
          </w:tcPr>
          <w:p w14:paraId="69B10F44" w14:textId="77777777" w:rsidR="005967A2" w:rsidRPr="003E33C6" w:rsidRDefault="005967A2" w:rsidP="005967A2">
            <w:pPr>
              <w:pStyle w:val="Parasts1"/>
              <w:widowControl w:val="0"/>
              <w:jc w:val="both"/>
              <w:rPr>
                <w:rFonts w:asciiTheme="majorBidi" w:hAnsiTheme="majorBidi" w:cstheme="majorBidi"/>
                <w:bCs/>
                <w:sz w:val="23"/>
                <w:szCs w:val="23"/>
                <w:lang w:val="lv-LV"/>
              </w:rPr>
            </w:pPr>
          </w:p>
        </w:tc>
      </w:tr>
      <w:tr w:rsidR="005967A2" w:rsidRPr="003E33C6" w14:paraId="48121A15" w14:textId="77777777" w:rsidTr="00263C2B">
        <w:trPr>
          <w:trHeight w:val="440"/>
        </w:trPr>
        <w:tc>
          <w:tcPr>
            <w:tcW w:w="709" w:type="dxa"/>
            <w:vAlign w:val="center"/>
          </w:tcPr>
          <w:p w14:paraId="22CF0377" w14:textId="5FE03A30" w:rsidR="005967A2" w:rsidRPr="003E33C6" w:rsidRDefault="005967A2" w:rsidP="005967A2">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2.16.</w:t>
            </w:r>
          </w:p>
        </w:tc>
        <w:tc>
          <w:tcPr>
            <w:tcW w:w="5226" w:type="dxa"/>
            <w:gridSpan w:val="2"/>
          </w:tcPr>
          <w:p w14:paraId="7AC4AB64" w14:textId="3825291E" w:rsidR="005967A2" w:rsidRPr="003E33C6" w:rsidRDefault="005967A2" w:rsidP="005967A2">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eastAsia="SimSun" w:hAnsiTheme="majorBidi" w:cstheme="majorBidi"/>
                <w:kern w:val="2"/>
                <w:sz w:val="23"/>
                <w:szCs w:val="23"/>
                <w:lang w:val="lv-LV" w:eastAsia="zh-CN" w:bidi="hi-IN"/>
              </w:rPr>
              <w:t>Drošības komplekts (aptieciņa, avārijas zīme, atstarojošā veste, ugunsdzēšamais aparāts, kurš atbilst Latvijas Republikas normatīvo aktu prasībām)</w:t>
            </w:r>
          </w:p>
        </w:tc>
        <w:tc>
          <w:tcPr>
            <w:tcW w:w="3510" w:type="dxa"/>
          </w:tcPr>
          <w:p w14:paraId="65F02040" w14:textId="77777777" w:rsidR="005967A2" w:rsidRPr="003E33C6" w:rsidRDefault="005967A2" w:rsidP="005967A2">
            <w:pPr>
              <w:pStyle w:val="Parasts1"/>
              <w:widowControl w:val="0"/>
              <w:jc w:val="both"/>
              <w:rPr>
                <w:rFonts w:asciiTheme="majorBidi" w:hAnsiTheme="majorBidi" w:cstheme="majorBidi"/>
                <w:bCs/>
                <w:sz w:val="23"/>
                <w:szCs w:val="23"/>
                <w:lang w:val="lv-LV"/>
              </w:rPr>
            </w:pPr>
          </w:p>
        </w:tc>
      </w:tr>
      <w:tr w:rsidR="005967A2" w:rsidRPr="003E33C6" w14:paraId="472B936F" w14:textId="77777777" w:rsidTr="00263C2B">
        <w:trPr>
          <w:trHeight w:val="359"/>
        </w:trPr>
        <w:tc>
          <w:tcPr>
            <w:tcW w:w="709" w:type="dxa"/>
            <w:shd w:val="clear" w:color="auto" w:fill="D9D9D9" w:themeFill="background1" w:themeFillShade="D9"/>
            <w:vAlign w:val="center"/>
          </w:tcPr>
          <w:p w14:paraId="2DBC57A0" w14:textId="376D69FB" w:rsidR="005967A2" w:rsidRPr="003E33C6" w:rsidRDefault="005967A2" w:rsidP="005967A2">
            <w:pPr>
              <w:pStyle w:val="Parasts1"/>
              <w:widowControl w:val="0"/>
              <w:jc w:val="center"/>
              <w:rPr>
                <w:rFonts w:asciiTheme="majorBidi" w:hAnsiTheme="majorBidi" w:cstheme="majorBidi"/>
                <w:bCs/>
                <w:sz w:val="23"/>
                <w:szCs w:val="23"/>
                <w:lang w:val="lv-LV"/>
              </w:rPr>
            </w:pPr>
            <w:r w:rsidRPr="003E33C6">
              <w:rPr>
                <w:rFonts w:asciiTheme="majorBidi" w:hAnsiTheme="majorBidi" w:cstheme="majorBidi"/>
                <w:b/>
                <w:sz w:val="23"/>
                <w:szCs w:val="23"/>
                <w:lang w:val="lv-LV"/>
              </w:rPr>
              <w:t>3.</w:t>
            </w:r>
          </w:p>
        </w:tc>
        <w:tc>
          <w:tcPr>
            <w:tcW w:w="5226" w:type="dxa"/>
            <w:gridSpan w:val="2"/>
            <w:shd w:val="clear" w:color="auto" w:fill="D9D9D9" w:themeFill="background1" w:themeFillShade="D9"/>
            <w:vAlign w:val="center"/>
          </w:tcPr>
          <w:p w14:paraId="2D7A71F6" w14:textId="7B87865D" w:rsidR="005967A2" w:rsidRPr="003E33C6" w:rsidRDefault="005967A2" w:rsidP="005967A2">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eastAsia="SimSun" w:hAnsiTheme="majorBidi" w:cstheme="majorBidi"/>
                <w:b/>
                <w:kern w:val="2"/>
                <w:sz w:val="23"/>
                <w:szCs w:val="23"/>
                <w:lang w:val="lv-LV" w:eastAsia="zh-CN" w:bidi="hi-IN"/>
              </w:rPr>
              <w:t>Citas prasības</w:t>
            </w:r>
          </w:p>
        </w:tc>
        <w:tc>
          <w:tcPr>
            <w:tcW w:w="3510" w:type="dxa"/>
            <w:shd w:val="clear" w:color="auto" w:fill="D9D9D9" w:themeFill="background1" w:themeFillShade="D9"/>
          </w:tcPr>
          <w:p w14:paraId="4D72C63B" w14:textId="77777777" w:rsidR="005967A2" w:rsidRPr="003E33C6" w:rsidRDefault="005967A2" w:rsidP="005967A2">
            <w:pPr>
              <w:pStyle w:val="Parasts1"/>
              <w:widowControl w:val="0"/>
              <w:jc w:val="both"/>
              <w:rPr>
                <w:rFonts w:asciiTheme="majorBidi" w:hAnsiTheme="majorBidi" w:cstheme="majorBidi"/>
                <w:bCs/>
                <w:sz w:val="23"/>
                <w:szCs w:val="23"/>
                <w:lang w:val="lv-LV"/>
              </w:rPr>
            </w:pPr>
          </w:p>
        </w:tc>
      </w:tr>
      <w:tr w:rsidR="005967A2" w:rsidRPr="003E33C6" w14:paraId="2D7A80D8" w14:textId="77777777" w:rsidTr="00263C2B">
        <w:trPr>
          <w:trHeight w:val="440"/>
        </w:trPr>
        <w:tc>
          <w:tcPr>
            <w:tcW w:w="709" w:type="dxa"/>
            <w:vAlign w:val="center"/>
          </w:tcPr>
          <w:p w14:paraId="710DB2F6" w14:textId="193AA93B" w:rsidR="005967A2" w:rsidRPr="003E33C6" w:rsidRDefault="005967A2" w:rsidP="005967A2">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3.1.</w:t>
            </w:r>
          </w:p>
        </w:tc>
        <w:tc>
          <w:tcPr>
            <w:tcW w:w="5226" w:type="dxa"/>
            <w:gridSpan w:val="2"/>
          </w:tcPr>
          <w:p w14:paraId="35977F07" w14:textId="7A7AF141" w:rsidR="005967A2" w:rsidRPr="003E33C6" w:rsidRDefault="005967A2" w:rsidP="005967A2">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hAnsiTheme="majorBidi" w:cstheme="majorBidi"/>
                <w:snapToGrid w:val="0"/>
                <w:sz w:val="23"/>
                <w:szCs w:val="23"/>
                <w:lang w:val="lv-LV"/>
              </w:rPr>
              <w:t xml:space="preserve">Pretendentam ir jānodrošina automobiļa reģistrācija CSDD uz Pasūtītāja, t.i., </w:t>
            </w:r>
            <w:r w:rsidRPr="003E33C6">
              <w:rPr>
                <w:rFonts w:asciiTheme="majorBidi" w:eastAsia="Batang" w:hAnsiTheme="majorBidi" w:cstheme="majorBidi"/>
                <w:sz w:val="23"/>
                <w:szCs w:val="23"/>
                <w:lang w:val="lv-LV"/>
              </w:rPr>
              <w:t xml:space="preserve">SIA “Rēzeknes siltumtīkli” vārda. Datiem jābūt uzrādītiem reģistrācijas apliecības sadaļā “Turētājs” </w:t>
            </w:r>
            <w:r w:rsidRPr="003E33C6">
              <w:rPr>
                <w:rFonts w:asciiTheme="majorBidi" w:eastAsia="SimSun" w:hAnsiTheme="majorBidi" w:cstheme="majorBidi"/>
                <w:kern w:val="2"/>
                <w:sz w:val="23"/>
                <w:szCs w:val="23"/>
                <w:lang w:val="lv-LV" w:eastAsia="zh-CN" w:bidi="hi-IN"/>
              </w:rPr>
              <w:t>(apliecība, nr. zīmes, tehniskā apskate)</w:t>
            </w:r>
            <w:r w:rsidRPr="003E33C6">
              <w:rPr>
                <w:rFonts w:asciiTheme="majorBidi" w:hAnsiTheme="majorBidi" w:cstheme="majorBidi"/>
                <w:snapToGrid w:val="0"/>
                <w:sz w:val="23"/>
                <w:szCs w:val="23"/>
                <w:lang w:val="lv-LV"/>
              </w:rPr>
              <w:t>. Ar reģistrāciju saistītie izdevumi jāiekļauj piedāvājuma cenā.</w:t>
            </w:r>
            <w:r w:rsidRPr="003E33C6">
              <w:rPr>
                <w:rFonts w:asciiTheme="majorBidi" w:eastAsia="SimSun" w:hAnsiTheme="majorBidi" w:cstheme="majorBidi"/>
                <w:kern w:val="2"/>
                <w:sz w:val="23"/>
                <w:szCs w:val="23"/>
                <w:lang w:val="lv-LV" w:eastAsia="zh-CN" w:bidi="hi-IN"/>
              </w:rPr>
              <w:t xml:space="preserve"> </w:t>
            </w:r>
          </w:p>
        </w:tc>
        <w:tc>
          <w:tcPr>
            <w:tcW w:w="3510" w:type="dxa"/>
            <w:vAlign w:val="center"/>
          </w:tcPr>
          <w:p w14:paraId="59864CFD" w14:textId="77777777" w:rsidR="005967A2" w:rsidRPr="003E33C6" w:rsidRDefault="005967A2" w:rsidP="00263C2B">
            <w:pPr>
              <w:suppressAutoHyphens/>
              <w:snapToGrid w:val="0"/>
              <w:ind w:left="127"/>
              <w:jc w:val="center"/>
              <w:rPr>
                <w:rFonts w:asciiTheme="majorBidi" w:hAnsiTheme="majorBidi" w:cstheme="majorBidi"/>
                <w:i/>
                <w:iCs/>
                <w:sz w:val="23"/>
                <w:szCs w:val="23"/>
                <w:lang w:val="lv-LV" w:eastAsia="ar-SA"/>
              </w:rPr>
            </w:pPr>
            <w:r w:rsidRPr="003E33C6">
              <w:rPr>
                <w:rFonts w:asciiTheme="majorBidi" w:hAnsiTheme="majorBidi" w:cstheme="majorBidi"/>
                <w:i/>
                <w:iCs/>
                <w:sz w:val="23"/>
                <w:szCs w:val="23"/>
                <w:lang w:val="lv-LV" w:eastAsia="ar-SA"/>
              </w:rPr>
              <w:t>Pretendenta apliecinājums</w:t>
            </w:r>
          </w:p>
          <w:p w14:paraId="0FF10C88" w14:textId="104461DA" w:rsidR="005967A2" w:rsidRPr="003E33C6" w:rsidRDefault="005967A2" w:rsidP="00263C2B">
            <w:pPr>
              <w:pStyle w:val="Parasts1"/>
              <w:widowControl w:val="0"/>
              <w:jc w:val="center"/>
              <w:rPr>
                <w:rFonts w:asciiTheme="majorBidi" w:hAnsiTheme="majorBidi" w:cstheme="majorBidi"/>
                <w:bCs/>
                <w:sz w:val="23"/>
                <w:szCs w:val="23"/>
                <w:lang w:val="lv-LV"/>
              </w:rPr>
            </w:pPr>
            <w:r w:rsidRPr="003E33C6">
              <w:rPr>
                <w:rFonts w:asciiTheme="majorBidi" w:hAnsiTheme="majorBidi" w:cstheme="majorBidi"/>
                <w:i/>
                <w:iCs/>
                <w:sz w:val="23"/>
                <w:szCs w:val="23"/>
                <w:lang w:val="lv-LV" w:eastAsia="ar-SA"/>
              </w:rPr>
              <w:t>par prasības izpildi</w:t>
            </w:r>
          </w:p>
        </w:tc>
      </w:tr>
      <w:tr w:rsidR="005967A2" w:rsidRPr="003E33C6" w14:paraId="74DC0E90" w14:textId="77777777" w:rsidTr="00263C2B">
        <w:trPr>
          <w:trHeight w:val="440"/>
        </w:trPr>
        <w:tc>
          <w:tcPr>
            <w:tcW w:w="709" w:type="dxa"/>
            <w:vAlign w:val="center"/>
          </w:tcPr>
          <w:p w14:paraId="45C896CD" w14:textId="2A6A96CD" w:rsidR="005967A2" w:rsidRPr="003E33C6" w:rsidRDefault="005967A2" w:rsidP="005967A2">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3.2.</w:t>
            </w:r>
          </w:p>
        </w:tc>
        <w:tc>
          <w:tcPr>
            <w:tcW w:w="5226" w:type="dxa"/>
            <w:gridSpan w:val="2"/>
          </w:tcPr>
          <w:p w14:paraId="3B4E194E" w14:textId="33973C22" w:rsidR="005967A2" w:rsidRPr="003E33C6" w:rsidRDefault="00263C2B" w:rsidP="005967A2">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eastAsia="SimSun" w:hAnsiTheme="majorBidi" w:cstheme="majorBidi"/>
                <w:kern w:val="2"/>
                <w:sz w:val="23"/>
                <w:szCs w:val="23"/>
                <w:lang w:val="lv-LV" w:eastAsia="zh-CN" w:bidi="hi-IN"/>
              </w:rPr>
              <w:t>Prec</w:t>
            </w:r>
            <w:r w:rsidR="000221D7">
              <w:rPr>
                <w:rFonts w:asciiTheme="majorBidi" w:eastAsia="SimSun" w:hAnsiTheme="majorBidi" w:cstheme="majorBidi"/>
                <w:kern w:val="2"/>
                <w:sz w:val="23"/>
                <w:szCs w:val="23"/>
                <w:lang w:val="lv-LV" w:eastAsia="zh-CN" w:bidi="hi-IN"/>
              </w:rPr>
              <w:t>e</w:t>
            </w:r>
            <w:r w:rsidRPr="003E33C6">
              <w:rPr>
                <w:rFonts w:asciiTheme="majorBidi" w:eastAsia="SimSun" w:hAnsiTheme="majorBidi" w:cstheme="majorBidi"/>
                <w:kern w:val="2"/>
                <w:sz w:val="23"/>
                <w:szCs w:val="23"/>
                <w:lang w:val="lv-LV" w:eastAsia="zh-CN" w:bidi="hi-IN"/>
              </w:rPr>
              <w:t xml:space="preserve"> Pasūtītājam ir pieejama</w:t>
            </w:r>
            <w:r w:rsidR="005967A2" w:rsidRPr="003E33C6">
              <w:rPr>
                <w:rFonts w:asciiTheme="majorBidi" w:hAnsiTheme="majorBidi" w:cstheme="majorBidi"/>
                <w:color w:val="000000"/>
                <w:sz w:val="23"/>
                <w:szCs w:val="23"/>
                <w:lang w:val="lv-LV"/>
              </w:rPr>
              <w:t xml:space="preserve"> </w:t>
            </w:r>
            <w:r w:rsidR="005967A2" w:rsidRPr="003E33C6">
              <w:rPr>
                <w:rFonts w:asciiTheme="majorBidi" w:hAnsiTheme="majorBidi" w:cstheme="majorBidi"/>
                <w:b/>
                <w:bCs/>
                <w:color w:val="000000"/>
                <w:sz w:val="23"/>
                <w:szCs w:val="23"/>
                <w:lang w:val="lv-LV"/>
              </w:rPr>
              <w:t>2 (divu) nedēļu</w:t>
            </w:r>
            <w:r w:rsidR="005967A2" w:rsidRPr="003E33C6">
              <w:rPr>
                <w:rFonts w:asciiTheme="majorBidi" w:hAnsiTheme="majorBidi" w:cstheme="majorBidi"/>
                <w:color w:val="000000"/>
                <w:sz w:val="23"/>
                <w:szCs w:val="23"/>
                <w:lang w:val="lv-LV"/>
              </w:rPr>
              <w:t xml:space="preserve"> laikā </w:t>
            </w:r>
            <w:r w:rsidRPr="003E33C6">
              <w:rPr>
                <w:rFonts w:asciiTheme="majorBidi" w:hAnsiTheme="majorBidi" w:cstheme="majorBidi"/>
                <w:color w:val="000000"/>
                <w:sz w:val="23"/>
                <w:szCs w:val="23"/>
                <w:lang w:val="lv-LV"/>
              </w:rPr>
              <w:t>no</w:t>
            </w:r>
            <w:r w:rsidR="005967A2" w:rsidRPr="003E33C6">
              <w:rPr>
                <w:rFonts w:asciiTheme="majorBidi" w:hAnsiTheme="majorBidi" w:cstheme="majorBidi"/>
                <w:color w:val="000000"/>
                <w:sz w:val="23"/>
                <w:szCs w:val="23"/>
                <w:lang w:val="lv-LV"/>
              </w:rPr>
              <w:t xml:space="preserve"> līguma noslēgšanas brīža.</w:t>
            </w:r>
          </w:p>
        </w:tc>
        <w:tc>
          <w:tcPr>
            <w:tcW w:w="3510" w:type="dxa"/>
            <w:vAlign w:val="center"/>
          </w:tcPr>
          <w:p w14:paraId="3E2D8F37" w14:textId="59E9E007" w:rsidR="005967A2" w:rsidRPr="003E33C6" w:rsidRDefault="005967A2" w:rsidP="00263C2B">
            <w:pPr>
              <w:pStyle w:val="Parasts1"/>
              <w:widowControl w:val="0"/>
              <w:jc w:val="center"/>
              <w:rPr>
                <w:rFonts w:asciiTheme="majorBidi" w:hAnsiTheme="majorBidi" w:cstheme="majorBidi"/>
                <w:bCs/>
                <w:sz w:val="23"/>
                <w:szCs w:val="23"/>
                <w:lang w:val="lv-LV"/>
              </w:rPr>
            </w:pPr>
            <w:r w:rsidRPr="003E33C6">
              <w:rPr>
                <w:rFonts w:asciiTheme="majorBidi" w:hAnsiTheme="majorBidi" w:cstheme="majorBidi"/>
                <w:i/>
                <w:iCs/>
                <w:sz w:val="23"/>
                <w:szCs w:val="23"/>
                <w:lang w:val="lv-LV" w:eastAsia="ar-SA"/>
              </w:rPr>
              <w:t>Pretendenta piedāvātais piegādes laiks</w:t>
            </w:r>
          </w:p>
        </w:tc>
      </w:tr>
      <w:tr w:rsidR="005967A2" w:rsidRPr="003E33C6" w14:paraId="79AA0EAD" w14:textId="77777777" w:rsidTr="00263C2B">
        <w:trPr>
          <w:trHeight w:val="377"/>
        </w:trPr>
        <w:tc>
          <w:tcPr>
            <w:tcW w:w="709" w:type="dxa"/>
            <w:vAlign w:val="center"/>
          </w:tcPr>
          <w:p w14:paraId="4EFDB298" w14:textId="7C4448C7" w:rsidR="005967A2" w:rsidRPr="003E33C6" w:rsidRDefault="005967A2" w:rsidP="005967A2">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3.3.</w:t>
            </w:r>
          </w:p>
        </w:tc>
        <w:tc>
          <w:tcPr>
            <w:tcW w:w="5226" w:type="dxa"/>
            <w:gridSpan w:val="2"/>
            <w:vAlign w:val="center"/>
          </w:tcPr>
          <w:p w14:paraId="75B942D0" w14:textId="62A8EB22" w:rsidR="005967A2" w:rsidRPr="003E33C6" w:rsidRDefault="005967A2" w:rsidP="005967A2">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eastAsia="SimSun" w:hAnsiTheme="majorBidi" w:cstheme="majorBidi"/>
                <w:kern w:val="2"/>
                <w:sz w:val="23"/>
                <w:szCs w:val="23"/>
                <w:lang w:val="lv-LV" w:eastAsia="zh-CN" w:bidi="hi-IN"/>
              </w:rPr>
              <w:t>5 (piecu) gadu garantija</w:t>
            </w:r>
          </w:p>
        </w:tc>
        <w:tc>
          <w:tcPr>
            <w:tcW w:w="3510" w:type="dxa"/>
            <w:vAlign w:val="center"/>
          </w:tcPr>
          <w:p w14:paraId="5F451E58" w14:textId="05516679" w:rsidR="005967A2" w:rsidRPr="003E33C6" w:rsidRDefault="005967A2" w:rsidP="00263C2B">
            <w:pPr>
              <w:pStyle w:val="Parasts1"/>
              <w:widowControl w:val="0"/>
              <w:jc w:val="center"/>
              <w:rPr>
                <w:rFonts w:asciiTheme="majorBidi" w:hAnsiTheme="majorBidi" w:cstheme="majorBidi"/>
                <w:bCs/>
                <w:sz w:val="23"/>
                <w:szCs w:val="23"/>
                <w:lang w:val="lv-LV"/>
              </w:rPr>
            </w:pPr>
            <w:r w:rsidRPr="003E33C6">
              <w:rPr>
                <w:rFonts w:asciiTheme="majorBidi" w:hAnsiTheme="majorBidi" w:cstheme="majorBidi"/>
                <w:i/>
                <w:iCs/>
                <w:sz w:val="23"/>
                <w:szCs w:val="23"/>
                <w:lang w:val="lv-LV"/>
              </w:rPr>
              <w:t>Pretendenta piedāvātais garantijas termiņš</w:t>
            </w:r>
          </w:p>
        </w:tc>
      </w:tr>
      <w:tr w:rsidR="005967A2" w:rsidRPr="003E33C6" w14:paraId="32688C85" w14:textId="77777777" w:rsidTr="00263C2B">
        <w:trPr>
          <w:trHeight w:val="440"/>
        </w:trPr>
        <w:tc>
          <w:tcPr>
            <w:tcW w:w="709" w:type="dxa"/>
            <w:vAlign w:val="center"/>
          </w:tcPr>
          <w:p w14:paraId="2454CF81" w14:textId="1ED4F1BF" w:rsidR="005967A2" w:rsidRPr="003E33C6" w:rsidRDefault="005967A2" w:rsidP="005967A2">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3.4.</w:t>
            </w:r>
          </w:p>
        </w:tc>
        <w:tc>
          <w:tcPr>
            <w:tcW w:w="5226" w:type="dxa"/>
            <w:gridSpan w:val="2"/>
          </w:tcPr>
          <w:p w14:paraId="64A94980" w14:textId="27B680A3" w:rsidR="005967A2" w:rsidRPr="003E33C6" w:rsidRDefault="005967A2" w:rsidP="005967A2">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hAnsiTheme="majorBidi" w:cstheme="majorBidi"/>
                <w:iCs/>
                <w:sz w:val="23"/>
                <w:szCs w:val="23"/>
                <w:lang w:val="lv-LV"/>
              </w:rPr>
              <w:t xml:space="preserve">Pretendentam jānodrošina garantijas remonta un servisa atbalsta tālrunis konsultāciju sniegšanai, kā arī servisa pakalpojumi, visā </w:t>
            </w:r>
            <w:r w:rsidR="00263C2B" w:rsidRPr="003E33C6">
              <w:rPr>
                <w:rFonts w:asciiTheme="majorBidi" w:hAnsiTheme="majorBidi" w:cstheme="majorBidi"/>
                <w:iCs/>
                <w:sz w:val="23"/>
                <w:szCs w:val="23"/>
                <w:lang w:val="lv-LV"/>
              </w:rPr>
              <w:t>Preces</w:t>
            </w:r>
            <w:r w:rsidRPr="003E33C6">
              <w:rPr>
                <w:rFonts w:asciiTheme="majorBidi" w:hAnsiTheme="majorBidi" w:cstheme="majorBidi"/>
                <w:iCs/>
                <w:sz w:val="23"/>
                <w:szCs w:val="23"/>
                <w:lang w:val="lv-LV"/>
              </w:rPr>
              <w:t xml:space="preserve"> garantijas laikā.</w:t>
            </w:r>
          </w:p>
        </w:tc>
        <w:tc>
          <w:tcPr>
            <w:tcW w:w="3510" w:type="dxa"/>
            <w:vAlign w:val="center"/>
          </w:tcPr>
          <w:p w14:paraId="583E1324" w14:textId="77777777" w:rsidR="005967A2" w:rsidRPr="003E33C6" w:rsidRDefault="005967A2" w:rsidP="00263C2B">
            <w:pPr>
              <w:jc w:val="center"/>
              <w:rPr>
                <w:rFonts w:asciiTheme="majorBidi" w:hAnsiTheme="majorBidi" w:cstheme="majorBidi"/>
                <w:i/>
                <w:iCs/>
                <w:sz w:val="23"/>
                <w:szCs w:val="23"/>
                <w:lang w:val="lv-LV"/>
              </w:rPr>
            </w:pPr>
            <w:r w:rsidRPr="003E33C6">
              <w:rPr>
                <w:rFonts w:asciiTheme="majorBidi" w:hAnsiTheme="majorBidi" w:cstheme="majorBidi"/>
                <w:i/>
                <w:iCs/>
                <w:sz w:val="23"/>
                <w:szCs w:val="23"/>
                <w:lang w:val="lv-LV"/>
              </w:rPr>
              <w:t>Pretendenta apliecinājums</w:t>
            </w:r>
          </w:p>
          <w:p w14:paraId="4D7591D6" w14:textId="60713B7F" w:rsidR="005967A2" w:rsidRPr="003E33C6" w:rsidRDefault="005967A2" w:rsidP="00263C2B">
            <w:pPr>
              <w:pStyle w:val="Parasts1"/>
              <w:widowControl w:val="0"/>
              <w:jc w:val="center"/>
              <w:rPr>
                <w:rFonts w:asciiTheme="majorBidi" w:hAnsiTheme="majorBidi" w:cstheme="majorBidi"/>
                <w:bCs/>
                <w:sz w:val="23"/>
                <w:szCs w:val="23"/>
                <w:lang w:val="lv-LV"/>
              </w:rPr>
            </w:pPr>
            <w:r w:rsidRPr="003E33C6">
              <w:rPr>
                <w:rFonts w:asciiTheme="majorBidi" w:hAnsiTheme="majorBidi" w:cstheme="majorBidi"/>
                <w:i/>
                <w:iCs/>
                <w:sz w:val="23"/>
                <w:szCs w:val="23"/>
                <w:lang w:val="lv-LV"/>
              </w:rPr>
              <w:t>par prasības izpildi</w:t>
            </w:r>
          </w:p>
        </w:tc>
      </w:tr>
      <w:tr w:rsidR="005967A2" w:rsidRPr="003E33C6" w14:paraId="363EEC03" w14:textId="77777777" w:rsidTr="00263C2B">
        <w:trPr>
          <w:trHeight w:val="440"/>
        </w:trPr>
        <w:tc>
          <w:tcPr>
            <w:tcW w:w="709" w:type="dxa"/>
            <w:vAlign w:val="center"/>
          </w:tcPr>
          <w:p w14:paraId="071560F0" w14:textId="730454CB" w:rsidR="005967A2" w:rsidRPr="003E33C6" w:rsidRDefault="005967A2" w:rsidP="005967A2">
            <w:pPr>
              <w:pStyle w:val="Parasts1"/>
              <w:widowControl w:val="0"/>
              <w:jc w:val="both"/>
              <w:rPr>
                <w:rFonts w:asciiTheme="majorBidi" w:hAnsiTheme="majorBidi" w:cstheme="majorBidi"/>
                <w:bCs/>
                <w:sz w:val="23"/>
                <w:szCs w:val="23"/>
                <w:lang w:val="lv-LV"/>
              </w:rPr>
            </w:pPr>
            <w:r w:rsidRPr="003E33C6">
              <w:rPr>
                <w:rFonts w:asciiTheme="majorBidi" w:hAnsiTheme="majorBidi" w:cstheme="majorBidi"/>
                <w:bCs/>
                <w:sz w:val="23"/>
                <w:szCs w:val="23"/>
                <w:lang w:val="lv-LV"/>
              </w:rPr>
              <w:t>3.5.</w:t>
            </w:r>
          </w:p>
        </w:tc>
        <w:tc>
          <w:tcPr>
            <w:tcW w:w="5226" w:type="dxa"/>
            <w:gridSpan w:val="2"/>
          </w:tcPr>
          <w:p w14:paraId="5A348F02" w14:textId="0835F1E6" w:rsidR="005967A2" w:rsidRPr="003E33C6" w:rsidRDefault="005967A2" w:rsidP="005967A2">
            <w:pPr>
              <w:pStyle w:val="Parasts1"/>
              <w:widowControl w:val="0"/>
              <w:jc w:val="both"/>
              <w:rPr>
                <w:rFonts w:asciiTheme="majorBidi" w:eastAsia="SimSun" w:hAnsiTheme="majorBidi" w:cstheme="majorBidi"/>
                <w:kern w:val="2"/>
                <w:sz w:val="23"/>
                <w:szCs w:val="23"/>
                <w:lang w:val="lv-LV" w:eastAsia="zh-CN" w:bidi="hi-IN"/>
              </w:rPr>
            </w:pPr>
            <w:r w:rsidRPr="003E33C6">
              <w:rPr>
                <w:rFonts w:asciiTheme="majorBidi" w:hAnsiTheme="majorBidi" w:cstheme="majorBidi"/>
                <w:sz w:val="23"/>
                <w:szCs w:val="23"/>
                <w:lang w:val="lv-LV"/>
              </w:rPr>
              <w:t>Pretendentam ilglaicīga garantijas remonta darbu laikā, jānodrošina Pasūtītājs ar maiņas automobili.</w:t>
            </w:r>
          </w:p>
        </w:tc>
        <w:tc>
          <w:tcPr>
            <w:tcW w:w="3510" w:type="dxa"/>
            <w:vAlign w:val="center"/>
          </w:tcPr>
          <w:p w14:paraId="188DCBAA" w14:textId="77777777" w:rsidR="005967A2" w:rsidRPr="003E33C6" w:rsidRDefault="005967A2" w:rsidP="00263C2B">
            <w:pPr>
              <w:jc w:val="center"/>
              <w:rPr>
                <w:rFonts w:asciiTheme="majorBidi" w:hAnsiTheme="majorBidi" w:cstheme="majorBidi"/>
                <w:i/>
                <w:iCs/>
                <w:sz w:val="23"/>
                <w:szCs w:val="23"/>
                <w:lang w:val="lv-LV"/>
              </w:rPr>
            </w:pPr>
            <w:r w:rsidRPr="003E33C6">
              <w:rPr>
                <w:rFonts w:asciiTheme="majorBidi" w:hAnsiTheme="majorBidi" w:cstheme="majorBidi"/>
                <w:i/>
                <w:iCs/>
                <w:sz w:val="23"/>
                <w:szCs w:val="23"/>
                <w:lang w:val="lv-LV"/>
              </w:rPr>
              <w:t>Pretendenta apliecinājums</w:t>
            </w:r>
          </w:p>
          <w:p w14:paraId="2D5F25EE" w14:textId="12CAFAB3" w:rsidR="005967A2" w:rsidRPr="003E33C6" w:rsidRDefault="005967A2" w:rsidP="00263C2B">
            <w:pPr>
              <w:pStyle w:val="Parasts1"/>
              <w:widowControl w:val="0"/>
              <w:jc w:val="center"/>
              <w:rPr>
                <w:rFonts w:asciiTheme="majorBidi" w:hAnsiTheme="majorBidi" w:cstheme="majorBidi"/>
                <w:bCs/>
                <w:sz w:val="23"/>
                <w:szCs w:val="23"/>
                <w:lang w:val="lv-LV"/>
              </w:rPr>
            </w:pPr>
            <w:r w:rsidRPr="003E33C6">
              <w:rPr>
                <w:rFonts w:asciiTheme="majorBidi" w:hAnsiTheme="majorBidi" w:cstheme="majorBidi"/>
                <w:i/>
                <w:iCs/>
                <w:sz w:val="23"/>
                <w:szCs w:val="23"/>
                <w:lang w:val="lv-LV"/>
              </w:rPr>
              <w:t>par prasības izpildi</w:t>
            </w:r>
          </w:p>
        </w:tc>
      </w:tr>
      <w:tr w:rsidR="005967A2" w:rsidRPr="003E33C6" w14:paraId="5AB54D42" w14:textId="77777777" w:rsidTr="00263C2B">
        <w:trPr>
          <w:trHeight w:val="440"/>
        </w:trPr>
        <w:tc>
          <w:tcPr>
            <w:tcW w:w="709" w:type="dxa"/>
            <w:vAlign w:val="center"/>
          </w:tcPr>
          <w:p w14:paraId="10A43BCF" w14:textId="10005283" w:rsidR="005967A2" w:rsidRPr="009355CC" w:rsidRDefault="005967A2" w:rsidP="005967A2">
            <w:pPr>
              <w:pStyle w:val="Parasts1"/>
              <w:widowControl w:val="0"/>
              <w:jc w:val="both"/>
              <w:rPr>
                <w:rFonts w:asciiTheme="majorBidi" w:hAnsiTheme="majorBidi" w:cstheme="majorBidi"/>
                <w:bCs/>
                <w:color w:val="FF0000"/>
                <w:sz w:val="23"/>
                <w:szCs w:val="23"/>
                <w:lang w:val="lv-LV"/>
              </w:rPr>
            </w:pPr>
            <w:r w:rsidRPr="009355CC">
              <w:rPr>
                <w:rFonts w:asciiTheme="majorBidi" w:hAnsiTheme="majorBidi" w:cstheme="majorBidi"/>
                <w:bCs/>
                <w:color w:val="FF0000"/>
                <w:sz w:val="23"/>
                <w:szCs w:val="23"/>
                <w:lang w:val="lv-LV"/>
              </w:rPr>
              <w:t>3.6.</w:t>
            </w:r>
          </w:p>
        </w:tc>
        <w:tc>
          <w:tcPr>
            <w:tcW w:w="5226" w:type="dxa"/>
            <w:gridSpan w:val="2"/>
          </w:tcPr>
          <w:p w14:paraId="079730E5" w14:textId="5C05B68D" w:rsidR="005967A2" w:rsidRPr="009355CC" w:rsidRDefault="009355CC" w:rsidP="005967A2">
            <w:pPr>
              <w:pStyle w:val="Parasts1"/>
              <w:widowControl w:val="0"/>
              <w:jc w:val="both"/>
              <w:rPr>
                <w:rFonts w:asciiTheme="majorBidi" w:eastAsia="SimSun" w:hAnsiTheme="majorBidi" w:cstheme="majorBidi"/>
                <w:color w:val="FF0000"/>
                <w:kern w:val="2"/>
                <w:sz w:val="23"/>
                <w:szCs w:val="23"/>
                <w:lang w:val="lv-LV" w:eastAsia="zh-CN" w:bidi="hi-IN"/>
              </w:rPr>
            </w:pPr>
            <w:r w:rsidRPr="009355CC">
              <w:rPr>
                <w:rFonts w:asciiTheme="majorBidi" w:hAnsiTheme="majorBidi" w:cstheme="majorBidi"/>
                <w:color w:val="FF0000"/>
                <w:sz w:val="23"/>
                <w:szCs w:val="23"/>
                <w:lang w:val="lv-LV"/>
              </w:rPr>
              <w:t xml:space="preserve">Dzēsts </w:t>
            </w:r>
            <w:r w:rsidR="00B30140" w:rsidRPr="009355CC">
              <w:rPr>
                <w:rFonts w:asciiTheme="majorBidi" w:hAnsiTheme="majorBidi" w:cstheme="majorBidi"/>
                <w:color w:val="FF0000"/>
                <w:sz w:val="23"/>
                <w:szCs w:val="23"/>
                <w:lang w:val="lv-LV"/>
              </w:rPr>
              <w:t>ar 02.02.2024. grozījumiem</w:t>
            </w:r>
          </w:p>
        </w:tc>
        <w:tc>
          <w:tcPr>
            <w:tcW w:w="3510" w:type="dxa"/>
            <w:vAlign w:val="center"/>
          </w:tcPr>
          <w:p w14:paraId="4E3B799D" w14:textId="6239214D" w:rsidR="005967A2" w:rsidRPr="00B30140" w:rsidRDefault="005967A2" w:rsidP="00263C2B">
            <w:pPr>
              <w:pStyle w:val="Parasts1"/>
              <w:widowControl w:val="0"/>
              <w:jc w:val="center"/>
              <w:rPr>
                <w:rFonts w:asciiTheme="majorBidi" w:hAnsiTheme="majorBidi" w:cstheme="majorBidi"/>
                <w:bCs/>
                <w:strike/>
                <w:color w:val="FF0000"/>
                <w:sz w:val="23"/>
                <w:szCs w:val="23"/>
                <w:lang w:val="lv-LV"/>
              </w:rPr>
            </w:pPr>
          </w:p>
        </w:tc>
      </w:tr>
    </w:tbl>
    <w:p w14:paraId="4DB86C60" w14:textId="77777777" w:rsidR="005967A2" w:rsidRPr="003E33C6" w:rsidRDefault="005967A2" w:rsidP="005967A2">
      <w:pPr>
        <w:rPr>
          <w:rFonts w:asciiTheme="majorBidi" w:hAnsiTheme="majorBidi" w:cstheme="majorBidi"/>
        </w:rPr>
      </w:pPr>
    </w:p>
    <w:p w14:paraId="3722853A" w14:textId="77777777" w:rsidR="005967A2" w:rsidRPr="003E33C6" w:rsidRDefault="005967A2" w:rsidP="005967A2">
      <w:pPr>
        <w:contextualSpacing/>
        <w:jc w:val="both"/>
        <w:rPr>
          <w:rFonts w:asciiTheme="majorBidi" w:eastAsia="Batang" w:hAnsiTheme="majorBidi" w:cstheme="majorBidi"/>
          <w:sz w:val="23"/>
          <w:szCs w:val="23"/>
        </w:rPr>
      </w:pPr>
      <w:r w:rsidRPr="003E33C6">
        <w:rPr>
          <w:rFonts w:asciiTheme="majorBidi" w:hAnsiTheme="majorBidi" w:cstheme="majorBidi"/>
          <w:i/>
          <w:sz w:val="23"/>
          <w:szCs w:val="23"/>
        </w:rPr>
        <w:lastRenderedPageBreak/>
        <w:t>*Pretendents norāda piedāvātā automobiļa tehniskās īpašības, atbilstoši tabulā prasītajam. Pretendenta aizpildīta aile, kurā būs rakstīts tikai "atbilst" vai cits vārds ar tādu pašu nozīmi, tiks uzskatīta par nepietiekošu informāciju.</w:t>
      </w:r>
    </w:p>
    <w:p w14:paraId="425DE08E" w14:textId="77777777" w:rsidR="005967A2" w:rsidRPr="003E33C6" w:rsidRDefault="005967A2" w:rsidP="005967A2">
      <w:pPr>
        <w:contextualSpacing/>
        <w:jc w:val="both"/>
        <w:rPr>
          <w:rFonts w:asciiTheme="majorBidi" w:eastAsia="Batang" w:hAnsiTheme="majorBidi" w:cstheme="majorBidi"/>
          <w:sz w:val="23"/>
          <w:szCs w:val="23"/>
        </w:rPr>
      </w:pPr>
      <w:r w:rsidRPr="003E33C6">
        <w:rPr>
          <w:rFonts w:asciiTheme="majorBidi" w:hAnsiTheme="majorBidi" w:cstheme="majorBidi"/>
          <w:i/>
          <w:sz w:val="23"/>
          <w:szCs w:val="23"/>
        </w:rPr>
        <w:t>**Pretendents savam piedāvājumam pievieno piedāvātā automobiļa ražotāja tehnisko dokumentāciju</w:t>
      </w:r>
      <w:r w:rsidRPr="003E33C6">
        <w:rPr>
          <w:rFonts w:asciiTheme="majorBidi" w:eastAsia="Batang" w:hAnsiTheme="majorBidi" w:cstheme="majorBidi"/>
          <w:i/>
          <w:sz w:val="23"/>
          <w:szCs w:val="23"/>
        </w:rPr>
        <w:t xml:space="preserve">, fotogrāfijas vai citus tehniskos vai vizuālos materiālus par tā tehniskajām īpašībām, ārējo un iekšējo izskatu, kuros Pasūtītājs var pārliecināties par piedāvātā automobiļa atbilstību izvirzītajām prasībām. </w:t>
      </w:r>
    </w:p>
    <w:p w14:paraId="267C834D" w14:textId="77777777" w:rsidR="005967A2" w:rsidRPr="003E33C6" w:rsidRDefault="005967A2" w:rsidP="005967A2">
      <w:pPr>
        <w:tabs>
          <w:tab w:val="left" w:pos="8730"/>
        </w:tabs>
        <w:rPr>
          <w:rFonts w:asciiTheme="majorBidi" w:hAnsiTheme="majorBidi" w:cstheme="majorBidi"/>
        </w:rPr>
      </w:pPr>
    </w:p>
    <w:p w14:paraId="11C5E10A" w14:textId="77777777" w:rsidR="005967A2" w:rsidRPr="003E33C6" w:rsidRDefault="005967A2" w:rsidP="005967A2">
      <w:pPr>
        <w:tabs>
          <w:tab w:val="left" w:pos="8730"/>
        </w:tabs>
        <w:rPr>
          <w:rFonts w:asciiTheme="majorBidi" w:hAnsiTheme="majorBidi" w:cstheme="majorBidi"/>
          <w:b/>
          <w:sz w:val="17"/>
        </w:rPr>
      </w:pPr>
      <w:r w:rsidRPr="003E33C6">
        <w:rPr>
          <w:rFonts w:asciiTheme="majorBidi" w:hAnsiTheme="majorBidi" w:cstheme="majorBidi"/>
        </w:rPr>
        <w:tab/>
      </w:r>
    </w:p>
    <w:p w14:paraId="6F56FBB8" w14:textId="77777777" w:rsidR="005967A2" w:rsidRPr="003E33C6" w:rsidRDefault="005967A2" w:rsidP="005967A2">
      <w:pPr>
        <w:pStyle w:val="Pamatteksts"/>
        <w:spacing w:before="3"/>
        <w:rPr>
          <w:rFonts w:asciiTheme="majorBidi" w:hAnsiTheme="majorBidi" w:cstheme="majorBidi"/>
          <w:b/>
          <w:sz w:val="20"/>
        </w:rPr>
      </w:pPr>
    </w:p>
    <w:p w14:paraId="7703BFCC" w14:textId="77777777" w:rsidR="005967A2" w:rsidRPr="003E33C6" w:rsidRDefault="005967A2" w:rsidP="005967A2">
      <w:pPr>
        <w:spacing w:line="276" w:lineRule="auto"/>
        <w:contextualSpacing/>
        <w:jc w:val="both"/>
        <w:rPr>
          <w:rFonts w:asciiTheme="majorBidi" w:hAnsiTheme="majorBidi" w:cstheme="majorBidi"/>
        </w:rPr>
      </w:pPr>
      <w:r w:rsidRPr="003E33C6">
        <w:rPr>
          <w:rFonts w:asciiTheme="majorBidi" w:hAnsiTheme="majorBidi" w:cstheme="majorBidi"/>
        </w:rPr>
        <w:t>____________________       _____________         _____________</w:t>
      </w:r>
    </w:p>
    <w:p w14:paraId="65E1DBFC" w14:textId="77777777" w:rsidR="005967A2" w:rsidRPr="003E33C6" w:rsidRDefault="005967A2" w:rsidP="005967A2">
      <w:pPr>
        <w:spacing w:line="276" w:lineRule="auto"/>
        <w:contextualSpacing/>
        <w:jc w:val="both"/>
        <w:rPr>
          <w:rFonts w:asciiTheme="majorBidi" w:hAnsiTheme="majorBidi" w:cstheme="majorBidi"/>
        </w:rPr>
      </w:pPr>
      <w:r w:rsidRPr="003E33C6">
        <w:rPr>
          <w:rFonts w:asciiTheme="majorBidi" w:hAnsiTheme="majorBidi" w:cstheme="majorBidi"/>
        </w:rPr>
        <w:t xml:space="preserve"> /vārds, uzvārds/ </w:t>
      </w:r>
      <w:r w:rsidRPr="003E33C6">
        <w:rPr>
          <w:rFonts w:asciiTheme="majorBidi" w:hAnsiTheme="majorBidi" w:cstheme="majorBidi"/>
        </w:rPr>
        <w:tab/>
        <w:t xml:space="preserve">   </w:t>
      </w:r>
      <w:r w:rsidRPr="003E33C6">
        <w:rPr>
          <w:rFonts w:asciiTheme="majorBidi" w:hAnsiTheme="majorBidi" w:cstheme="majorBidi"/>
        </w:rPr>
        <w:tab/>
        <w:t xml:space="preserve">/amats/             </w:t>
      </w:r>
      <w:r w:rsidRPr="003E33C6">
        <w:rPr>
          <w:rFonts w:asciiTheme="majorBidi" w:hAnsiTheme="majorBidi" w:cstheme="majorBidi"/>
        </w:rPr>
        <w:tab/>
        <w:t>/paraksts/</w:t>
      </w:r>
      <w:r w:rsidRPr="003E33C6">
        <w:rPr>
          <w:rFonts w:asciiTheme="majorBidi" w:eastAsia="Calibri" w:hAnsiTheme="majorBidi" w:cstheme="majorBidi"/>
          <w:color w:val="000000"/>
          <w:vertAlign w:val="superscript"/>
        </w:rPr>
        <w:footnoteReference w:id="2"/>
      </w:r>
    </w:p>
    <w:p w14:paraId="55B8F559" w14:textId="77777777" w:rsidR="00A629A0" w:rsidRPr="003E33C6" w:rsidRDefault="00A629A0" w:rsidP="005967A2">
      <w:pPr>
        <w:spacing w:line="276" w:lineRule="auto"/>
        <w:contextualSpacing/>
        <w:jc w:val="both"/>
        <w:rPr>
          <w:rFonts w:asciiTheme="majorBidi" w:hAnsiTheme="majorBidi" w:cstheme="majorBidi"/>
        </w:rPr>
      </w:pPr>
    </w:p>
    <w:p w14:paraId="24C13B86" w14:textId="77777777" w:rsidR="005967A2" w:rsidRPr="003E33C6" w:rsidRDefault="005967A2" w:rsidP="005967A2">
      <w:pPr>
        <w:spacing w:line="276" w:lineRule="auto"/>
        <w:contextualSpacing/>
        <w:jc w:val="both"/>
        <w:rPr>
          <w:rFonts w:asciiTheme="majorBidi" w:hAnsiTheme="majorBidi" w:cstheme="majorBidi"/>
        </w:rPr>
      </w:pPr>
      <w:r w:rsidRPr="003E33C6">
        <w:rPr>
          <w:rFonts w:asciiTheme="majorBidi" w:hAnsiTheme="majorBidi" w:cstheme="majorBidi"/>
        </w:rPr>
        <w:t>202__. gada ___.___________</w:t>
      </w:r>
    </w:p>
    <w:p w14:paraId="24154984" w14:textId="77777777" w:rsidR="005967A2" w:rsidRPr="003E33C6" w:rsidRDefault="005967A2" w:rsidP="005967A2">
      <w:pPr>
        <w:rPr>
          <w:rFonts w:asciiTheme="majorBidi" w:hAnsiTheme="majorBidi" w:cstheme="majorBidi"/>
        </w:rPr>
      </w:pPr>
    </w:p>
    <w:p w14:paraId="2392A631" w14:textId="4E25A617" w:rsidR="00263C2B" w:rsidRPr="003E33C6" w:rsidRDefault="00263C2B">
      <w:pPr>
        <w:rPr>
          <w:rFonts w:asciiTheme="majorBidi" w:eastAsia="Times New Roman" w:hAnsiTheme="majorBidi" w:cstheme="majorBidi"/>
          <w:b/>
          <w:bCs/>
          <w:kern w:val="1"/>
          <w:sz w:val="24"/>
          <w:szCs w:val="24"/>
          <w:shd w:val="clear" w:color="auto" w:fill="FFFFFF"/>
          <w:lang w:eastAsia="zh-CN"/>
        </w:rPr>
      </w:pPr>
      <w:bookmarkStart w:id="9" w:name="_Hlk150954999"/>
      <w:bookmarkStart w:id="10" w:name="_Hlk13131855"/>
      <w:bookmarkEnd w:id="6"/>
      <w:r w:rsidRPr="003E33C6">
        <w:rPr>
          <w:rFonts w:asciiTheme="majorBidi" w:eastAsia="Times New Roman" w:hAnsiTheme="majorBidi" w:cstheme="majorBidi"/>
          <w:b/>
          <w:bCs/>
          <w:kern w:val="1"/>
          <w:sz w:val="24"/>
          <w:szCs w:val="24"/>
          <w:shd w:val="clear" w:color="auto" w:fill="FFFFFF"/>
          <w:lang w:eastAsia="zh-CN"/>
        </w:rPr>
        <w:br w:type="page"/>
      </w:r>
    </w:p>
    <w:p w14:paraId="5B70ECD4" w14:textId="748DC7F9" w:rsidR="00263C2B" w:rsidRPr="003E33C6" w:rsidRDefault="00263C2B" w:rsidP="00263C2B">
      <w:pPr>
        <w:spacing w:after="0" w:line="240" w:lineRule="auto"/>
        <w:ind w:right="-2"/>
        <w:jc w:val="right"/>
        <w:rPr>
          <w:rFonts w:ascii="Times New Roman" w:eastAsia="Times New Roman" w:hAnsi="Times New Roman" w:cs="Times New Roman"/>
          <w:b/>
          <w:sz w:val="24"/>
          <w:szCs w:val="24"/>
        </w:rPr>
      </w:pPr>
      <w:r w:rsidRPr="003E33C6">
        <w:rPr>
          <w:rFonts w:ascii="Times New Roman" w:eastAsia="Times New Roman" w:hAnsi="Times New Roman" w:cs="Times New Roman"/>
          <w:b/>
          <w:sz w:val="24"/>
          <w:szCs w:val="24"/>
        </w:rPr>
        <w:lastRenderedPageBreak/>
        <w:t>3.pielikums</w:t>
      </w:r>
    </w:p>
    <w:p w14:paraId="163A5F6E" w14:textId="77777777" w:rsidR="00263C2B" w:rsidRPr="003E33C6" w:rsidRDefault="00263C2B" w:rsidP="00263C2B">
      <w:pPr>
        <w:spacing w:after="0" w:line="240" w:lineRule="auto"/>
        <w:ind w:right="-2"/>
        <w:jc w:val="right"/>
        <w:rPr>
          <w:rFonts w:ascii="Times New Roman" w:eastAsia="Times New Roman" w:hAnsi="Times New Roman" w:cs="Times New Roman"/>
          <w:i/>
          <w:iCs/>
          <w:sz w:val="24"/>
          <w:szCs w:val="24"/>
        </w:rPr>
      </w:pPr>
      <w:r w:rsidRPr="003E33C6">
        <w:rPr>
          <w:rFonts w:ascii="Times New Roman" w:eastAsia="Times New Roman" w:hAnsi="Times New Roman" w:cs="Times New Roman"/>
          <w:i/>
          <w:iCs/>
          <w:sz w:val="24"/>
          <w:szCs w:val="24"/>
        </w:rPr>
        <w:t xml:space="preserve">Cenu aptaujas </w:t>
      </w:r>
    </w:p>
    <w:p w14:paraId="586BAD57" w14:textId="7D1FD48A" w:rsidR="00263C2B" w:rsidRPr="003E33C6" w:rsidRDefault="005C2FD8" w:rsidP="00263C2B">
      <w:pPr>
        <w:spacing w:after="0" w:line="240" w:lineRule="auto"/>
        <w:ind w:right="-2"/>
        <w:jc w:val="right"/>
        <w:rPr>
          <w:rFonts w:asciiTheme="majorBidi" w:eastAsia="Times New Roman" w:hAnsiTheme="majorBidi" w:cstheme="majorBidi"/>
          <w:i/>
          <w:iCs/>
          <w:sz w:val="24"/>
          <w:szCs w:val="24"/>
          <w:lang w:eastAsia="lv-LV"/>
        </w:rPr>
      </w:pPr>
      <w:proofErr w:type="spellStart"/>
      <w:r>
        <w:rPr>
          <w:rFonts w:ascii="Times New Roman" w:eastAsia="Times New Roman" w:hAnsi="Times New Roman" w:cs="Times New Roman"/>
          <w:i/>
          <w:iCs/>
          <w:sz w:val="24"/>
          <w:szCs w:val="24"/>
        </w:rPr>
        <w:t>i</w:t>
      </w:r>
      <w:r w:rsidR="00263C2B" w:rsidRPr="003E33C6">
        <w:rPr>
          <w:rFonts w:ascii="Times New Roman" w:eastAsia="Times New Roman" w:hAnsi="Times New Roman" w:cs="Times New Roman"/>
          <w:i/>
          <w:iCs/>
          <w:sz w:val="24"/>
          <w:szCs w:val="24"/>
        </w:rPr>
        <w:t>d.Nr</w:t>
      </w:r>
      <w:proofErr w:type="spellEnd"/>
      <w:r w:rsidR="00263C2B" w:rsidRPr="003E33C6">
        <w:rPr>
          <w:rFonts w:ascii="Times New Roman" w:eastAsia="Times New Roman" w:hAnsi="Times New Roman" w:cs="Times New Roman"/>
          <w:i/>
          <w:iCs/>
          <w:sz w:val="24"/>
          <w:szCs w:val="24"/>
        </w:rPr>
        <w:t xml:space="preserve">. </w:t>
      </w:r>
      <w:r w:rsidR="00263C2B" w:rsidRPr="003E33C6">
        <w:rPr>
          <w:rFonts w:asciiTheme="majorBidi" w:eastAsia="Times New Roman" w:hAnsiTheme="majorBidi" w:cstheme="majorBidi"/>
          <w:i/>
          <w:iCs/>
          <w:sz w:val="24"/>
          <w:szCs w:val="24"/>
          <w:lang w:eastAsia="lv-LV"/>
        </w:rPr>
        <w:t>RS 2024/01/CA</w:t>
      </w:r>
    </w:p>
    <w:p w14:paraId="35E5CD28" w14:textId="77777777" w:rsidR="00263C2B" w:rsidRPr="003E33C6" w:rsidRDefault="00263C2B" w:rsidP="00263C2B">
      <w:pPr>
        <w:spacing w:after="0" w:line="240" w:lineRule="auto"/>
        <w:ind w:right="-2"/>
        <w:jc w:val="right"/>
        <w:rPr>
          <w:rFonts w:ascii="Times New Roman" w:eastAsia="Times New Roman" w:hAnsi="Times New Roman" w:cs="Times New Roman"/>
          <w:i/>
          <w:iCs/>
          <w:sz w:val="24"/>
          <w:szCs w:val="24"/>
        </w:rPr>
      </w:pPr>
      <w:r w:rsidRPr="003E33C6">
        <w:rPr>
          <w:rFonts w:ascii="Times New Roman" w:eastAsia="Times New Roman" w:hAnsi="Times New Roman" w:cs="Times New Roman"/>
          <w:i/>
          <w:iCs/>
          <w:sz w:val="24"/>
          <w:szCs w:val="24"/>
        </w:rPr>
        <w:t>Nolikumam</w:t>
      </w:r>
    </w:p>
    <w:p w14:paraId="5F5C8138" w14:textId="77777777" w:rsidR="00263C2B" w:rsidRPr="003E33C6" w:rsidRDefault="00263C2B" w:rsidP="00263C2B">
      <w:pPr>
        <w:spacing w:after="0" w:line="240" w:lineRule="auto"/>
        <w:ind w:right="-2"/>
        <w:jc w:val="right"/>
        <w:rPr>
          <w:rFonts w:ascii="Times New Roman" w:eastAsia="Times New Roman" w:hAnsi="Times New Roman" w:cs="Times New Roman"/>
          <w:i/>
          <w:iCs/>
          <w:sz w:val="24"/>
          <w:szCs w:val="24"/>
        </w:rPr>
      </w:pPr>
    </w:p>
    <w:p w14:paraId="2C0074D2" w14:textId="7783158F" w:rsidR="00263C2B" w:rsidRPr="003E33C6" w:rsidRDefault="00263C2B" w:rsidP="00263C2B">
      <w:pPr>
        <w:widowControl w:val="0"/>
        <w:suppressAutoHyphens/>
        <w:overflowPunct w:val="0"/>
        <w:autoSpaceDE w:val="0"/>
        <w:spacing w:after="120" w:line="240" w:lineRule="auto"/>
        <w:ind w:right="-1"/>
        <w:jc w:val="center"/>
        <w:rPr>
          <w:rFonts w:ascii="Times New Roman" w:eastAsia="Times New Roman" w:hAnsi="Times New Roman" w:cs="Times New Roman"/>
          <w:b/>
          <w:kern w:val="1"/>
          <w:sz w:val="28"/>
          <w:szCs w:val="28"/>
          <w:shd w:val="clear" w:color="auto" w:fill="FFFFFF"/>
          <w:lang w:eastAsia="zh-CN"/>
        </w:rPr>
      </w:pPr>
      <w:r w:rsidRPr="003E33C6">
        <w:rPr>
          <w:rFonts w:ascii="Times New Roman" w:eastAsia="Times New Roman" w:hAnsi="Times New Roman" w:cs="Times New Roman"/>
          <w:b/>
          <w:kern w:val="1"/>
          <w:sz w:val="28"/>
          <w:szCs w:val="28"/>
          <w:shd w:val="clear" w:color="auto" w:fill="FFFFFF"/>
          <w:lang w:eastAsia="zh-CN"/>
        </w:rPr>
        <w:t>FINANŠU PIEDĀVĀJUMS</w:t>
      </w:r>
    </w:p>
    <w:p w14:paraId="5C58FFFD" w14:textId="77777777" w:rsidR="00263C2B" w:rsidRPr="003E33C6" w:rsidRDefault="00263C2B" w:rsidP="00263C2B">
      <w:pPr>
        <w:tabs>
          <w:tab w:val="left" w:pos="9720"/>
        </w:tabs>
        <w:spacing w:after="0" w:line="240" w:lineRule="auto"/>
        <w:ind w:right="-2"/>
        <w:jc w:val="center"/>
        <w:rPr>
          <w:rFonts w:asciiTheme="majorBidi" w:eastAsia="Times New Roman" w:hAnsiTheme="majorBidi" w:cstheme="majorBidi"/>
          <w:bCs/>
          <w:sz w:val="24"/>
          <w:szCs w:val="24"/>
          <w:lang w:eastAsia="zh-CN"/>
        </w:rPr>
      </w:pPr>
      <w:r w:rsidRPr="003E33C6">
        <w:rPr>
          <w:rFonts w:asciiTheme="majorBidi" w:eastAsia="Times New Roman" w:hAnsiTheme="majorBidi" w:cstheme="majorBidi"/>
          <w:bCs/>
          <w:sz w:val="24"/>
          <w:szCs w:val="24"/>
          <w:lang w:eastAsia="zh-CN"/>
        </w:rPr>
        <w:t>cenu aptaujai</w:t>
      </w:r>
    </w:p>
    <w:p w14:paraId="5D61640D" w14:textId="77777777" w:rsidR="00263C2B" w:rsidRPr="003E33C6" w:rsidRDefault="00263C2B" w:rsidP="00263C2B">
      <w:pPr>
        <w:spacing w:after="0"/>
        <w:jc w:val="center"/>
        <w:rPr>
          <w:rFonts w:asciiTheme="majorBidi" w:eastAsia="Times New Roman" w:hAnsiTheme="majorBidi" w:cstheme="majorBidi"/>
          <w:b/>
          <w:bCs/>
          <w:sz w:val="24"/>
          <w:szCs w:val="24"/>
          <w:lang w:eastAsia="lv-LV"/>
        </w:rPr>
      </w:pPr>
      <w:r w:rsidRPr="003E33C6">
        <w:rPr>
          <w:rFonts w:asciiTheme="majorBidi" w:eastAsia="Times New Roman" w:hAnsiTheme="majorBidi" w:cstheme="majorBidi"/>
          <w:b/>
          <w:bCs/>
          <w:sz w:val="24"/>
          <w:szCs w:val="24"/>
          <w:lang w:eastAsia="lv-LV"/>
        </w:rPr>
        <w:t>“</w:t>
      </w:r>
      <w:bookmarkStart w:id="11" w:name="_Hlk157762922"/>
      <w:r w:rsidRPr="003E33C6">
        <w:rPr>
          <w:rFonts w:asciiTheme="majorBidi" w:eastAsia="Calibri" w:hAnsiTheme="majorBidi" w:cstheme="majorBidi"/>
          <w:b/>
          <w:bCs/>
          <w:color w:val="000000"/>
          <w:sz w:val="24"/>
          <w:szCs w:val="24"/>
        </w:rPr>
        <w:t>1(vienas) N1 kategorijas automašīnas iegāde</w:t>
      </w:r>
      <w:bookmarkEnd w:id="11"/>
      <w:r w:rsidRPr="003E33C6">
        <w:rPr>
          <w:rFonts w:asciiTheme="majorBidi" w:eastAsia="Times New Roman" w:hAnsiTheme="majorBidi" w:cstheme="majorBidi"/>
          <w:b/>
          <w:bCs/>
          <w:sz w:val="24"/>
          <w:szCs w:val="24"/>
          <w:lang w:eastAsia="lv-LV"/>
        </w:rPr>
        <w:t xml:space="preserve">” </w:t>
      </w:r>
    </w:p>
    <w:p w14:paraId="78011394" w14:textId="125BEFE6" w:rsidR="00263C2B" w:rsidRPr="003E33C6" w:rsidRDefault="00263C2B" w:rsidP="00A629A0">
      <w:pPr>
        <w:spacing w:after="0"/>
        <w:jc w:val="center"/>
        <w:rPr>
          <w:rFonts w:asciiTheme="majorBidi" w:hAnsiTheme="majorBidi" w:cstheme="majorBidi"/>
          <w:sz w:val="24"/>
          <w:szCs w:val="24"/>
          <w:lang w:eastAsia="en-GB"/>
        </w:rPr>
      </w:pPr>
      <w:r w:rsidRPr="003E33C6">
        <w:rPr>
          <w:rFonts w:asciiTheme="majorBidi" w:eastAsia="Times New Roman" w:hAnsiTheme="majorBidi" w:cstheme="majorBidi"/>
          <w:sz w:val="24"/>
          <w:szCs w:val="24"/>
          <w:lang w:eastAsia="lv-LV"/>
        </w:rPr>
        <w:t>(identifikācijas Nr. RS 2024/01/CA)</w:t>
      </w:r>
    </w:p>
    <w:p w14:paraId="02A9EE14" w14:textId="77777777" w:rsidR="00263C2B" w:rsidRPr="003E33C6" w:rsidRDefault="00263C2B" w:rsidP="00263C2B">
      <w:pPr>
        <w:spacing w:after="0" w:line="240" w:lineRule="auto"/>
        <w:ind w:right="-2"/>
        <w:jc w:val="right"/>
        <w:rPr>
          <w:rFonts w:ascii="Times New Roman" w:eastAsia="Times New Roman" w:hAnsi="Times New Roman" w:cs="Times New Roman"/>
          <w:i/>
          <w:iCs/>
          <w:sz w:val="24"/>
          <w:szCs w:val="24"/>
        </w:rPr>
      </w:pPr>
    </w:p>
    <w:p w14:paraId="4EE8A54D" w14:textId="77777777" w:rsidR="00263C2B" w:rsidRPr="003E33C6" w:rsidRDefault="00263C2B" w:rsidP="00A629A0">
      <w:pPr>
        <w:spacing w:after="0"/>
        <w:rPr>
          <w:rFonts w:asciiTheme="majorBidi" w:hAnsiTheme="majorBidi" w:cstheme="majorBidi"/>
          <w:bCs/>
          <w:i/>
          <w:sz w:val="24"/>
          <w:szCs w:val="24"/>
          <w:u w:val="single"/>
        </w:rPr>
      </w:pPr>
      <w:r w:rsidRPr="003E33C6">
        <w:rPr>
          <w:rFonts w:asciiTheme="majorBidi" w:hAnsiTheme="majorBidi" w:cstheme="majorBidi"/>
          <w:bCs/>
          <w:i/>
          <w:sz w:val="24"/>
          <w:szCs w:val="24"/>
          <w:u w:val="single"/>
        </w:rPr>
        <w:t>Informācijai pretendentiem:</w:t>
      </w:r>
    </w:p>
    <w:p w14:paraId="4E1A4860" w14:textId="27291F53" w:rsidR="00263C2B" w:rsidRPr="003E33C6" w:rsidRDefault="00A629A0" w:rsidP="00263C2B">
      <w:pPr>
        <w:pStyle w:val="Sarakstarindkopa"/>
        <w:widowControl w:val="0"/>
        <w:numPr>
          <w:ilvl w:val="0"/>
          <w:numId w:val="43"/>
        </w:numPr>
        <w:autoSpaceDE w:val="0"/>
        <w:autoSpaceDN w:val="0"/>
        <w:spacing w:after="0" w:line="240" w:lineRule="auto"/>
        <w:contextualSpacing w:val="0"/>
        <w:jc w:val="both"/>
        <w:rPr>
          <w:rFonts w:asciiTheme="majorBidi" w:hAnsiTheme="majorBidi" w:cstheme="majorBidi"/>
          <w:bCs/>
          <w:iCs/>
          <w:sz w:val="24"/>
          <w:szCs w:val="24"/>
          <w:lang w:val="lv-LV"/>
        </w:rPr>
      </w:pPr>
      <w:r w:rsidRPr="003E33C6">
        <w:rPr>
          <w:rFonts w:asciiTheme="majorBidi" w:hAnsiTheme="majorBidi" w:cstheme="majorBidi"/>
          <w:bCs/>
          <w:iCs/>
          <w:sz w:val="24"/>
          <w:szCs w:val="24"/>
          <w:lang w:val="lv-LV"/>
        </w:rPr>
        <w:t>C</w:t>
      </w:r>
      <w:r w:rsidR="00263C2B" w:rsidRPr="003E33C6">
        <w:rPr>
          <w:rFonts w:asciiTheme="majorBidi" w:hAnsiTheme="majorBidi" w:cstheme="majorBidi"/>
          <w:bCs/>
          <w:iCs/>
          <w:sz w:val="24"/>
          <w:szCs w:val="24"/>
          <w:lang w:val="lv-LV"/>
        </w:rPr>
        <w:t>ena</w:t>
      </w:r>
      <w:r w:rsidR="00263C2B" w:rsidRPr="003E33C6">
        <w:rPr>
          <w:rFonts w:asciiTheme="majorBidi" w:hAnsiTheme="majorBidi" w:cstheme="majorBidi"/>
          <w:bCs/>
          <w:iCs/>
          <w:spacing w:val="-6"/>
          <w:sz w:val="24"/>
          <w:szCs w:val="24"/>
          <w:lang w:val="lv-LV"/>
        </w:rPr>
        <w:t xml:space="preserve"> </w:t>
      </w:r>
      <w:r w:rsidR="00263C2B" w:rsidRPr="003E33C6">
        <w:rPr>
          <w:rFonts w:asciiTheme="majorBidi" w:hAnsiTheme="majorBidi" w:cstheme="majorBidi"/>
          <w:bCs/>
          <w:iCs/>
          <w:sz w:val="24"/>
          <w:szCs w:val="24"/>
          <w:lang w:val="lv-LV"/>
        </w:rPr>
        <w:t>tiek</w:t>
      </w:r>
      <w:r w:rsidR="00263C2B" w:rsidRPr="003E33C6">
        <w:rPr>
          <w:rFonts w:asciiTheme="majorBidi" w:hAnsiTheme="majorBidi" w:cstheme="majorBidi"/>
          <w:bCs/>
          <w:iCs/>
          <w:spacing w:val="-4"/>
          <w:sz w:val="24"/>
          <w:szCs w:val="24"/>
          <w:lang w:val="lv-LV"/>
        </w:rPr>
        <w:t xml:space="preserve"> </w:t>
      </w:r>
      <w:r w:rsidR="00263C2B" w:rsidRPr="003E33C6">
        <w:rPr>
          <w:rFonts w:asciiTheme="majorBidi" w:hAnsiTheme="majorBidi" w:cstheme="majorBidi"/>
          <w:bCs/>
          <w:iCs/>
          <w:sz w:val="24"/>
          <w:szCs w:val="24"/>
          <w:lang w:val="lv-LV"/>
        </w:rPr>
        <w:t>uzrādīta</w:t>
      </w:r>
      <w:r w:rsidR="00263C2B" w:rsidRPr="003E33C6">
        <w:rPr>
          <w:rFonts w:asciiTheme="majorBidi" w:hAnsiTheme="majorBidi" w:cstheme="majorBidi"/>
          <w:bCs/>
          <w:iCs/>
          <w:spacing w:val="-5"/>
          <w:sz w:val="24"/>
          <w:szCs w:val="24"/>
          <w:lang w:val="lv-LV"/>
        </w:rPr>
        <w:t xml:space="preserve"> </w:t>
      </w:r>
      <w:r w:rsidR="00263C2B" w:rsidRPr="003E33C6">
        <w:rPr>
          <w:rFonts w:asciiTheme="majorBidi" w:hAnsiTheme="majorBidi" w:cstheme="majorBidi"/>
          <w:bCs/>
          <w:iCs/>
          <w:sz w:val="24"/>
          <w:szCs w:val="24"/>
          <w:lang w:val="lv-LV"/>
        </w:rPr>
        <w:t>bez</w:t>
      </w:r>
      <w:r w:rsidR="00263C2B" w:rsidRPr="003E33C6">
        <w:rPr>
          <w:rFonts w:asciiTheme="majorBidi" w:hAnsiTheme="majorBidi" w:cstheme="majorBidi"/>
          <w:bCs/>
          <w:iCs/>
          <w:spacing w:val="-4"/>
          <w:sz w:val="24"/>
          <w:szCs w:val="24"/>
          <w:lang w:val="lv-LV"/>
        </w:rPr>
        <w:t xml:space="preserve"> </w:t>
      </w:r>
      <w:r w:rsidR="00263C2B" w:rsidRPr="003E33C6">
        <w:rPr>
          <w:rFonts w:asciiTheme="majorBidi" w:hAnsiTheme="majorBidi" w:cstheme="majorBidi"/>
          <w:bCs/>
          <w:iCs/>
          <w:sz w:val="24"/>
          <w:szCs w:val="24"/>
          <w:lang w:val="lv-LV"/>
        </w:rPr>
        <w:t>pievienotās</w:t>
      </w:r>
      <w:r w:rsidR="00263C2B" w:rsidRPr="003E33C6">
        <w:rPr>
          <w:rFonts w:asciiTheme="majorBidi" w:hAnsiTheme="majorBidi" w:cstheme="majorBidi"/>
          <w:bCs/>
          <w:iCs/>
          <w:spacing w:val="-5"/>
          <w:sz w:val="24"/>
          <w:szCs w:val="24"/>
          <w:lang w:val="lv-LV"/>
        </w:rPr>
        <w:t xml:space="preserve"> </w:t>
      </w:r>
      <w:r w:rsidR="00263C2B" w:rsidRPr="003E33C6">
        <w:rPr>
          <w:rFonts w:asciiTheme="majorBidi" w:hAnsiTheme="majorBidi" w:cstheme="majorBidi"/>
          <w:bCs/>
          <w:iCs/>
          <w:sz w:val="24"/>
          <w:szCs w:val="24"/>
          <w:lang w:val="lv-LV"/>
        </w:rPr>
        <w:t>vērtības</w:t>
      </w:r>
      <w:r w:rsidR="00263C2B" w:rsidRPr="003E33C6">
        <w:rPr>
          <w:rFonts w:asciiTheme="majorBidi" w:hAnsiTheme="majorBidi" w:cstheme="majorBidi"/>
          <w:bCs/>
          <w:iCs/>
          <w:spacing w:val="-4"/>
          <w:sz w:val="24"/>
          <w:szCs w:val="24"/>
          <w:lang w:val="lv-LV"/>
        </w:rPr>
        <w:t xml:space="preserve"> </w:t>
      </w:r>
      <w:r w:rsidR="00263C2B" w:rsidRPr="003E33C6">
        <w:rPr>
          <w:rFonts w:asciiTheme="majorBidi" w:hAnsiTheme="majorBidi" w:cstheme="majorBidi"/>
          <w:bCs/>
          <w:iCs/>
          <w:sz w:val="24"/>
          <w:szCs w:val="24"/>
          <w:lang w:val="lv-LV"/>
        </w:rPr>
        <w:t>nodokļa</w:t>
      </w:r>
      <w:r w:rsidR="00263C2B" w:rsidRPr="003E33C6">
        <w:rPr>
          <w:rFonts w:asciiTheme="majorBidi" w:hAnsiTheme="majorBidi" w:cstheme="majorBidi"/>
          <w:bCs/>
          <w:iCs/>
          <w:spacing w:val="-3"/>
          <w:sz w:val="24"/>
          <w:szCs w:val="24"/>
          <w:lang w:val="lv-LV"/>
        </w:rPr>
        <w:t xml:space="preserve"> </w:t>
      </w:r>
      <w:r w:rsidR="00263C2B" w:rsidRPr="003E33C6">
        <w:rPr>
          <w:rFonts w:asciiTheme="majorBidi" w:hAnsiTheme="majorBidi" w:cstheme="majorBidi"/>
          <w:bCs/>
          <w:iCs/>
          <w:sz w:val="24"/>
          <w:szCs w:val="24"/>
          <w:lang w:val="lv-LV"/>
        </w:rPr>
        <w:t>(PVN).</w:t>
      </w:r>
    </w:p>
    <w:p w14:paraId="615756B3" w14:textId="59C993BD" w:rsidR="00263C2B" w:rsidRPr="003E33C6" w:rsidRDefault="00A629A0" w:rsidP="00263C2B">
      <w:pPr>
        <w:pStyle w:val="Sarakstarindkopa"/>
        <w:widowControl w:val="0"/>
        <w:numPr>
          <w:ilvl w:val="0"/>
          <w:numId w:val="43"/>
        </w:numPr>
        <w:autoSpaceDE w:val="0"/>
        <w:autoSpaceDN w:val="0"/>
        <w:spacing w:after="0" w:line="240" w:lineRule="auto"/>
        <w:contextualSpacing w:val="0"/>
        <w:jc w:val="both"/>
        <w:rPr>
          <w:rFonts w:asciiTheme="majorBidi" w:hAnsiTheme="majorBidi" w:cstheme="majorBidi"/>
          <w:bCs/>
          <w:iCs/>
          <w:sz w:val="24"/>
          <w:szCs w:val="24"/>
          <w:lang w:val="lv-LV"/>
        </w:rPr>
      </w:pPr>
      <w:r w:rsidRPr="003E33C6">
        <w:rPr>
          <w:rFonts w:asciiTheme="majorBidi" w:hAnsiTheme="majorBidi" w:cstheme="majorBidi"/>
          <w:bCs/>
          <w:iCs/>
          <w:sz w:val="24"/>
          <w:szCs w:val="24"/>
          <w:lang w:val="lv-LV"/>
        </w:rPr>
        <w:t>C</w:t>
      </w:r>
      <w:r w:rsidR="00263C2B" w:rsidRPr="003E33C6">
        <w:rPr>
          <w:rFonts w:asciiTheme="majorBidi" w:hAnsiTheme="majorBidi" w:cstheme="majorBidi"/>
          <w:bCs/>
          <w:iCs/>
          <w:sz w:val="24"/>
          <w:szCs w:val="24"/>
          <w:lang w:val="lv-LV"/>
        </w:rPr>
        <w:t>enas ir jāaprēķina un jānorāda ar precizitāti 2 (divas) zīmes aiz komata.</w:t>
      </w:r>
    </w:p>
    <w:p w14:paraId="6EA60A55" w14:textId="77777777" w:rsidR="00263C2B" w:rsidRPr="003E33C6" w:rsidRDefault="00263C2B" w:rsidP="00263C2B">
      <w:pPr>
        <w:rPr>
          <w:rFonts w:asciiTheme="majorBidi" w:hAnsiTheme="majorBidi" w:cstheme="majorBidi"/>
          <w:sz w:val="16"/>
          <w:szCs w:val="16"/>
        </w:rPr>
      </w:pPr>
    </w:p>
    <w:tbl>
      <w:tblPr>
        <w:tblStyle w:val="Reatabula"/>
        <w:tblW w:w="9445" w:type="dxa"/>
        <w:tblLook w:val="04A0" w:firstRow="1" w:lastRow="0" w:firstColumn="1" w:lastColumn="0" w:noHBand="0" w:noVBand="1"/>
      </w:tblPr>
      <w:tblGrid>
        <w:gridCol w:w="943"/>
        <w:gridCol w:w="3674"/>
        <w:gridCol w:w="2394"/>
        <w:gridCol w:w="2434"/>
      </w:tblGrid>
      <w:tr w:rsidR="00A629A0" w:rsidRPr="003E33C6" w14:paraId="0E796A93" w14:textId="77777777" w:rsidTr="00D36CE1">
        <w:trPr>
          <w:trHeight w:val="1205"/>
        </w:trPr>
        <w:tc>
          <w:tcPr>
            <w:tcW w:w="943" w:type="dxa"/>
            <w:shd w:val="clear" w:color="auto" w:fill="D9D9D9" w:themeFill="background1" w:themeFillShade="D9"/>
            <w:vAlign w:val="center"/>
          </w:tcPr>
          <w:p w14:paraId="72E76200" w14:textId="77777777" w:rsidR="00A629A0" w:rsidRPr="003E33C6" w:rsidRDefault="00A629A0" w:rsidP="00323B4B">
            <w:pPr>
              <w:jc w:val="center"/>
              <w:rPr>
                <w:rFonts w:asciiTheme="majorBidi" w:hAnsiTheme="majorBidi" w:cstheme="majorBidi"/>
                <w:b/>
                <w:bCs/>
                <w:sz w:val="24"/>
                <w:szCs w:val="24"/>
                <w:lang w:val="lv-LV"/>
              </w:rPr>
            </w:pPr>
            <w:proofErr w:type="spellStart"/>
            <w:r w:rsidRPr="003E33C6">
              <w:rPr>
                <w:rFonts w:asciiTheme="majorBidi" w:hAnsiTheme="majorBidi" w:cstheme="majorBidi"/>
                <w:b/>
                <w:bCs/>
                <w:sz w:val="24"/>
                <w:szCs w:val="24"/>
                <w:lang w:val="lv-LV"/>
              </w:rPr>
              <w:t>Nr.p.k</w:t>
            </w:r>
            <w:proofErr w:type="spellEnd"/>
            <w:r w:rsidRPr="003E33C6">
              <w:rPr>
                <w:rFonts w:asciiTheme="majorBidi" w:hAnsiTheme="majorBidi" w:cstheme="majorBidi"/>
                <w:b/>
                <w:bCs/>
                <w:sz w:val="24"/>
                <w:szCs w:val="24"/>
                <w:lang w:val="lv-LV"/>
              </w:rPr>
              <w:t>.</w:t>
            </w:r>
          </w:p>
        </w:tc>
        <w:tc>
          <w:tcPr>
            <w:tcW w:w="3674" w:type="dxa"/>
            <w:shd w:val="clear" w:color="auto" w:fill="D9D9D9" w:themeFill="background1" w:themeFillShade="D9"/>
            <w:vAlign w:val="center"/>
          </w:tcPr>
          <w:p w14:paraId="31A79568" w14:textId="673BBBB2" w:rsidR="00A629A0" w:rsidRPr="003E33C6" w:rsidRDefault="00A629A0" w:rsidP="00323B4B">
            <w:pPr>
              <w:jc w:val="center"/>
              <w:rPr>
                <w:rFonts w:asciiTheme="majorBidi" w:hAnsiTheme="majorBidi" w:cstheme="majorBidi"/>
                <w:b/>
                <w:bCs/>
                <w:sz w:val="24"/>
                <w:szCs w:val="24"/>
                <w:lang w:val="lv-LV"/>
              </w:rPr>
            </w:pPr>
            <w:r w:rsidRPr="003E33C6">
              <w:rPr>
                <w:rFonts w:asciiTheme="majorBidi" w:hAnsiTheme="majorBidi" w:cstheme="majorBidi"/>
                <w:b/>
                <w:bCs/>
                <w:sz w:val="24"/>
                <w:szCs w:val="24"/>
                <w:lang w:val="lv-LV"/>
              </w:rPr>
              <w:t>Cenu aptaujas priekšmets</w:t>
            </w:r>
          </w:p>
        </w:tc>
        <w:tc>
          <w:tcPr>
            <w:tcW w:w="2394" w:type="dxa"/>
            <w:shd w:val="clear" w:color="auto" w:fill="D9D9D9" w:themeFill="background1" w:themeFillShade="D9"/>
            <w:vAlign w:val="center"/>
          </w:tcPr>
          <w:p w14:paraId="4AE72968" w14:textId="0AE61F59" w:rsidR="00A629A0" w:rsidRPr="003E33C6" w:rsidRDefault="00A629A0" w:rsidP="00323B4B">
            <w:pPr>
              <w:jc w:val="center"/>
              <w:rPr>
                <w:rFonts w:asciiTheme="majorBidi" w:hAnsiTheme="majorBidi" w:cstheme="majorBidi"/>
                <w:b/>
                <w:bCs/>
                <w:sz w:val="24"/>
                <w:szCs w:val="24"/>
                <w:lang w:val="lv-LV"/>
              </w:rPr>
            </w:pPr>
            <w:r w:rsidRPr="003E33C6">
              <w:rPr>
                <w:rFonts w:asciiTheme="majorBidi" w:hAnsiTheme="majorBidi" w:cstheme="majorBidi"/>
                <w:b/>
                <w:bCs/>
                <w:sz w:val="24"/>
                <w:szCs w:val="24"/>
                <w:lang w:val="lv-LV"/>
              </w:rPr>
              <w:t>Daudzums</w:t>
            </w:r>
          </w:p>
        </w:tc>
        <w:tc>
          <w:tcPr>
            <w:tcW w:w="2434" w:type="dxa"/>
            <w:shd w:val="clear" w:color="auto" w:fill="D9D9D9" w:themeFill="background1" w:themeFillShade="D9"/>
            <w:vAlign w:val="center"/>
          </w:tcPr>
          <w:p w14:paraId="21923BE2" w14:textId="77777777" w:rsidR="00A629A0" w:rsidRPr="003E33C6" w:rsidRDefault="00A629A0" w:rsidP="00323B4B">
            <w:pPr>
              <w:jc w:val="center"/>
              <w:rPr>
                <w:rFonts w:asciiTheme="majorBidi" w:hAnsiTheme="majorBidi" w:cstheme="majorBidi"/>
                <w:b/>
                <w:bCs/>
                <w:sz w:val="24"/>
                <w:szCs w:val="24"/>
                <w:lang w:val="lv-LV"/>
              </w:rPr>
            </w:pPr>
            <w:r w:rsidRPr="003E33C6">
              <w:rPr>
                <w:rFonts w:asciiTheme="majorBidi" w:hAnsiTheme="majorBidi" w:cstheme="majorBidi"/>
                <w:b/>
                <w:bCs/>
                <w:sz w:val="24"/>
                <w:szCs w:val="24"/>
                <w:lang w:val="lv-LV"/>
              </w:rPr>
              <w:t>Piedāvātā cena</w:t>
            </w:r>
            <w:r w:rsidRPr="003E33C6">
              <w:rPr>
                <w:rFonts w:asciiTheme="majorBidi" w:hAnsiTheme="majorBidi" w:cstheme="majorBidi"/>
                <w:sz w:val="24"/>
                <w:szCs w:val="24"/>
                <w:lang w:val="lv-LV"/>
              </w:rPr>
              <w:t>*</w:t>
            </w:r>
            <w:r w:rsidRPr="003E33C6">
              <w:rPr>
                <w:rFonts w:asciiTheme="majorBidi" w:hAnsiTheme="majorBidi" w:cstheme="majorBidi"/>
                <w:b/>
                <w:bCs/>
                <w:sz w:val="24"/>
                <w:szCs w:val="24"/>
                <w:lang w:val="lv-LV"/>
              </w:rPr>
              <w:t xml:space="preserve"> EUR bez PVN </w:t>
            </w:r>
          </w:p>
          <w:p w14:paraId="051B96EB" w14:textId="02101DBA" w:rsidR="00A629A0" w:rsidRPr="003E33C6" w:rsidRDefault="00A629A0" w:rsidP="00323B4B">
            <w:pPr>
              <w:jc w:val="center"/>
              <w:rPr>
                <w:rFonts w:asciiTheme="majorBidi" w:hAnsiTheme="majorBidi" w:cstheme="majorBidi"/>
                <w:b/>
                <w:bCs/>
                <w:sz w:val="24"/>
                <w:szCs w:val="24"/>
                <w:lang w:val="lv-LV"/>
              </w:rPr>
            </w:pPr>
            <w:r w:rsidRPr="003E33C6">
              <w:rPr>
                <w:rFonts w:asciiTheme="majorBidi" w:hAnsiTheme="majorBidi" w:cstheme="majorBidi"/>
                <w:i/>
                <w:sz w:val="24"/>
                <w:szCs w:val="24"/>
                <w:lang w:val="lv-LV"/>
              </w:rPr>
              <w:t>(vērtēšanas kritērijs A)</w:t>
            </w:r>
          </w:p>
        </w:tc>
      </w:tr>
      <w:tr w:rsidR="00A629A0" w:rsidRPr="003E33C6" w14:paraId="42B59058" w14:textId="77777777" w:rsidTr="00D36CE1">
        <w:trPr>
          <w:trHeight w:val="595"/>
        </w:trPr>
        <w:tc>
          <w:tcPr>
            <w:tcW w:w="943" w:type="dxa"/>
            <w:vAlign w:val="center"/>
          </w:tcPr>
          <w:p w14:paraId="62FA3B87" w14:textId="77777777" w:rsidR="00A629A0" w:rsidRPr="003E33C6" w:rsidRDefault="00A629A0" w:rsidP="00323B4B">
            <w:pPr>
              <w:rPr>
                <w:rFonts w:asciiTheme="majorBidi" w:hAnsiTheme="majorBidi" w:cstheme="majorBidi"/>
                <w:sz w:val="24"/>
                <w:szCs w:val="24"/>
                <w:lang w:val="lv-LV"/>
              </w:rPr>
            </w:pPr>
            <w:r w:rsidRPr="003E33C6">
              <w:rPr>
                <w:rFonts w:asciiTheme="majorBidi" w:hAnsiTheme="majorBidi" w:cstheme="majorBidi"/>
                <w:sz w:val="24"/>
                <w:szCs w:val="24"/>
                <w:lang w:val="lv-LV"/>
              </w:rPr>
              <w:t>1.</w:t>
            </w:r>
          </w:p>
        </w:tc>
        <w:tc>
          <w:tcPr>
            <w:tcW w:w="3674" w:type="dxa"/>
            <w:vAlign w:val="center"/>
          </w:tcPr>
          <w:p w14:paraId="34CA97BD" w14:textId="5183CAF5" w:rsidR="00A629A0" w:rsidRPr="003E33C6" w:rsidRDefault="00A629A0" w:rsidP="00323B4B">
            <w:pPr>
              <w:rPr>
                <w:rFonts w:asciiTheme="majorBidi" w:hAnsiTheme="majorBidi" w:cstheme="majorBidi"/>
                <w:sz w:val="24"/>
                <w:szCs w:val="24"/>
                <w:lang w:val="lv-LV"/>
              </w:rPr>
            </w:pPr>
            <w:r w:rsidRPr="003E33C6">
              <w:rPr>
                <w:rFonts w:asciiTheme="majorBidi" w:hAnsiTheme="majorBidi" w:cstheme="majorBidi"/>
                <w:sz w:val="24"/>
                <w:szCs w:val="24"/>
                <w:lang w:val="lv-LV"/>
              </w:rPr>
              <w:t xml:space="preserve">Jauna N1 kategorijas automašīna </w:t>
            </w:r>
            <w:r w:rsidR="00C239DB" w:rsidRPr="00C239DB">
              <w:rPr>
                <w:rFonts w:asciiTheme="majorBidi" w:hAnsiTheme="majorBidi" w:cstheme="majorBidi"/>
                <w:i/>
                <w:iCs/>
                <w:sz w:val="24"/>
                <w:szCs w:val="24"/>
                <w:lang w:val="lv-LV"/>
              </w:rPr>
              <w:t>(Nosaukums)</w:t>
            </w:r>
          </w:p>
        </w:tc>
        <w:tc>
          <w:tcPr>
            <w:tcW w:w="2394" w:type="dxa"/>
            <w:vAlign w:val="center"/>
          </w:tcPr>
          <w:p w14:paraId="3FAB276C" w14:textId="1B8F9B37" w:rsidR="00A629A0" w:rsidRPr="003E33C6" w:rsidRDefault="00A629A0" w:rsidP="004F6F19">
            <w:pPr>
              <w:jc w:val="center"/>
              <w:rPr>
                <w:rFonts w:asciiTheme="majorBidi" w:hAnsiTheme="majorBidi" w:cstheme="majorBidi"/>
                <w:sz w:val="24"/>
                <w:szCs w:val="24"/>
                <w:lang w:val="lv-LV"/>
              </w:rPr>
            </w:pPr>
            <w:r w:rsidRPr="003E33C6">
              <w:rPr>
                <w:rFonts w:asciiTheme="majorBidi" w:hAnsiTheme="majorBidi" w:cstheme="majorBidi"/>
                <w:sz w:val="24"/>
                <w:szCs w:val="24"/>
                <w:lang w:val="lv-LV"/>
              </w:rPr>
              <w:t xml:space="preserve">1 </w:t>
            </w:r>
            <w:proofErr w:type="spellStart"/>
            <w:r w:rsidRPr="003E33C6">
              <w:rPr>
                <w:rFonts w:asciiTheme="majorBidi" w:hAnsiTheme="majorBidi" w:cstheme="majorBidi"/>
                <w:sz w:val="24"/>
                <w:szCs w:val="24"/>
                <w:lang w:val="lv-LV"/>
              </w:rPr>
              <w:t>gb</w:t>
            </w:r>
            <w:proofErr w:type="spellEnd"/>
            <w:r w:rsidRPr="003E33C6">
              <w:rPr>
                <w:rFonts w:asciiTheme="majorBidi" w:hAnsiTheme="majorBidi" w:cstheme="majorBidi"/>
                <w:sz w:val="24"/>
                <w:szCs w:val="24"/>
                <w:lang w:val="lv-LV"/>
              </w:rPr>
              <w:t>.</w:t>
            </w:r>
          </w:p>
        </w:tc>
        <w:tc>
          <w:tcPr>
            <w:tcW w:w="2434" w:type="dxa"/>
            <w:vAlign w:val="center"/>
          </w:tcPr>
          <w:p w14:paraId="5B2C0480" w14:textId="212C6854" w:rsidR="00A629A0" w:rsidRPr="003E33C6" w:rsidRDefault="00A629A0" w:rsidP="00323B4B">
            <w:pPr>
              <w:rPr>
                <w:rFonts w:asciiTheme="majorBidi" w:hAnsiTheme="majorBidi" w:cstheme="majorBidi"/>
                <w:sz w:val="24"/>
                <w:szCs w:val="24"/>
                <w:lang w:val="lv-LV"/>
              </w:rPr>
            </w:pPr>
          </w:p>
        </w:tc>
      </w:tr>
    </w:tbl>
    <w:p w14:paraId="35D2ABA4" w14:textId="77777777" w:rsidR="00263C2B" w:rsidRPr="003E33C6" w:rsidRDefault="00263C2B" w:rsidP="00263C2B">
      <w:pPr>
        <w:jc w:val="both"/>
        <w:rPr>
          <w:rFonts w:asciiTheme="majorBidi" w:hAnsiTheme="majorBidi" w:cstheme="majorBidi"/>
          <w:sz w:val="24"/>
          <w:szCs w:val="24"/>
        </w:rPr>
      </w:pPr>
    </w:p>
    <w:p w14:paraId="6E0F84B2" w14:textId="1B17F794" w:rsidR="00263C2B" w:rsidRPr="003E33C6" w:rsidRDefault="00263C2B" w:rsidP="00263C2B">
      <w:pPr>
        <w:jc w:val="both"/>
        <w:rPr>
          <w:rFonts w:asciiTheme="majorBidi" w:hAnsiTheme="majorBidi" w:cstheme="majorBidi"/>
          <w:sz w:val="24"/>
          <w:szCs w:val="24"/>
        </w:rPr>
      </w:pPr>
      <w:r w:rsidRPr="003E33C6">
        <w:rPr>
          <w:rFonts w:asciiTheme="majorBidi" w:hAnsiTheme="majorBidi" w:cstheme="majorBidi"/>
          <w:sz w:val="24"/>
          <w:szCs w:val="24"/>
        </w:rPr>
        <w:t xml:space="preserve">* </w:t>
      </w:r>
      <w:r w:rsidR="00A629A0" w:rsidRPr="003E33C6">
        <w:rPr>
          <w:rFonts w:asciiTheme="majorBidi" w:hAnsiTheme="majorBidi" w:cstheme="majorBidi"/>
          <w:sz w:val="24"/>
          <w:szCs w:val="24"/>
        </w:rPr>
        <w:t>Automašīnas</w:t>
      </w:r>
      <w:r w:rsidRPr="003E33C6">
        <w:rPr>
          <w:rFonts w:asciiTheme="majorBidi" w:hAnsiTheme="majorBidi" w:cstheme="majorBidi"/>
          <w:sz w:val="24"/>
          <w:szCs w:val="24"/>
        </w:rPr>
        <w:t xml:space="preserve"> cenā ir jāietver:</w:t>
      </w:r>
    </w:p>
    <w:p w14:paraId="496A4F33" w14:textId="134E478C" w:rsidR="00A629A0" w:rsidRPr="003E33C6" w:rsidRDefault="00A629A0" w:rsidP="00D36CE1">
      <w:pPr>
        <w:pStyle w:val="Sarakstarindkopa"/>
        <w:widowControl w:val="0"/>
        <w:numPr>
          <w:ilvl w:val="0"/>
          <w:numId w:val="44"/>
        </w:numPr>
        <w:tabs>
          <w:tab w:val="left" w:pos="258"/>
        </w:tabs>
        <w:autoSpaceDE w:val="0"/>
        <w:autoSpaceDN w:val="0"/>
        <w:spacing w:after="0"/>
        <w:ind w:right="180"/>
        <w:contextualSpacing w:val="0"/>
        <w:jc w:val="both"/>
        <w:rPr>
          <w:rFonts w:asciiTheme="majorBidi" w:hAnsiTheme="majorBidi" w:cstheme="majorBidi"/>
          <w:sz w:val="24"/>
          <w:szCs w:val="24"/>
          <w:lang w:val="lv-LV"/>
        </w:rPr>
      </w:pPr>
      <w:r w:rsidRPr="003E33C6">
        <w:rPr>
          <w:rFonts w:asciiTheme="majorBidi" w:hAnsiTheme="majorBidi" w:cstheme="majorBidi"/>
          <w:sz w:val="24"/>
          <w:szCs w:val="24"/>
          <w:lang w:val="lv-LV"/>
        </w:rPr>
        <w:t>visas iespējamās Preces izmaksas (darbinieku alga, transporta, muitas nodokļu nomaksas, pirms pārdošanas sagatavošana u.tt.);</w:t>
      </w:r>
    </w:p>
    <w:p w14:paraId="22F08C37" w14:textId="77777777" w:rsidR="00A629A0" w:rsidRPr="003E33C6" w:rsidRDefault="00A629A0" w:rsidP="00A629A0">
      <w:pPr>
        <w:pStyle w:val="Sarakstarindkopa"/>
        <w:widowControl w:val="0"/>
        <w:numPr>
          <w:ilvl w:val="0"/>
          <w:numId w:val="44"/>
        </w:numPr>
        <w:tabs>
          <w:tab w:val="left" w:pos="258"/>
        </w:tabs>
        <w:autoSpaceDE w:val="0"/>
        <w:autoSpaceDN w:val="0"/>
        <w:spacing w:after="0"/>
        <w:contextualSpacing w:val="0"/>
        <w:jc w:val="both"/>
        <w:rPr>
          <w:rFonts w:asciiTheme="majorBidi" w:hAnsiTheme="majorBidi" w:cstheme="majorBidi"/>
          <w:sz w:val="24"/>
          <w:szCs w:val="24"/>
          <w:lang w:val="lv-LV"/>
        </w:rPr>
      </w:pPr>
      <w:r w:rsidRPr="003E33C6">
        <w:rPr>
          <w:rFonts w:asciiTheme="majorBidi" w:hAnsiTheme="majorBidi" w:cstheme="majorBidi"/>
          <w:sz w:val="24"/>
          <w:szCs w:val="24"/>
          <w:lang w:val="lv-LV"/>
        </w:rPr>
        <w:t>Preces reģistrācijas CSDD uz Pasūtītāja vārda;</w:t>
      </w:r>
    </w:p>
    <w:p w14:paraId="156193D4" w14:textId="70A2879B" w:rsidR="004059A0" w:rsidRPr="003E33C6" w:rsidRDefault="00A629A0" w:rsidP="00D36CE1">
      <w:pPr>
        <w:pStyle w:val="Sarakstarindkopa"/>
        <w:widowControl w:val="0"/>
        <w:numPr>
          <w:ilvl w:val="0"/>
          <w:numId w:val="44"/>
        </w:numPr>
        <w:tabs>
          <w:tab w:val="left" w:pos="258"/>
        </w:tabs>
        <w:autoSpaceDE w:val="0"/>
        <w:autoSpaceDN w:val="0"/>
        <w:ind w:right="180"/>
        <w:contextualSpacing w:val="0"/>
        <w:jc w:val="both"/>
        <w:rPr>
          <w:rFonts w:asciiTheme="majorBidi" w:hAnsiTheme="majorBidi" w:cstheme="majorBidi"/>
          <w:sz w:val="24"/>
          <w:szCs w:val="24"/>
          <w:lang w:val="lv-LV"/>
        </w:rPr>
      </w:pPr>
      <w:bookmarkStart w:id="12" w:name="_Hlk157762777"/>
      <w:r w:rsidRPr="003E33C6">
        <w:rPr>
          <w:rFonts w:asciiTheme="majorBidi" w:eastAsia="Batang" w:hAnsiTheme="majorBidi" w:cstheme="majorBidi"/>
          <w:sz w:val="24"/>
          <w:szCs w:val="24"/>
          <w:lang w:val="lv-LV"/>
        </w:rPr>
        <w:t>garantijas izmaksas</w:t>
      </w:r>
      <w:r w:rsidR="000D4D2F">
        <w:rPr>
          <w:rFonts w:asciiTheme="majorBidi" w:eastAsia="Batang" w:hAnsiTheme="majorBidi" w:cstheme="majorBidi"/>
          <w:sz w:val="24"/>
          <w:szCs w:val="24"/>
          <w:lang w:val="lv-LV"/>
        </w:rPr>
        <w:t xml:space="preserve"> </w:t>
      </w:r>
      <w:r w:rsidR="000D4D2F" w:rsidRPr="000D4D2F">
        <w:rPr>
          <w:rFonts w:asciiTheme="majorBidi" w:eastAsia="Batang" w:hAnsiTheme="majorBidi" w:cstheme="majorBidi"/>
          <w:color w:val="FF0000"/>
          <w:sz w:val="24"/>
          <w:szCs w:val="24"/>
          <w:lang w:val="lv-LV"/>
        </w:rPr>
        <w:t>garantijas laikā</w:t>
      </w:r>
      <w:r w:rsidRPr="003E33C6">
        <w:rPr>
          <w:rFonts w:asciiTheme="majorBidi" w:eastAsia="Batang" w:hAnsiTheme="majorBidi" w:cstheme="majorBidi"/>
          <w:sz w:val="24"/>
          <w:szCs w:val="24"/>
          <w:lang w:val="lv-LV"/>
        </w:rPr>
        <w:t>, kā arī apakšuzņēmēju darbu izpildes izmaksas (ja attiecināms), komisijas maksājumus, Pretendenta peļņa un ar darbu izpildi saistīto nodokļu nomaksas izmaksas, kā arī citas izmaksas un izdevumi, kuri Pretendentam var rasties līguma izpildes sakarā</w:t>
      </w:r>
      <w:r w:rsidR="00B30140">
        <w:rPr>
          <w:rFonts w:asciiTheme="majorBidi" w:eastAsia="Batang" w:hAnsiTheme="majorBidi" w:cstheme="majorBidi"/>
          <w:sz w:val="24"/>
          <w:szCs w:val="24"/>
          <w:lang w:val="lv-LV"/>
        </w:rPr>
        <w:t xml:space="preserve"> (</w:t>
      </w:r>
      <w:r w:rsidR="00B30140" w:rsidRPr="00B30140">
        <w:rPr>
          <w:rFonts w:asciiTheme="majorBidi" w:eastAsia="Batang" w:hAnsiTheme="majorBidi" w:cstheme="majorBidi"/>
          <w:color w:val="FF0000"/>
          <w:sz w:val="24"/>
          <w:szCs w:val="24"/>
          <w:lang w:val="lv-LV"/>
        </w:rPr>
        <w:t>ar 02.02.2024. grozījumiem</w:t>
      </w:r>
      <w:r w:rsidR="00B30140">
        <w:rPr>
          <w:rFonts w:asciiTheme="majorBidi" w:eastAsia="Batang" w:hAnsiTheme="majorBidi" w:cstheme="majorBidi"/>
          <w:sz w:val="24"/>
          <w:szCs w:val="24"/>
          <w:lang w:val="lv-LV"/>
        </w:rPr>
        <w:t>)</w:t>
      </w:r>
      <w:r w:rsidRPr="003E33C6">
        <w:rPr>
          <w:rFonts w:asciiTheme="majorBidi" w:eastAsia="Batang" w:hAnsiTheme="majorBidi" w:cstheme="majorBidi"/>
          <w:sz w:val="24"/>
          <w:szCs w:val="24"/>
          <w:lang w:val="lv-LV"/>
        </w:rPr>
        <w:t>.</w:t>
      </w:r>
    </w:p>
    <w:bookmarkEnd w:id="12"/>
    <w:p w14:paraId="466FB589" w14:textId="77777777" w:rsidR="00A629A0" w:rsidRPr="003E33C6" w:rsidRDefault="00A629A0" w:rsidP="00A629A0">
      <w:pPr>
        <w:pStyle w:val="Sarakstarindkopa"/>
        <w:widowControl w:val="0"/>
        <w:tabs>
          <w:tab w:val="left" w:pos="258"/>
        </w:tabs>
        <w:autoSpaceDE w:val="0"/>
        <w:autoSpaceDN w:val="0"/>
        <w:spacing w:after="0"/>
        <w:ind w:left="438"/>
        <w:contextualSpacing w:val="0"/>
        <w:jc w:val="both"/>
        <w:rPr>
          <w:rFonts w:asciiTheme="majorBidi" w:hAnsiTheme="majorBidi" w:cstheme="majorBidi"/>
          <w:sz w:val="23"/>
          <w:szCs w:val="23"/>
          <w:lang w:val="lv-LV"/>
        </w:rPr>
      </w:pPr>
    </w:p>
    <w:bookmarkEnd w:id="9"/>
    <w:bookmarkEnd w:id="10"/>
    <w:p w14:paraId="058434AF" w14:textId="46941F8A" w:rsidR="00263C2B" w:rsidRPr="003E33C6" w:rsidRDefault="00263C2B" w:rsidP="00263C2B">
      <w:pPr>
        <w:spacing w:line="276" w:lineRule="auto"/>
        <w:contextualSpacing/>
        <w:jc w:val="both"/>
        <w:rPr>
          <w:rFonts w:asciiTheme="majorBidi" w:hAnsiTheme="majorBidi" w:cstheme="majorBidi"/>
          <w:sz w:val="24"/>
          <w:szCs w:val="24"/>
        </w:rPr>
      </w:pPr>
      <w:r w:rsidRPr="003E33C6">
        <w:rPr>
          <w:rFonts w:asciiTheme="majorBidi" w:hAnsiTheme="majorBidi" w:cstheme="majorBidi"/>
          <w:sz w:val="24"/>
          <w:szCs w:val="24"/>
        </w:rPr>
        <w:t>____________________       _____________         _____________</w:t>
      </w:r>
    </w:p>
    <w:p w14:paraId="3BE5C211" w14:textId="77777777" w:rsidR="00263C2B" w:rsidRPr="003E33C6" w:rsidRDefault="00263C2B" w:rsidP="00263C2B">
      <w:pPr>
        <w:spacing w:line="276" w:lineRule="auto"/>
        <w:contextualSpacing/>
        <w:jc w:val="both"/>
        <w:rPr>
          <w:rFonts w:asciiTheme="majorBidi" w:hAnsiTheme="majorBidi" w:cstheme="majorBidi"/>
          <w:sz w:val="24"/>
          <w:szCs w:val="24"/>
        </w:rPr>
      </w:pPr>
      <w:r w:rsidRPr="003E33C6">
        <w:rPr>
          <w:rFonts w:asciiTheme="majorBidi" w:hAnsiTheme="majorBidi" w:cstheme="majorBidi"/>
          <w:sz w:val="24"/>
          <w:szCs w:val="24"/>
        </w:rPr>
        <w:t xml:space="preserve"> /vārds, uzvārds/ </w:t>
      </w:r>
      <w:r w:rsidRPr="003E33C6">
        <w:rPr>
          <w:rFonts w:asciiTheme="majorBidi" w:hAnsiTheme="majorBidi" w:cstheme="majorBidi"/>
          <w:sz w:val="24"/>
          <w:szCs w:val="24"/>
        </w:rPr>
        <w:tab/>
        <w:t xml:space="preserve">   </w:t>
      </w:r>
      <w:r w:rsidRPr="003E33C6">
        <w:rPr>
          <w:rFonts w:asciiTheme="majorBidi" w:hAnsiTheme="majorBidi" w:cstheme="majorBidi"/>
          <w:sz w:val="24"/>
          <w:szCs w:val="24"/>
        </w:rPr>
        <w:tab/>
        <w:t xml:space="preserve">/amats/             </w:t>
      </w:r>
      <w:r w:rsidRPr="003E33C6">
        <w:rPr>
          <w:rFonts w:asciiTheme="majorBidi" w:hAnsiTheme="majorBidi" w:cstheme="majorBidi"/>
          <w:sz w:val="24"/>
          <w:szCs w:val="24"/>
        </w:rPr>
        <w:tab/>
        <w:t>/paraksts/</w:t>
      </w:r>
      <w:r w:rsidRPr="003E33C6">
        <w:rPr>
          <w:rFonts w:asciiTheme="majorBidi" w:eastAsia="Calibri" w:hAnsiTheme="majorBidi" w:cstheme="majorBidi"/>
          <w:color w:val="000000"/>
          <w:sz w:val="24"/>
          <w:szCs w:val="24"/>
          <w:vertAlign w:val="superscript"/>
        </w:rPr>
        <w:footnoteReference w:id="3"/>
      </w:r>
    </w:p>
    <w:p w14:paraId="56406823" w14:textId="77777777" w:rsidR="00A629A0" w:rsidRPr="003E33C6" w:rsidRDefault="00A629A0" w:rsidP="00263C2B">
      <w:pPr>
        <w:spacing w:line="276" w:lineRule="auto"/>
        <w:contextualSpacing/>
        <w:jc w:val="both"/>
        <w:rPr>
          <w:rFonts w:asciiTheme="majorBidi" w:hAnsiTheme="majorBidi" w:cstheme="majorBidi"/>
          <w:sz w:val="24"/>
          <w:szCs w:val="24"/>
        </w:rPr>
      </w:pPr>
    </w:p>
    <w:p w14:paraId="7852CB42" w14:textId="77777777" w:rsidR="00263C2B" w:rsidRPr="003E33C6" w:rsidRDefault="00263C2B" w:rsidP="00263C2B">
      <w:pPr>
        <w:spacing w:line="276" w:lineRule="auto"/>
        <w:contextualSpacing/>
        <w:jc w:val="both"/>
        <w:rPr>
          <w:rFonts w:asciiTheme="majorBidi" w:hAnsiTheme="majorBidi" w:cstheme="majorBidi"/>
          <w:sz w:val="24"/>
          <w:szCs w:val="24"/>
        </w:rPr>
      </w:pPr>
      <w:r w:rsidRPr="003E33C6">
        <w:rPr>
          <w:rFonts w:asciiTheme="majorBidi" w:hAnsiTheme="majorBidi" w:cstheme="majorBidi"/>
          <w:sz w:val="24"/>
          <w:szCs w:val="24"/>
        </w:rPr>
        <w:t>202__. gada ___.___________</w:t>
      </w:r>
    </w:p>
    <w:p w14:paraId="391C82FF" w14:textId="1B4C8EF3" w:rsidR="00C057E2" w:rsidRPr="003E33C6" w:rsidRDefault="00C057E2" w:rsidP="005967A2">
      <w:pPr>
        <w:widowControl w:val="0"/>
        <w:tabs>
          <w:tab w:val="left" w:pos="319"/>
        </w:tabs>
        <w:suppressAutoHyphens/>
        <w:overflowPunct w:val="0"/>
        <w:autoSpaceDE w:val="0"/>
        <w:spacing w:after="0" w:line="240" w:lineRule="auto"/>
        <w:ind w:right="24"/>
        <w:rPr>
          <w:rFonts w:asciiTheme="majorBidi" w:eastAsia="Times New Roman" w:hAnsiTheme="majorBidi" w:cstheme="majorBidi"/>
          <w:b/>
          <w:bCs/>
          <w:kern w:val="1"/>
          <w:sz w:val="24"/>
          <w:szCs w:val="24"/>
          <w:shd w:val="clear" w:color="auto" w:fill="FFFFFF"/>
          <w:lang w:eastAsia="zh-CN"/>
        </w:rPr>
      </w:pPr>
    </w:p>
    <w:sectPr w:rsidR="00C057E2" w:rsidRPr="003E33C6" w:rsidSect="007572E8">
      <w:headerReference w:type="default" r:id="rId15"/>
      <w:footerReference w:type="default" r:id="rId16"/>
      <w:headerReference w:type="first" r:id="rId17"/>
      <w:footerReference w:type="first" r:id="rId18"/>
      <w:pgSz w:w="12240" w:h="15840"/>
      <w:pgMar w:top="540" w:right="1260" w:bottom="81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0F3A3" w14:textId="77777777" w:rsidR="007572E8" w:rsidRDefault="007572E8" w:rsidP="001647C2">
      <w:pPr>
        <w:spacing w:after="0" w:line="240" w:lineRule="auto"/>
      </w:pPr>
      <w:r>
        <w:separator/>
      </w:r>
    </w:p>
  </w:endnote>
  <w:endnote w:type="continuationSeparator" w:id="0">
    <w:p w14:paraId="1DDA13D8" w14:textId="77777777" w:rsidR="007572E8" w:rsidRDefault="007572E8" w:rsidP="00164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w:altName w:val="Calibri"/>
    <w:charset w:val="00"/>
    <w:family w:val="swiss"/>
    <w:pitch w:val="variable"/>
    <w:sig w:usb0="8000002F" w:usb1="5000204A" w:usb2="00000000" w:usb3="00000000" w:csb0="0000009B"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7" w:usb1="00000000" w:usb2="00000000" w:usb3="00000000" w:csb0="00000083"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304368"/>
      <w:docPartObj>
        <w:docPartGallery w:val="Page Numbers (Bottom of Page)"/>
        <w:docPartUnique/>
      </w:docPartObj>
    </w:sdtPr>
    <w:sdtContent>
      <w:p w14:paraId="41E0A5C6" w14:textId="29D363DD" w:rsidR="003A7B9A" w:rsidRDefault="003A7B9A">
        <w:pPr>
          <w:pStyle w:val="Kjene"/>
          <w:jc w:val="center"/>
        </w:pPr>
        <w:r>
          <w:fldChar w:fldCharType="begin"/>
        </w:r>
        <w:r>
          <w:instrText>PAGE   \* MERGEFORMAT</w:instrText>
        </w:r>
        <w:r>
          <w:fldChar w:fldCharType="separate"/>
        </w:r>
        <w:r>
          <w:t>2</w:t>
        </w:r>
        <w:r>
          <w:fldChar w:fldCharType="end"/>
        </w:r>
      </w:p>
    </w:sdtContent>
  </w:sdt>
  <w:p w14:paraId="0E0DC8E5" w14:textId="77777777" w:rsidR="003A7B9A" w:rsidRDefault="003A7B9A">
    <w:pPr>
      <w:pStyle w:val="Kjene"/>
    </w:pPr>
  </w:p>
  <w:p w14:paraId="3A1F3034" w14:textId="77777777" w:rsidR="005D1F23" w:rsidRDefault="005D1F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46092"/>
      <w:docPartObj>
        <w:docPartGallery w:val="Page Numbers (Bottom of Page)"/>
        <w:docPartUnique/>
      </w:docPartObj>
    </w:sdtPr>
    <w:sdtContent>
      <w:p w14:paraId="73C1B6B7" w14:textId="5554FBA2" w:rsidR="003A7B9A" w:rsidRDefault="003A7B9A">
        <w:pPr>
          <w:pStyle w:val="Kjene"/>
          <w:jc w:val="center"/>
        </w:pPr>
        <w:r>
          <w:fldChar w:fldCharType="begin"/>
        </w:r>
        <w:r>
          <w:instrText>PAGE   \* MERGEFORMAT</w:instrText>
        </w:r>
        <w:r>
          <w:fldChar w:fldCharType="separate"/>
        </w:r>
        <w:r>
          <w:t>2</w:t>
        </w:r>
        <w:r>
          <w:fldChar w:fldCharType="end"/>
        </w:r>
      </w:p>
    </w:sdtContent>
  </w:sdt>
  <w:p w14:paraId="71321DC3" w14:textId="77777777" w:rsidR="005328D6" w:rsidRPr="00AE34B6" w:rsidRDefault="005328D6" w:rsidP="00363363">
    <w:pPr>
      <w:pStyle w:val="Kjene"/>
      <w:tabs>
        <w:tab w:val="clear" w:pos="4513"/>
        <w:tab w:val="clear" w:pos="9026"/>
      </w:tabs>
      <w:ind w:left="-1418" w:right="-731"/>
    </w:pPr>
  </w:p>
  <w:p w14:paraId="256DA74C" w14:textId="77777777" w:rsidR="005D1F23" w:rsidRDefault="005D1F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734B3" w14:textId="77777777" w:rsidR="007572E8" w:rsidRDefault="007572E8" w:rsidP="001647C2">
      <w:pPr>
        <w:spacing w:after="0" w:line="240" w:lineRule="auto"/>
      </w:pPr>
      <w:r>
        <w:separator/>
      </w:r>
    </w:p>
  </w:footnote>
  <w:footnote w:type="continuationSeparator" w:id="0">
    <w:p w14:paraId="5631B752" w14:textId="77777777" w:rsidR="007572E8" w:rsidRDefault="007572E8" w:rsidP="001647C2">
      <w:pPr>
        <w:spacing w:after="0" w:line="240" w:lineRule="auto"/>
      </w:pPr>
      <w:r>
        <w:continuationSeparator/>
      </w:r>
    </w:p>
  </w:footnote>
  <w:footnote w:id="1">
    <w:p w14:paraId="4501E1D0" w14:textId="77777777" w:rsidR="00263C2B" w:rsidRDefault="00263C2B" w:rsidP="00263C2B">
      <w:pPr>
        <w:pStyle w:val="Vresteksts"/>
      </w:pPr>
      <w:r>
        <w:rPr>
          <w:rStyle w:val="Vresatsauce"/>
          <w:rFonts w:eastAsiaTheme="majorEastAsia"/>
        </w:rPr>
        <w:footnoteRef/>
      </w:r>
      <w:r>
        <w:t xml:space="preserve"> </w:t>
      </w:r>
      <w:r w:rsidRPr="00802CDA">
        <w:rPr>
          <w:lang w:val="lv-LV"/>
        </w:rPr>
        <w:t>Neaizpilda, ja dokuments tiek parakstīts ar drošu elektronisko parakstu.</w:t>
      </w:r>
    </w:p>
  </w:footnote>
  <w:footnote w:id="2">
    <w:p w14:paraId="5FB20B84" w14:textId="77777777" w:rsidR="005967A2" w:rsidRPr="00802CDA" w:rsidRDefault="005967A2" w:rsidP="005967A2">
      <w:pPr>
        <w:pStyle w:val="Vresteksts"/>
        <w:rPr>
          <w:lang w:val="lv-LV"/>
        </w:rPr>
      </w:pPr>
      <w:r w:rsidRPr="00802CDA">
        <w:rPr>
          <w:rStyle w:val="Vresatsauce"/>
          <w:rFonts w:eastAsiaTheme="majorEastAsia"/>
          <w:lang w:val="lv-LV"/>
        </w:rPr>
        <w:footnoteRef/>
      </w:r>
      <w:r w:rsidRPr="00802CDA">
        <w:rPr>
          <w:lang w:val="lv-LV"/>
        </w:rPr>
        <w:t xml:space="preserve"> Neaizpilda, ja dokuments tiek parakstīts ar drošu elektronisko parakstu.</w:t>
      </w:r>
    </w:p>
  </w:footnote>
  <w:footnote w:id="3">
    <w:p w14:paraId="6314D060" w14:textId="77777777" w:rsidR="00263C2B" w:rsidRPr="00802CDA" w:rsidRDefault="00263C2B" w:rsidP="00263C2B">
      <w:pPr>
        <w:pStyle w:val="Vresteksts"/>
        <w:rPr>
          <w:lang w:val="lv-LV"/>
        </w:rPr>
      </w:pPr>
      <w:r w:rsidRPr="00802CDA">
        <w:rPr>
          <w:rStyle w:val="Vresatsauce"/>
          <w:rFonts w:eastAsiaTheme="majorEastAsia"/>
          <w:lang w:val="lv-LV"/>
        </w:rPr>
        <w:footnoteRef/>
      </w:r>
      <w:r w:rsidRPr="00802CDA">
        <w:rPr>
          <w:lang w:val="lv-LV"/>
        </w:rPr>
        <w:t xml:space="preserve"> 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9BAAA" w14:textId="77777777" w:rsidR="001647C2" w:rsidRDefault="001647C2" w:rsidP="001647C2">
    <w:pPr>
      <w:pStyle w:val="Galvene"/>
      <w:jc w:val="both"/>
    </w:pPr>
  </w:p>
  <w:p w14:paraId="7C8C8917" w14:textId="77777777" w:rsidR="005D1F23" w:rsidRDefault="005D1F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D93F2" w14:textId="77777777" w:rsidR="003A3EE7" w:rsidRDefault="00485915" w:rsidP="00947A70">
    <w:pPr>
      <w:pStyle w:val="Galvene"/>
      <w:pBdr>
        <w:bottom w:val="double" w:sz="4" w:space="1" w:color="auto"/>
      </w:pBdr>
      <w:tabs>
        <w:tab w:val="clear" w:pos="4513"/>
        <w:tab w:val="clear" w:pos="9026"/>
      </w:tabs>
      <w:jc w:val="both"/>
      <w:rPr>
        <w:sz w:val="6"/>
        <w:szCs w:val="6"/>
      </w:rPr>
    </w:pPr>
    <w:r>
      <w:rPr>
        <w:noProof/>
      </w:rPr>
      <mc:AlternateContent>
        <mc:Choice Requires="wps">
          <w:drawing>
            <wp:anchor distT="45720" distB="45720" distL="114300" distR="114300" simplePos="0" relativeHeight="251659264" behindDoc="0" locked="0" layoutInCell="1" allowOverlap="1" wp14:anchorId="192E8AED" wp14:editId="4BFC008A">
              <wp:simplePos x="0" y="0"/>
              <wp:positionH relativeFrom="margin">
                <wp:posOffset>2087880</wp:posOffset>
              </wp:positionH>
              <wp:positionV relativeFrom="paragraph">
                <wp:posOffset>86360</wp:posOffset>
              </wp:positionV>
              <wp:extent cx="3960495" cy="676910"/>
              <wp:effectExtent l="0" t="0" r="0" b="0"/>
              <wp:wrapSquare wrapText="bothSides"/>
              <wp:docPr id="43"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0495" cy="676910"/>
                      </a:xfrm>
                      <a:prstGeom prst="rect">
                        <a:avLst/>
                      </a:prstGeom>
                      <a:noFill/>
                      <a:ln w="9525">
                        <a:noFill/>
                        <a:miter lim="800000"/>
                        <a:headEnd/>
                        <a:tailEnd/>
                      </a:ln>
                    </wps:spPr>
                    <wps:txbx>
                      <w:txbxContent>
                        <w:p w14:paraId="04ECA7B7" w14:textId="77777777" w:rsidR="00485915" w:rsidRPr="004A3E7E" w:rsidRDefault="00485915" w:rsidP="003A3EE7">
                          <w:pPr>
                            <w:spacing w:after="0" w:line="240" w:lineRule="auto"/>
                            <w:rPr>
                              <w:sz w:val="18"/>
                              <w:szCs w:val="18"/>
                            </w:rPr>
                          </w:pPr>
                          <w:r w:rsidRPr="004A3E7E">
                            <w:rPr>
                              <w:b/>
                              <w:bCs/>
                              <w:sz w:val="18"/>
                              <w:szCs w:val="18"/>
                            </w:rPr>
                            <w:t>S</w:t>
                          </w:r>
                          <w:r w:rsidR="003A3EE7">
                            <w:rPr>
                              <w:b/>
                              <w:bCs/>
                              <w:sz w:val="18"/>
                              <w:szCs w:val="18"/>
                            </w:rPr>
                            <w:t>IA</w:t>
                          </w:r>
                          <w:r w:rsidRPr="004A3E7E">
                            <w:rPr>
                              <w:b/>
                              <w:bCs/>
                              <w:sz w:val="18"/>
                              <w:szCs w:val="18"/>
                            </w:rPr>
                            <w:t xml:space="preserve"> “Rēzeknes siltumtīkli”</w:t>
                          </w:r>
                          <w:r w:rsidR="003A3EE7">
                            <w:rPr>
                              <w:b/>
                              <w:bCs/>
                              <w:sz w:val="18"/>
                              <w:szCs w:val="18"/>
                            </w:rPr>
                            <w:t xml:space="preserve">                                </w:t>
                          </w:r>
                          <w:r w:rsidR="007E34C1" w:rsidRPr="004A3E7E">
                            <w:rPr>
                              <w:sz w:val="18"/>
                              <w:szCs w:val="18"/>
                            </w:rPr>
                            <w:t>Tālr.</w:t>
                          </w:r>
                          <w:r w:rsidR="007E34C1">
                            <w:rPr>
                              <w:sz w:val="18"/>
                              <w:szCs w:val="18"/>
                            </w:rPr>
                            <w:t>:</w:t>
                          </w:r>
                          <w:r w:rsidR="007E34C1" w:rsidRPr="004A3E7E">
                            <w:rPr>
                              <w:sz w:val="18"/>
                              <w:szCs w:val="18"/>
                            </w:rPr>
                            <w:t xml:space="preserve"> 64625133</w:t>
                          </w:r>
                        </w:p>
                        <w:p w14:paraId="05EAC950" w14:textId="2D6A48AB" w:rsidR="007E34C1" w:rsidRPr="001647C2" w:rsidRDefault="007E34C1" w:rsidP="007E34C1">
                          <w:pPr>
                            <w:spacing w:after="0" w:line="240" w:lineRule="auto"/>
                            <w:rPr>
                              <w:b/>
                              <w:bCs/>
                              <w:sz w:val="20"/>
                              <w:szCs w:val="20"/>
                            </w:rPr>
                          </w:pPr>
                          <w:r w:rsidRPr="004A3E7E">
                            <w:rPr>
                              <w:sz w:val="18"/>
                              <w:szCs w:val="18"/>
                            </w:rPr>
                            <w:t>Reģistrācijas Nr.LV4000321548</w:t>
                          </w:r>
                          <w:r w:rsidR="00DB15B3">
                            <w:rPr>
                              <w:sz w:val="18"/>
                              <w:szCs w:val="18"/>
                            </w:rPr>
                            <w:t>0</w:t>
                          </w:r>
                          <w:r w:rsidRPr="007E34C1">
                            <w:rPr>
                              <w:sz w:val="18"/>
                              <w:szCs w:val="18"/>
                            </w:rPr>
                            <w:t xml:space="preserve"> </w:t>
                          </w:r>
                          <w:r>
                            <w:rPr>
                              <w:sz w:val="18"/>
                              <w:szCs w:val="18"/>
                            </w:rPr>
                            <w:t xml:space="preserve">                     </w:t>
                          </w:r>
                          <w:r w:rsidRPr="004A3E7E">
                            <w:rPr>
                              <w:sz w:val="18"/>
                              <w:szCs w:val="18"/>
                            </w:rPr>
                            <w:t xml:space="preserve">e-pasts: </w:t>
                          </w:r>
                          <w:hyperlink r:id="rId1" w:history="1">
                            <w:r w:rsidR="00DB15B3" w:rsidRPr="00866955">
                              <w:rPr>
                                <w:rStyle w:val="Hipersaite"/>
                                <w:sz w:val="18"/>
                                <w:szCs w:val="18"/>
                              </w:rPr>
                              <w:t>info@rezeknessiltumtikli.lv</w:t>
                            </w:r>
                          </w:hyperlink>
                          <w:r w:rsidR="00DB15B3">
                            <w:rPr>
                              <w:sz w:val="18"/>
                              <w:szCs w:val="18"/>
                            </w:rPr>
                            <w:t xml:space="preserve"> </w:t>
                          </w:r>
                        </w:p>
                        <w:p w14:paraId="1B39AD86" w14:textId="77777777" w:rsidR="00485915" w:rsidRPr="004A3E7E" w:rsidRDefault="00485915" w:rsidP="003A3EE7">
                          <w:pPr>
                            <w:spacing w:after="0" w:line="240" w:lineRule="auto"/>
                            <w:rPr>
                              <w:sz w:val="18"/>
                              <w:szCs w:val="18"/>
                            </w:rPr>
                          </w:pPr>
                          <w:r w:rsidRPr="004A3E7E">
                            <w:rPr>
                              <w:sz w:val="18"/>
                              <w:szCs w:val="18"/>
                            </w:rPr>
                            <w:t>Rīgas iela 1, Rēzekne, LV-4601</w:t>
                          </w:r>
                          <w:r w:rsidR="003A3EE7">
                            <w:rPr>
                              <w:sz w:val="18"/>
                              <w:szCs w:val="18"/>
                            </w:rPr>
                            <w:t xml:space="preserve">                           AS “Swedbank”, HABALV22</w:t>
                          </w:r>
                        </w:p>
                        <w:p w14:paraId="0EC2AEA5" w14:textId="77777777" w:rsidR="003A3EE7" w:rsidRDefault="003A3EE7" w:rsidP="003A3EE7">
                          <w:pPr>
                            <w:spacing w:after="0" w:line="240" w:lineRule="auto"/>
                            <w:rPr>
                              <w:sz w:val="18"/>
                              <w:szCs w:val="18"/>
                            </w:rPr>
                          </w:pPr>
                          <w:r>
                            <w:rPr>
                              <w:sz w:val="18"/>
                              <w:szCs w:val="18"/>
                            </w:rPr>
                            <w:t xml:space="preserve">                                                            </w:t>
                          </w:r>
                          <w:r w:rsidR="007E34C1">
                            <w:rPr>
                              <w:sz w:val="18"/>
                              <w:szCs w:val="18"/>
                            </w:rPr>
                            <w:t xml:space="preserve">                    </w:t>
                          </w:r>
                          <w:r w:rsidRPr="003A3EE7">
                            <w:rPr>
                              <w:sz w:val="18"/>
                              <w:szCs w:val="18"/>
                            </w:rPr>
                            <w:t>LV60HABA055100322496</w:t>
                          </w:r>
                        </w:p>
                        <w:p w14:paraId="5DB2B5EC" w14:textId="77777777" w:rsidR="007E34C1" w:rsidRDefault="007E34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2E8AED" id="_x0000_t202" coordsize="21600,21600" o:spt="202" path="m,l,21600r21600,l21600,xe">
              <v:stroke joinstyle="miter"/>
              <v:path gradientshapeok="t" o:connecttype="rect"/>
            </v:shapetype>
            <v:shape id="Tekstlodziņš 2" o:spid="_x0000_s1026" type="#_x0000_t202" style="position:absolute;left:0;text-align:left;margin-left:164.4pt;margin-top:6.8pt;width:311.85pt;height:53.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Zg+QEAAM0DAAAOAAAAZHJzL2Uyb0RvYy54bWysU8tu2zAQvBfoPxC815Jd24kFy0GaNEWB&#10;9AGk/YA1RVlESS5L0pbcr++SchyjvRXVgVhqydmd2eH6ZjCaHaQPCm3Np5OSM2kFNsruav7928Ob&#10;a85CBNuARitrfpSB32xev1r3rpIz7FA30jMCsaHqXc27GF1VFEF00kCYoJOWki16A5G2flc0HnpC&#10;N7qYleWy6NE3zqOQIdDf+zHJNxm/baWIX9o2yMh0zam3mFef121ai80aqp0H1ylxagP+oQsDylLR&#10;M9Q9RGB7r/6CMkp4DNjGiUBTYNsqITMHYjMt/2Dz1IGTmQuJE9xZpvD/YMXnw5P76lkc3uFAA8wk&#10;gntE8SMwi3cd2J289R77TkJDhadJsqJ3oTpdTVKHKiSQbf8JGxoy7CNmoKH1JqlCPBmh0wCOZ9Hl&#10;EJmgn29Xy3K+WnAmKLe8Wq6meSoFVM+3nQ/xg0TDUlBzT0PN6HB4DDF1A9XzkVTM4oPSOg9WW9bX&#10;fLWYLfKFi4xRkXynlan5dZm+0QmJ5Hvb5MsRlB5jKqDtiXUiOlKOw3agg4n9Fpsj8fc4+oveAwUd&#10;+l+c9eStmoefe/CSM/3Rkoar6XyezJg388XVjDb+MrO9zIAVBFXzyNkY3sVs4JHrLWndqizDSyen&#10;XskzWZ2Tv5MpL/f51Msr3PwGAAD//wMAUEsDBBQABgAIAAAAIQDhZOWP3gAAAAoBAAAPAAAAZHJz&#10;L2Rvd25yZXYueG1sTI/NTsMwEITvSH0Haytxo3ZdUrUhTlWBuIIoPxI3N94mEfE6it0mvD3LCY6z&#10;M5r5tthNvhMXHGIbyMByoUAgVcG1VBt4e3282YCIyZKzXSA08I0RduXsqrC5CyO94OWQasElFHNr&#10;oEmpz6WMVYPexkXokdg7hcHbxHKopRvsyOW+k1qptfS2JV5obI/3DVZfh7M38P50+vy4Vc/1g8/6&#10;MUxKkt9KY67n0/4ORMIp/YXhF5/RoWSmYziTi6IzsNIbRk9srNYgOLDNdAbiyAetNMiykP9fKH8A&#10;AAD//wMAUEsBAi0AFAAGAAgAAAAhALaDOJL+AAAA4QEAABMAAAAAAAAAAAAAAAAAAAAAAFtDb250&#10;ZW50X1R5cGVzXS54bWxQSwECLQAUAAYACAAAACEAOP0h/9YAAACUAQAACwAAAAAAAAAAAAAAAAAv&#10;AQAAX3JlbHMvLnJlbHNQSwECLQAUAAYACAAAACEAU0jWYPkBAADNAwAADgAAAAAAAAAAAAAAAAAu&#10;AgAAZHJzL2Uyb0RvYy54bWxQSwECLQAUAAYACAAAACEA4WTlj94AAAAKAQAADwAAAAAAAAAAAAAA&#10;AABTBAAAZHJzL2Rvd25yZXYueG1sUEsFBgAAAAAEAAQA8wAAAF4FAAAAAA==&#10;" filled="f" stroked="f">
              <v:textbox>
                <w:txbxContent>
                  <w:p w14:paraId="04ECA7B7" w14:textId="77777777" w:rsidR="00485915" w:rsidRPr="004A3E7E" w:rsidRDefault="00485915" w:rsidP="003A3EE7">
                    <w:pPr>
                      <w:spacing w:after="0" w:line="240" w:lineRule="auto"/>
                      <w:rPr>
                        <w:sz w:val="18"/>
                        <w:szCs w:val="18"/>
                      </w:rPr>
                    </w:pPr>
                    <w:r w:rsidRPr="004A3E7E">
                      <w:rPr>
                        <w:b/>
                        <w:bCs/>
                        <w:sz w:val="18"/>
                        <w:szCs w:val="18"/>
                      </w:rPr>
                      <w:t>S</w:t>
                    </w:r>
                    <w:r w:rsidR="003A3EE7">
                      <w:rPr>
                        <w:b/>
                        <w:bCs/>
                        <w:sz w:val="18"/>
                        <w:szCs w:val="18"/>
                      </w:rPr>
                      <w:t>IA</w:t>
                    </w:r>
                    <w:r w:rsidRPr="004A3E7E">
                      <w:rPr>
                        <w:b/>
                        <w:bCs/>
                        <w:sz w:val="18"/>
                        <w:szCs w:val="18"/>
                      </w:rPr>
                      <w:t xml:space="preserve"> “Rēzeknes siltumtīkli”</w:t>
                    </w:r>
                    <w:r w:rsidR="003A3EE7">
                      <w:rPr>
                        <w:b/>
                        <w:bCs/>
                        <w:sz w:val="18"/>
                        <w:szCs w:val="18"/>
                      </w:rPr>
                      <w:t xml:space="preserve">                                </w:t>
                    </w:r>
                    <w:r w:rsidR="007E34C1" w:rsidRPr="004A3E7E">
                      <w:rPr>
                        <w:sz w:val="18"/>
                        <w:szCs w:val="18"/>
                      </w:rPr>
                      <w:t>Tālr.</w:t>
                    </w:r>
                    <w:r w:rsidR="007E34C1">
                      <w:rPr>
                        <w:sz w:val="18"/>
                        <w:szCs w:val="18"/>
                      </w:rPr>
                      <w:t>:</w:t>
                    </w:r>
                    <w:r w:rsidR="007E34C1" w:rsidRPr="004A3E7E">
                      <w:rPr>
                        <w:sz w:val="18"/>
                        <w:szCs w:val="18"/>
                      </w:rPr>
                      <w:t xml:space="preserve"> 64625133</w:t>
                    </w:r>
                  </w:p>
                  <w:p w14:paraId="05EAC950" w14:textId="2D6A48AB" w:rsidR="007E34C1" w:rsidRPr="001647C2" w:rsidRDefault="007E34C1" w:rsidP="007E34C1">
                    <w:pPr>
                      <w:spacing w:after="0" w:line="240" w:lineRule="auto"/>
                      <w:rPr>
                        <w:b/>
                        <w:bCs/>
                        <w:sz w:val="20"/>
                        <w:szCs w:val="20"/>
                      </w:rPr>
                    </w:pPr>
                    <w:r w:rsidRPr="004A3E7E">
                      <w:rPr>
                        <w:sz w:val="18"/>
                        <w:szCs w:val="18"/>
                      </w:rPr>
                      <w:t>Reģistrācijas Nr.LV4000321548</w:t>
                    </w:r>
                    <w:r w:rsidR="00DB15B3">
                      <w:rPr>
                        <w:sz w:val="18"/>
                        <w:szCs w:val="18"/>
                      </w:rPr>
                      <w:t>0</w:t>
                    </w:r>
                    <w:r w:rsidRPr="007E34C1">
                      <w:rPr>
                        <w:sz w:val="18"/>
                        <w:szCs w:val="18"/>
                      </w:rPr>
                      <w:t xml:space="preserve"> </w:t>
                    </w:r>
                    <w:r>
                      <w:rPr>
                        <w:sz w:val="18"/>
                        <w:szCs w:val="18"/>
                      </w:rPr>
                      <w:t xml:space="preserve">                     </w:t>
                    </w:r>
                    <w:r w:rsidRPr="004A3E7E">
                      <w:rPr>
                        <w:sz w:val="18"/>
                        <w:szCs w:val="18"/>
                      </w:rPr>
                      <w:t xml:space="preserve">e-pasts: </w:t>
                    </w:r>
                    <w:hyperlink r:id="rId2" w:history="1">
                      <w:r w:rsidR="00DB15B3" w:rsidRPr="00866955">
                        <w:rPr>
                          <w:rStyle w:val="Hipersaite"/>
                          <w:sz w:val="18"/>
                          <w:szCs w:val="18"/>
                        </w:rPr>
                        <w:t>info@rezeknessiltumtikli.lv</w:t>
                      </w:r>
                    </w:hyperlink>
                    <w:r w:rsidR="00DB15B3">
                      <w:rPr>
                        <w:sz w:val="18"/>
                        <w:szCs w:val="18"/>
                      </w:rPr>
                      <w:t xml:space="preserve"> </w:t>
                    </w:r>
                  </w:p>
                  <w:p w14:paraId="1B39AD86" w14:textId="77777777" w:rsidR="00485915" w:rsidRPr="004A3E7E" w:rsidRDefault="00485915" w:rsidP="003A3EE7">
                    <w:pPr>
                      <w:spacing w:after="0" w:line="240" w:lineRule="auto"/>
                      <w:rPr>
                        <w:sz w:val="18"/>
                        <w:szCs w:val="18"/>
                      </w:rPr>
                    </w:pPr>
                    <w:r w:rsidRPr="004A3E7E">
                      <w:rPr>
                        <w:sz w:val="18"/>
                        <w:szCs w:val="18"/>
                      </w:rPr>
                      <w:t>Rīgas iela 1, Rēzekne, LV-4601</w:t>
                    </w:r>
                    <w:r w:rsidR="003A3EE7">
                      <w:rPr>
                        <w:sz w:val="18"/>
                        <w:szCs w:val="18"/>
                      </w:rPr>
                      <w:t xml:space="preserve">                           AS “Swedbank”, HABALV22</w:t>
                    </w:r>
                  </w:p>
                  <w:p w14:paraId="0EC2AEA5" w14:textId="77777777" w:rsidR="003A3EE7" w:rsidRDefault="003A3EE7" w:rsidP="003A3EE7">
                    <w:pPr>
                      <w:spacing w:after="0" w:line="240" w:lineRule="auto"/>
                      <w:rPr>
                        <w:sz w:val="18"/>
                        <w:szCs w:val="18"/>
                      </w:rPr>
                    </w:pPr>
                    <w:r>
                      <w:rPr>
                        <w:sz w:val="18"/>
                        <w:szCs w:val="18"/>
                      </w:rPr>
                      <w:t xml:space="preserve">                                                            </w:t>
                    </w:r>
                    <w:r w:rsidR="007E34C1">
                      <w:rPr>
                        <w:sz w:val="18"/>
                        <w:szCs w:val="18"/>
                      </w:rPr>
                      <w:t xml:space="preserve">                    </w:t>
                    </w:r>
                    <w:r w:rsidRPr="003A3EE7">
                      <w:rPr>
                        <w:sz w:val="18"/>
                        <w:szCs w:val="18"/>
                      </w:rPr>
                      <w:t>LV60HABA055100322496</w:t>
                    </w:r>
                  </w:p>
                  <w:p w14:paraId="5DB2B5EC" w14:textId="77777777" w:rsidR="007E34C1" w:rsidRDefault="007E34C1"/>
                </w:txbxContent>
              </v:textbox>
              <w10:wrap type="square" anchorx="margin"/>
            </v:shape>
          </w:pict>
        </mc:Fallback>
      </mc:AlternateContent>
    </w:r>
    <w:r>
      <w:rPr>
        <w:noProof/>
      </w:rPr>
      <w:drawing>
        <wp:inline distT="0" distB="0" distL="0" distR="0" wp14:anchorId="3A967593" wp14:editId="39296AA2">
          <wp:extent cx="1944346" cy="863600"/>
          <wp:effectExtent l="0" t="0" r="0" b="0"/>
          <wp:docPr id="604697359" name="Picture 256039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94495" cy="885874"/>
                  </a:xfrm>
                  <a:prstGeom prst="rect">
                    <a:avLst/>
                  </a:prstGeom>
                  <a:noFill/>
                  <a:ln>
                    <a:noFill/>
                  </a:ln>
                </pic:spPr>
              </pic:pic>
            </a:graphicData>
          </a:graphic>
        </wp:inline>
      </w:drawing>
    </w:r>
    <w:r w:rsidR="00947A70">
      <w:rPr>
        <w:sz w:val="6"/>
        <w:szCs w:val="6"/>
      </w:rPr>
      <w:tab/>
    </w:r>
  </w:p>
  <w:p w14:paraId="18819D2F" w14:textId="77777777" w:rsidR="00750993" w:rsidRPr="00947A70" w:rsidRDefault="00947A70" w:rsidP="00947A70">
    <w:pPr>
      <w:pStyle w:val="Galvene"/>
      <w:pBdr>
        <w:bottom w:val="double" w:sz="4" w:space="1" w:color="auto"/>
      </w:pBdr>
      <w:tabs>
        <w:tab w:val="clear" w:pos="4513"/>
        <w:tab w:val="clear" w:pos="9026"/>
      </w:tabs>
      <w:jc w:val="both"/>
      <w:rPr>
        <w:sz w:val="2"/>
        <w:szCs w:val="2"/>
      </w:rPr>
    </w:pPr>
    <w:r>
      <w:rPr>
        <w:sz w:val="6"/>
        <w:szCs w:val="6"/>
      </w:rPr>
      <w:tab/>
    </w:r>
    <w:r>
      <w:rPr>
        <w:sz w:val="6"/>
        <w:szCs w:val="6"/>
      </w:rPr>
      <w:tab/>
    </w:r>
    <w:r>
      <w:rPr>
        <w:sz w:val="6"/>
        <w:szCs w:val="6"/>
      </w:rPr>
      <w:tab/>
    </w:r>
    <w:r>
      <w:rPr>
        <w:sz w:val="6"/>
        <w:szCs w:val="6"/>
      </w:rPr>
      <w:tab/>
    </w:r>
  </w:p>
  <w:p w14:paraId="0C4A6FE6" w14:textId="77777777" w:rsidR="005D1F23" w:rsidRDefault="005D1F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2"/>
      <w:numFmt w:val="decimal"/>
      <w:lvlText w:val="%1."/>
      <w:lvlJc w:val="left"/>
      <w:pPr>
        <w:tabs>
          <w:tab w:val="left" w:pos="0"/>
        </w:tabs>
        <w:ind w:left="720" w:hanging="360"/>
      </w:pPr>
      <w:rPr>
        <w:rFonts w:hint="default"/>
        <w:b/>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 w15:restartNumberingAfterBreak="0">
    <w:nsid w:val="00000006"/>
    <w:multiLevelType w:val="multilevel"/>
    <w:tmpl w:val="00000006"/>
    <w:lvl w:ilvl="0">
      <w:start w:val="1"/>
      <w:numFmt w:val="decimal"/>
      <w:lvlText w:val="%1."/>
      <w:lvlJc w:val="left"/>
      <w:pPr>
        <w:tabs>
          <w:tab w:val="left" w:pos="360"/>
        </w:tabs>
        <w:ind w:left="360" w:hanging="360"/>
      </w:pPr>
    </w:lvl>
    <w:lvl w:ilvl="1">
      <w:start w:val="1"/>
      <w:numFmt w:val="decimal"/>
      <w:lvlText w:val="%1.%2."/>
      <w:lvlJc w:val="left"/>
      <w:pPr>
        <w:tabs>
          <w:tab w:val="left" w:pos="432"/>
        </w:tabs>
        <w:ind w:left="432" w:hanging="432"/>
      </w:pPr>
      <w:rPr>
        <w:b w:val="0"/>
        <w:sz w:val="24"/>
        <w:szCs w:val="24"/>
        <w:lang w:val="lv-LV"/>
      </w:rPr>
    </w:lvl>
    <w:lvl w:ilvl="2">
      <w:start w:val="1"/>
      <w:numFmt w:val="decimal"/>
      <w:lvlText w:val="%1.%2.%3."/>
      <w:lvlJc w:val="left"/>
      <w:pPr>
        <w:tabs>
          <w:tab w:val="left" w:pos="1440"/>
        </w:tabs>
        <w:ind w:left="1224" w:hanging="504"/>
      </w:pPr>
      <w:rPr>
        <w:b w:val="0"/>
        <w:bCs/>
      </w:r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2" w15:restartNumberingAfterBreak="0">
    <w:nsid w:val="00AE49FB"/>
    <w:multiLevelType w:val="multilevel"/>
    <w:tmpl w:val="906E6918"/>
    <w:lvl w:ilvl="0">
      <w:start w:val="1"/>
      <w:numFmt w:val="upperRoman"/>
      <w:lvlText w:val="%1."/>
      <w:lvlJc w:val="left"/>
      <w:pPr>
        <w:ind w:left="1080" w:hanging="720"/>
      </w:pPr>
      <w:rPr>
        <w:rFonts w:hint="default"/>
      </w:rPr>
    </w:lvl>
    <w:lvl w:ilvl="1">
      <w:start w:val="1"/>
      <w:numFmt w:val="decimal"/>
      <w:isLgl/>
      <w:lvlText w:val="%1.%2."/>
      <w:lvlJc w:val="left"/>
      <w:pPr>
        <w:ind w:left="654" w:hanging="360"/>
      </w:pPr>
      <w:rPr>
        <w:rFonts w:hint="default"/>
        <w:i w:val="0"/>
        <w:iCs w:val="0"/>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0EF6FB3"/>
    <w:multiLevelType w:val="multilevel"/>
    <w:tmpl w:val="00EF6FB3"/>
    <w:lvl w:ilvl="0">
      <w:start w:val="7"/>
      <w:numFmt w:val="decimal"/>
      <w:lvlText w:val="%1."/>
      <w:lvlJc w:val="left"/>
      <w:pPr>
        <w:ind w:left="720" w:hanging="360"/>
      </w:pPr>
      <w:rPr>
        <w:rFonts w:eastAsia="Calibri"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19311CB"/>
    <w:multiLevelType w:val="multilevel"/>
    <w:tmpl w:val="019311CB"/>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3726C3D"/>
    <w:multiLevelType w:val="multilevel"/>
    <w:tmpl w:val="3DA0A542"/>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0A260C00"/>
    <w:multiLevelType w:val="hybridMultilevel"/>
    <w:tmpl w:val="31808A5E"/>
    <w:lvl w:ilvl="0" w:tplc="235A7502">
      <w:start w:val="1"/>
      <w:numFmt w:val="decimal"/>
      <w:lvlText w:val="%1)"/>
      <w:lvlJc w:val="left"/>
      <w:pPr>
        <w:ind w:left="438" w:hanging="360"/>
      </w:pPr>
      <w:rPr>
        <w:rFonts w:hint="default"/>
      </w:rPr>
    </w:lvl>
    <w:lvl w:ilvl="1" w:tplc="04260019" w:tentative="1">
      <w:start w:val="1"/>
      <w:numFmt w:val="lowerLetter"/>
      <w:lvlText w:val="%2."/>
      <w:lvlJc w:val="left"/>
      <w:pPr>
        <w:ind w:left="1158" w:hanging="360"/>
      </w:pPr>
    </w:lvl>
    <w:lvl w:ilvl="2" w:tplc="0426001B" w:tentative="1">
      <w:start w:val="1"/>
      <w:numFmt w:val="lowerRoman"/>
      <w:lvlText w:val="%3."/>
      <w:lvlJc w:val="right"/>
      <w:pPr>
        <w:ind w:left="1878" w:hanging="180"/>
      </w:pPr>
    </w:lvl>
    <w:lvl w:ilvl="3" w:tplc="0426000F" w:tentative="1">
      <w:start w:val="1"/>
      <w:numFmt w:val="decimal"/>
      <w:lvlText w:val="%4."/>
      <w:lvlJc w:val="left"/>
      <w:pPr>
        <w:ind w:left="2598" w:hanging="360"/>
      </w:pPr>
    </w:lvl>
    <w:lvl w:ilvl="4" w:tplc="04260019" w:tentative="1">
      <w:start w:val="1"/>
      <w:numFmt w:val="lowerLetter"/>
      <w:lvlText w:val="%5."/>
      <w:lvlJc w:val="left"/>
      <w:pPr>
        <w:ind w:left="3318" w:hanging="360"/>
      </w:pPr>
    </w:lvl>
    <w:lvl w:ilvl="5" w:tplc="0426001B" w:tentative="1">
      <w:start w:val="1"/>
      <w:numFmt w:val="lowerRoman"/>
      <w:lvlText w:val="%6."/>
      <w:lvlJc w:val="right"/>
      <w:pPr>
        <w:ind w:left="4038" w:hanging="180"/>
      </w:pPr>
    </w:lvl>
    <w:lvl w:ilvl="6" w:tplc="0426000F" w:tentative="1">
      <w:start w:val="1"/>
      <w:numFmt w:val="decimal"/>
      <w:lvlText w:val="%7."/>
      <w:lvlJc w:val="left"/>
      <w:pPr>
        <w:ind w:left="4758" w:hanging="360"/>
      </w:pPr>
    </w:lvl>
    <w:lvl w:ilvl="7" w:tplc="04260019" w:tentative="1">
      <w:start w:val="1"/>
      <w:numFmt w:val="lowerLetter"/>
      <w:lvlText w:val="%8."/>
      <w:lvlJc w:val="left"/>
      <w:pPr>
        <w:ind w:left="5478" w:hanging="360"/>
      </w:pPr>
    </w:lvl>
    <w:lvl w:ilvl="8" w:tplc="0426001B" w:tentative="1">
      <w:start w:val="1"/>
      <w:numFmt w:val="lowerRoman"/>
      <w:lvlText w:val="%9."/>
      <w:lvlJc w:val="right"/>
      <w:pPr>
        <w:ind w:left="6198" w:hanging="180"/>
      </w:pPr>
    </w:lvl>
  </w:abstractNum>
  <w:abstractNum w:abstractNumId="7" w15:restartNumberingAfterBreak="0">
    <w:nsid w:val="0ADA6E07"/>
    <w:multiLevelType w:val="hybridMultilevel"/>
    <w:tmpl w:val="B3568EE6"/>
    <w:lvl w:ilvl="0" w:tplc="B86470C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0C8745BB"/>
    <w:multiLevelType w:val="multilevel"/>
    <w:tmpl w:val="0C8745BB"/>
    <w:lvl w:ilvl="0">
      <w:start w:val="10"/>
      <w:numFmt w:val="decimal"/>
      <w:lvlText w:val="%1."/>
      <w:lvlJc w:val="left"/>
      <w:pPr>
        <w:ind w:left="480" w:hanging="480"/>
      </w:pPr>
      <w:rPr>
        <w:rFonts w:eastAsia="Calibri" w:hint="default"/>
        <w:color w:val="auto"/>
      </w:rPr>
    </w:lvl>
    <w:lvl w:ilvl="1">
      <w:start w:val="1"/>
      <w:numFmt w:val="decimal"/>
      <w:lvlText w:val="%1.%2."/>
      <w:lvlJc w:val="left"/>
      <w:pPr>
        <w:ind w:left="622" w:hanging="480"/>
      </w:pPr>
      <w:rPr>
        <w:rFonts w:eastAsia="Calibri" w:hint="default"/>
        <w:color w:val="auto"/>
      </w:rPr>
    </w:lvl>
    <w:lvl w:ilvl="2">
      <w:start w:val="1"/>
      <w:numFmt w:val="decimal"/>
      <w:lvlText w:val="%1.%2.%3."/>
      <w:lvlJc w:val="left"/>
      <w:pPr>
        <w:ind w:left="1004" w:hanging="720"/>
      </w:pPr>
      <w:rPr>
        <w:rFonts w:eastAsia="Calibri" w:hint="default"/>
        <w:color w:val="auto"/>
      </w:rPr>
    </w:lvl>
    <w:lvl w:ilvl="3">
      <w:start w:val="1"/>
      <w:numFmt w:val="decimal"/>
      <w:lvlText w:val="%1.%2.%3.%4."/>
      <w:lvlJc w:val="left"/>
      <w:pPr>
        <w:ind w:left="1146" w:hanging="720"/>
      </w:pPr>
      <w:rPr>
        <w:rFonts w:eastAsia="Calibri" w:hint="default"/>
        <w:color w:val="auto"/>
      </w:rPr>
    </w:lvl>
    <w:lvl w:ilvl="4">
      <w:start w:val="1"/>
      <w:numFmt w:val="decimal"/>
      <w:lvlText w:val="%1.%2.%3.%4.%5."/>
      <w:lvlJc w:val="left"/>
      <w:pPr>
        <w:ind w:left="1648" w:hanging="1080"/>
      </w:pPr>
      <w:rPr>
        <w:rFonts w:eastAsia="Calibri" w:hint="default"/>
        <w:color w:val="auto"/>
      </w:rPr>
    </w:lvl>
    <w:lvl w:ilvl="5">
      <w:start w:val="1"/>
      <w:numFmt w:val="decimal"/>
      <w:lvlText w:val="%1.%2.%3.%4.%5.%6."/>
      <w:lvlJc w:val="left"/>
      <w:pPr>
        <w:ind w:left="1790" w:hanging="1080"/>
      </w:pPr>
      <w:rPr>
        <w:rFonts w:eastAsia="Calibri" w:hint="default"/>
        <w:color w:val="auto"/>
      </w:rPr>
    </w:lvl>
    <w:lvl w:ilvl="6">
      <w:start w:val="1"/>
      <w:numFmt w:val="decimal"/>
      <w:lvlText w:val="%1.%2.%3.%4.%5.%6.%7."/>
      <w:lvlJc w:val="left"/>
      <w:pPr>
        <w:ind w:left="2292" w:hanging="1440"/>
      </w:pPr>
      <w:rPr>
        <w:rFonts w:eastAsia="Calibri" w:hint="default"/>
        <w:color w:val="auto"/>
      </w:rPr>
    </w:lvl>
    <w:lvl w:ilvl="7">
      <w:start w:val="1"/>
      <w:numFmt w:val="decimal"/>
      <w:lvlText w:val="%1.%2.%3.%4.%5.%6.%7.%8."/>
      <w:lvlJc w:val="left"/>
      <w:pPr>
        <w:ind w:left="2434" w:hanging="1440"/>
      </w:pPr>
      <w:rPr>
        <w:rFonts w:eastAsia="Calibri" w:hint="default"/>
        <w:color w:val="auto"/>
      </w:rPr>
    </w:lvl>
    <w:lvl w:ilvl="8">
      <w:start w:val="1"/>
      <w:numFmt w:val="decimal"/>
      <w:lvlText w:val="%1.%2.%3.%4.%5.%6.%7.%8.%9."/>
      <w:lvlJc w:val="left"/>
      <w:pPr>
        <w:ind w:left="2936" w:hanging="1800"/>
      </w:pPr>
      <w:rPr>
        <w:rFonts w:eastAsia="Calibri" w:hint="default"/>
        <w:color w:val="auto"/>
      </w:rPr>
    </w:lvl>
  </w:abstractNum>
  <w:abstractNum w:abstractNumId="9" w15:restartNumberingAfterBreak="0">
    <w:nsid w:val="0DD60766"/>
    <w:multiLevelType w:val="hybridMultilevel"/>
    <w:tmpl w:val="F3C8C3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103FC2"/>
    <w:multiLevelType w:val="multilevel"/>
    <w:tmpl w:val="0EB4599A"/>
    <w:lvl w:ilvl="0">
      <w:start w:val="3"/>
      <w:numFmt w:val="decimal"/>
      <w:lvlText w:val="%1."/>
      <w:lvlJc w:val="left"/>
      <w:pPr>
        <w:ind w:left="360" w:hanging="360"/>
      </w:pPr>
      <w:rPr>
        <w:rFonts w:hint="default"/>
        <w:b/>
        <w:bCs w:val="0"/>
        <w:i w:val="0"/>
        <w:iCs/>
      </w:rPr>
    </w:lvl>
    <w:lvl w:ilvl="1">
      <w:start w:val="1"/>
      <w:numFmt w:val="decimal"/>
      <w:lvlText w:val="%1.%2."/>
      <w:lvlJc w:val="left"/>
      <w:pPr>
        <w:ind w:left="5940" w:hanging="360"/>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AD0970"/>
    <w:multiLevelType w:val="multilevel"/>
    <w:tmpl w:val="17AD0970"/>
    <w:lvl w:ilvl="0">
      <w:start w:val="1"/>
      <w:numFmt w:val="lowerLetter"/>
      <w:lvlText w:val="%1)"/>
      <w:lvlJc w:val="left"/>
      <w:pPr>
        <w:ind w:left="732" w:hanging="360"/>
      </w:pPr>
      <w:rPr>
        <w:rFonts w:eastAsia="Calibri" w:hint="default"/>
        <w:sz w:val="22"/>
      </w:rPr>
    </w:lvl>
    <w:lvl w:ilvl="1">
      <w:start w:val="1"/>
      <w:numFmt w:val="lowerLetter"/>
      <w:lvlText w:val="%2."/>
      <w:lvlJc w:val="left"/>
      <w:pPr>
        <w:ind w:left="1452" w:hanging="360"/>
      </w:pPr>
    </w:lvl>
    <w:lvl w:ilvl="2">
      <w:start w:val="1"/>
      <w:numFmt w:val="lowerRoman"/>
      <w:lvlText w:val="%3."/>
      <w:lvlJc w:val="right"/>
      <w:pPr>
        <w:ind w:left="2172" w:hanging="180"/>
      </w:pPr>
    </w:lvl>
    <w:lvl w:ilvl="3">
      <w:start w:val="1"/>
      <w:numFmt w:val="decimal"/>
      <w:lvlText w:val="%4."/>
      <w:lvlJc w:val="left"/>
      <w:pPr>
        <w:ind w:left="2892" w:hanging="360"/>
      </w:pPr>
    </w:lvl>
    <w:lvl w:ilvl="4">
      <w:start w:val="1"/>
      <w:numFmt w:val="lowerLetter"/>
      <w:lvlText w:val="%5."/>
      <w:lvlJc w:val="left"/>
      <w:pPr>
        <w:ind w:left="3612" w:hanging="360"/>
      </w:pPr>
    </w:lvl>
    <w:lvl w:ilvl="5">
      <w:start w:val="1"/>
      <w:numFmt w:val="lowerRoman"/>
      <w:lvlText w:val="%6."/>
      <w:lvlJc w:val="right"/>
      <w:pPr>
        <w:ind w:left="4332" w:hanging="180"/>
      </w:pPr>
    </w:lvl>
    <w:lvl w:ilvl="6">
      <w:start w:val="1"/>
      <w:numFmt w:val="decimal"/>
      <w:lvlText w:val="%7."/>
      <w:lvlJc w:val="left"/>
      <w:pPr>
        <w:ind w:left="5052" w:hanging="360"/>
      </w:pPr>
    </w:lvl>
    <w:lvl w:ilvl="7">
      <w:start w:val="1"/>
      <w:numFmt w:val="lowerLetter"/>
      <w:lvlText w:val="%8."/>
      <w:lvlJc w:val="left"/>
      <w:pPr>
        <w:ind w:left="5772" w:hanging="360"/>
      </w:pPr>
    </w:lvl>
    <w:lvl w:ilvl="8">
      <w:start w:val="1"/>
      <w:numFmt w:val="lowerRoman"/>
      <w:lvlText w:val="%9."/>
      <w:lvlJc w:val="right"/>
      <w:pPr>
        <w:ind w:left="6492" w:hanging="180"/>
      </w:pPr>
    </w:lvl>
  </w:abstractNum>
  <w:abstractNum w:abstractNumId="12" w15:restartNumberingAfterBreak="0">
    <w:nsid w:val="18B33984"/>
    <w:multiLevelType w:val="multilevel"/>
    <w:tmpl w:val="1D4664E0"/>
    <w:lvl w:ilvl="0">
      <w:start w:val="1"/>
      <w:numFmt w:val="decimal"/>
      <w:lvlText w:val="%1."/>
      <w:lvlJc w:val="left"/>
      <w:pPr>
        <w:ind w:left="720" w:hanging="360"/>
      </w:pPr>
      <w:rPr>
        <w:rFonts w:cs="Times New Roman"/>
        <w:b/>
        <w:i w:val="0"/>
      </w:rPr>
    </w:lvl>
    <w:lvl w:ilvl="1">
      <w:start w:val="1"/>
      <w:numFmt w:val="decimal"/>
      <w:isLgl/>
      <w:lvlText w:val="%1.%2."/>
      <w:lvlJc w:val="left"/>
      <w:pPr>
        <w:ind w:left="1170" w:hanging="360"/>
      </w:pPr>
      <w:rPr>
        <w:rFonts w:ascii="Times New Roman" w:hAnsi="Times New Roman" w:cs="Times New Roman" w:hint="default"/>
        <w:b w:val="0"/>
        <w:i w:val="0"/>
        <w:sz w:val="24"/>
        <w:szCs w:val="24"/>
      </w:rPr>
    </w:lvl>
    <w:lvl w:ilvl="2">
      <w:start w:val="1"/>
      <w:numFmt w:val="decimal"/>
      <w:isLgl/>
      <w:lvlText w:val="%1.%2.%3."/>
      <w:lvlJc w:val="left"/>
      <w:pPr>
        <w:ind w:left="1288" w:hanging="720"/>
      </w:pPr>
      <w:rPr>
        <w:rFonts w:cs="Times New Roman"/>
        <w:b w:val="0"/>
        <w:i w:val="0"/>
        <w:iCs/>
        <w:strike w:val="0"/>
      </w:rPr>
    </w:lvl>
    <w:lvl w:ilvl="3">
      <w:start w:val="1"/>
      <w:numFmt w:val="decimal"/>
      <w:isLgl/>
      <w:lvlText w:val="%1.%2.%3.%4."/>
      <w:lvlJc w:val="left"/>
      <w:pPr>
        <w:ind w:left="2160" w:hanging="720"/>
      </w:pPr>
      <w:rPr>
        <w:rFonts w:cs="Times New Roman"/>
        <w:b w:val="0"/>
        <w:bCs/>
      </w:rPr>
    </w:lvl>
    <w:lvl w:ilvl="4">
      <w:start w:val="1"/>
      <w:numFmt w:val="decimal"/>
      <w:isLgl/>
      <w:lvlText w:val="%1.%2.%3.%4.%5."/>
      <w:lvlJc w:val="left"/>
      <w:pPr>
        <w:ind w:left="2880" w:hanging="1080"/>
      </w:pPr>
      <w:rPr>
        <w:rFonts w:cs="Times New Roman"/>
        <w:b/>
      </w:rPr>
    </w:lvl>
    <w:lvl w:ilvl="5">
      <w:start w:val="1"/>
      <w:numFmt w:val="decimal"/>
      <w:isLgl/>
      <w:lvlText w:val="%1.%2.%3.%4.%5.%6."/>
      <w:lvlJc w:val="left"/>
      <w:pPr>
        <w:ind w:left="3240" w:hanging="1080"/>
      </w:pPr>
      <w:rPr>
        <w:rFonts w:cs="Times New Roman"/>
        <w:b/>
      </w:rPr>
    </w:lvl>
    <w:lvl w:ilvl="6">
      <w:start w:val="1"/>
      <w:numFmt w:val="decimal"/>
      <w:isLgl/>
      <w:lvlText w:val="%1.%2.%3.%4.%5.%6.%7."/>
      <w:lvlJc w:val="left"/>
      <w:pPr>
        <w:ind w:left="3960" w:hanging="1440"/>
      </w:pPr>
      <w:rPr>
        <w:rFonts w:cs="Times New Roman"/>
        <w:b/>
      </w:rPr>
    </w:lvl>
    <w:lvl w:ilvl="7">
      <w:start w:val="1"/>
      <w:numFmt w:val="decimal"/>
      <w:isLgl/>
      <w:lvlText w:val="%1.%2.%3.%4.%5.%6.%7.%8."/>
      <w:lvlJc w:val="left"/>
      <w:pPr>
        <w:ind w:left="4320" w:hanging="1440"/>
      </w:pPr>
      <w:rPr>
        <w:rFonts w:cs="Times New Roman"/>
        <w:b/>
      </w:rPr>
    </w:lvl>
    <w:lvl w:ilvl="8">
      <w:start w:val="1"/>
      <w:numFmt w:val="decimal"/>
      <w:isLgl/>
      <w:lvlText w:val="%1.%2.%3.%4.%5.%6.%7.%8.%9."/>
      <w:lvlJc w:val="left"/>
      <w:pPr>
        <w:ind w:left="5040" w:hanging="1800"/>
      </w:pPr>
      <w:rPr>
        <w:rFonts w:cs="Times New Roman"/>
        <w:b/>
      </w:rPr>
    </w:lvl>
  </w:abstractNum>
  <w:abstractNum w:abstractNumId="13" w15:restartNumberingAfterBreak="0">
    <w:nsid w:val="1A862F2E"/>
    <w:multiLevelType w:val="multilevel"/>
    <w:tmpl w:val="1A862F2E"/>
    <w:lvl w:ilvl="0">
      <w:start w:val="1"/>
      <w:numFmt w:val="decimal"/>
      <w:lvlText w:val="%1."/>
      <w:lvlJc w:val="left"/>
      <w:pPr>
        <w:ind w:left="360" w:hanging="360"/>
      </w:pPr>
      <w:rPr>
        <w:b/>
        <w:bCs/>
        <w:i w:val="0"/>
        <w:iCs w:val="0"/>
      </w:rPr>
    </w:lvl>
    <w:lvl w:ilvl="1">
      <w:start w:val="1"/>
      <w:numFmt w:val="decimal"/>
      <w:pStyle w:val="RixL3"/>
      <w:lvlText w:val="%1.%2."/>
      <w:lvlJc w:val="left"/>
      <w:pPr>
        <w:ind w:left="716" w:hanging="432"/>
      </w:pPr>
      <w:rPr>
        <w:rFonts w:ascii="Times New Roman" w:hAnsi="Times New Roman" w:cs="Times New Roman" w:hint="default"/>
        <w:b w:val="0"/>
        <w:bCs w:val="0"/>
        <w:i w:val="0"/>
        <w:iCs w:val="0"/>
        <w:color w:val="auto"/>
        <w:sz w:val="22"/>
        <w:szCs w:val="22"/>
      </w:rPr>
    </w:lvl>
    <w:lvl w:ilvl="2">
      <w:start w:val="1"/>
      <w:numFmt w:val="decimal"/>
      <w:lvlText w:val="%1.%2.%3."/>
      <w:lvlJc w:val="left"/>
      <w:pPr>
        <w:ind w:left="788" w:hanging="504"/>
      </w:pPr>
      <w:rPr>
        <w:rFonts w:ascii="Times New Roman" w:hAnsi="Times New Roman" w:cs="Times New Roman" w:hint="default"/>
        <w:b w:val="0"/>
        <w:bCs w:val="0"/>
        <w:i w:val="0"/>
        <w:iCs w:val="0"/>
        <w:sz w:val="22"/>
        <w:szCs w:val="22"/>
      </w:rPr>
    </w:lvl>
    <w:lvl w:ilvl="3">
      <w:start w:val="1"/>
      <w:numFmt w:val="decimal"/>
      <w:lvlText w:val="%1.%2.%3.%4."/>
      <w:lvlJc w:val="left"/>
      <w:pPr>
        <w:ind w:left="1216" w:hanging="648"/>
      </w:pPr>
      <w:rPr>
        <w:rFonts w:ascii="Times New Roman" w:hAnsi="Times New Roman" w:cs="Times New Roman" w:hint="default"/>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D12C07"/>
    <w:multiLevelType w:val="multilevel"/>
    <w:tmpl w:val="1CD12C07"/>
    <w:lvl w:ilvl="0">
      <w:start w:val="1"/>
      <w:numFmt w:val="bullet"/>
      <w:lvlText w:val=""/>
      <w:lvlJc w:val="left"/>
      <w:pPr>
        <w:ind w:left="950" w:hanging="360"/>
      </w:pPr>
      <w:rPr>
        <w:rFonts w:ascii="Symbol" w:hAnsi="Symbol" w:hint="default"/>
        <w:sz w:val="16"/>
        <w:szCs w:val="16"/>
      </w:rPr>
    </w:lvl>
    <w:lvl w:ilvl="1">
      <w:start w:val="1"/>
      <w:numFmt w:val="bullet"/>
      <w:lvlText w:val="o"/>
      <w:lvlJc w:val="left"/>
      <w:pPr>
        <w:ind w:left="1670" w:hanging="360"/>
      </w:pPr>
      <w:rPr>
        <w:rFonts w:ascii="Courier New" w:hAnsi="Courier New" w:cs="Courier New" w:hint="default"/>
      </w:rPr>
    </w:lvl>
    <w:lvl w:ilvl="2">
      <w:start w:val="1"/>
      <w:numFmt w:val="bullet"/>
      <w:lvlText w:val=""/>
      <w:lvlJc w:val="left"/>
      <w:pPr>
        <w:ind w:left="2390" w:hanging="360"/>
      </w:pPr>
      <w:rPr>
        <w:rFonts w:ascii="Wingdings" w:hAnsi="Wingdings" w:hint="default"/>
      </w:rPr>
    </w:lvl>
    <w:lvl w:ilvl="3">
      <w:start w:val="1"/>
      <w:numFmt w:val="bullet"/>
      <w:lvlText w:val=""/>
      <w:lvlJc w:val="left"/>
      <w:pPr>
        <w:ind w:left="3110" w:hanging="360"/>
      </w:pPr>
      <w:rPr>
        <w:rFonts w:ascii="Symbol" w:hAnsi="Symbol" w:hint="default"/>
      </w:rPr>
    </w:lvl>
    <w:lvl w:ilvl="4">
      <w:start w:val="1"/>
      <w:numFmt w:val="bullet"/>
      <w:lvlText w:val="o"/>
      <w:lvlJc w:val="left"/>
      <w:pPr>
        <w:ind w:left="3830" w:hanging="360"/>
      </w:pPr>
      <w:rPr>
        <w:rFonts w:ascii="Courier New" w:hAnsi="Courier New" w:cs="Courier New" w:hint="default"/>
      </w:rPr>
    </w:lvl>
    <w:lvl w:ilvl="5">
      <w:start w:val="1"/>
      <w:numFmt w:val="bullet"/>
      <w:lvlText w:val=""/>
      <w:lvlJc w:val="left"/>
      <w:pPr>
        <w:ind w:left="4550" w:hanging="360"/>
      </w:pPr>
      <w:rPr>
        <w:rFonts w:ascii="Wingdings" w:hAnsi="Wingdings" w:hint="default"/>
      </w:rPr>
    </w:lvl>
    <w:lvl w:ilvl="6">
      <w:start w:val="1"/>
      <w:numFmt w:val="bullet"/>
      <w:lvlText w:val=""/>
      <w:lvlJc w:val="left"/>
      <w:pPr>
        <w:ind w:left="5270" w:hanging="360"/>
      </w:pPr>
      <w:rPr>
        <w:rFonts w:ascii="Symbol" w:hAnsi="Symbol" w:hint="default"/>
      </w:rPr>
    </w:lvl>
    <w:lvl w:ilvl="7">
      <w:start w:val="1"/>
      <w:numFmt w:val="bullet"/>
      <w:lvlText w:val="o"/>
      <w:lvlJc w:val="left"/>
      <w:pPr>
        <w:ind w:left="5990" w:hanging="360"/>
      </w:pPr>
      <w:rPr>
        <w:rFonts w:ascii="Courier New" w:hAnsi="Courier New" w:cs="Courier New" w:hint="default"/>
      </w:rPr>
    </w:lvl>
    <w:lvl w:ilvl="8">
      <w:start w:val="1"/>
      <w:numFmt w:val="bullet"/>
      <w:lvlText w:val=""/>
      <w:lvlJc w:val="left"/>
      <w:pPr>
        <w:ind w:left="6710" w:hanging="360"/>
      </w:pPr>
      <w:rPr>
        <w:rFonts w:ascii="Wingdings" w:hAnsi="Wingdings" w:hint="default"/>
      </w:rPr>
    </w:lvl>
  </w:abstractNum>
  <w:abstractNum w:abstractNumId="15" w15:restartNumberingAfterBreak="0">
    <w:nsid w:val="202C6F86"/>
    <w:multiLevelType w:val="multilevel"/>
    <w:tmpl w:val="E4DC5586"/>
    <w:lvl w:ilvl="0">
      <w:start w:val="8"/>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b w:val="0"/>
        <w:bCs w:val="0"/>
        <w:color w:val="auto"/>
      </w:rPr>
    </w:lvl>
    <w:lvl w:ilvl="2">
      <w:start w:val="1"/>
      <w:numFmt w:val="decimal"/>
      <w:lvlText w:val="%1.%2.%3."/>
      <w:lvlJc w:val="left"/>
      <w:pPr>
        <w:ind w:left="1440" w:hanging="720"/>
      </w:pPr>
      <w:rPr>
        <w:rFonts w:eastAsia="Times New Roman" w:hint="default"/>
        <w:b w:val="0"/>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6" w15:restartNumberingAfterBreak="0">
    <w:nsid w:val="20E82016"/>
    <w:multiLevelType w:val="multilevel"/>
    <w:tmpl w:val="EA7673DA"/>
    <w:lvl w:ilvl="0">
      <w:start w:val="4"/>
      <w:numFmt w:val="decimal"/>
      <w:lvlText w:val="%1."/>
      <w:lvlJc w:val="left"/>
      <w:pPr>
        <w:ind w:left="360" w:hanging="360"/>
      </w:pPr>
      <w:rPr>
        <w:rFonts w:hint="default"/>
      </w:rPr>
    </w:lvl>
    <w:lvl w:ilvl="1">
      <w:start w:val="1"/>
      <w:numFmt w:val="decimal"/>
      <w:lvlText w:val="%1.%2."/>
      <w:lvlJc w:val="left"/>
      <w:pPr>
        <w:ind w:left="207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24841E5C"/>
    <w:multiLevelType w:val="hybridMultilevel"/>
    <w:tmpl w:val="CA300D9C"/>
    <w:lvl w:ilvl="0" w:tplc="0409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6927641"/>
    <w:multiLevelType w:val="hybridMultilevel"/>
    <w:tmpl w:val="0EC619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E8303E7"/>
    <w:multiLevelType w:val="multilevel"/>
    <w:tmpl w:val="1FA8C32E"/>
    <w:lvl w:ilvl="0">
      <w:start w:val="1"/>
      <w:numFmt w:val="bullet"/>
      <w:lvlText w:val=""/>
      <w:lvlJc w:val="left"/>
      <w:pPr>
        <w:ind w:left="720" w:hanging="360"/>
      </w:pPr>
      <w:rPr>
        <w:rFonts w:ascii="Wingdings" w:hAnsi="Wingdings" w:hint="default"/>
      </w:rPr>
    </w:lvl>
    <w:lvl w:ilvl="1">
      <w:start w:val="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38A730A"/>
    <w:multiLevelType w:val="hybridMultilevel"/>
    <w:tmpl w:val="1FF8DAB2"/>
    <w:lvl w:ilvl="0" w:tplc="0409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44610CF"/>
    <w:multiLevelType w:val="hybridMultilevel"/>
    <w:tmpl w:val="EFC4D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A561C8"/>
    <w:multiLevelType w:val="multilevel"/>
    <w:tmpl w:val="1DB87866"/>
    <w:lvl w:ilvl="0">
      <w:start w:val="6"/>
      <w:numFmt w:val="decimal"/>
      <w:lvlText w:val="%1."/>
      <w:lvlJc w:val="left"/>
      <w:pPr>
        <w:ind w:left="360" w:hanging="360"/>
      </w:pPr>
      <w:rPr>
        <w:rFonts w:hint="default"/>
      </w:rPr>
    </w:lvl>
    <w:lvl w:ilvl="1">
      <w:numFmt w:val="bullet"/>
      <w:lvlText w:val="-"/>
      <w:lvlJc w:val="left"/>
      <w:pPr>
        <w:ind w:left="360" w:hanging="360"/>
      </w:pPr>
      <w:rPr>
        <w:rFonts w:ascii="Times New Roman" w:eastAsia="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CE52B1"/>
    <w:multiLevelType w:val="hybridMultilevel"/>
    <w:tmpl w:val="6F766D9C"/>
    <w:lvl w:ilvl="0" w:tplc="EC4E14FC">
      <w:start w:val="1"/>
      <w:numFmt w:val="decimal"/>
      <w:lvlText w:val="%1)"/>
      <w:lvlJc w:val="left"/>
      <w:pPr>
        <w:ind w:left="318" w:hanging="360"/>
      </w:pPr>
      <w:rPr>
        <w:rFonts w:eastAsia="Times New Roman" w:hint="default"/>
        <w:i w:val="0"/>
        <w:sz w:val="24"/>
      </w:rPr>
    </w:lvl>
    <w:lvl w:ilvl="1" w:tplc="04090019" w:tentative="1">
      <w:start w:val="1"/>
      <w:numFmt w:val="lowerLetter"/>
      <w:lvlText w:val="%2."/>
      <w:lvlJc w:val="left"/>
      <w:pPr>
        <w:ind w:left="1038" w:hanging="360"/>
      </w:pPr>
    </w:lvl>
    <w:lvl w:ilvl="2" w:tplc="0409001B" w:tentative="1">
      <w:start w:val="1"/>
      <w:numFmt w:val="lowerRoman"/>
      <w:lvlText w:val="%3."/>
      <w:lvlJc w:val="right"/>
      <w:pPr>
        <w:ind w:left="1758" w:hanging="180"/>
      </w:pPr>
    </w:lvl>
    <w:lvl w:ilvl="3" w:tplc="0409000F" w:tentative="1">
      <w:start w:val="1"/>
      <w:numFmt w:val="decimal"/>
      <w:lvlText w:val="%4."/>
      <w:lvlJc w:val="left"/>
      <w:pPr>
        <w:ind w:left="2478" w:hanging="360"/>
      </w:pPr>
    </w:lvl>
    <w:lvl w:ilvl="4" w:tplc="04090019" w:tentative="1">
      <w:start w:val="1"/>
      <w:numFmt w:val="lowerLetter"/>
      <w:lvlText w:val="%5."/>
      <w:lvlJc w:val="left"/>
      <w:pPr>
        <w:ind w:left="3198" w:hanging="360"/>
      </w:pPr>
    </w:lvl>
    <w:lvl w:ilvl="5" w:tplc="0409001B" w:tentative="1">
      <w:start w:val="1"/>
      <w:numFmt w:val="lowerRoman"/>
      <w:lvlText w:val="%6."/>
      <w:lvlJc w:val="right"/>
      <w:pPr>
        <w:ind w:left="3918" w:hanging="180"/>
      </w:pPr>
    </w:lvl>
    <w:lvl w:ilvl="6" w:tplc="0409000F" w:tentative="1">
      <w:start w:val="1"/>
      <w:numFmt w:val="decimal"/>
      <w:lvlText w:val="%7."/>
      <w:lvlJc w:val="left"/>
      <w:pPr>
        <w:ind w:left="4638" w:hanging="360"/>
      </w:pPr>
    </w:lvl>
    <w:lvl w:ilvl="7" w:tplc="04090019" w:tentative="1">
      <w:start w:val="1"/>
      <w:numFmt w:val="lowerLetter"/>
      <w:lvlText w:val="%8."/>
      <w:lvlJc w:val="left"/>
      <w:pPr>
        <w:ind w:left="5358" w:hanging="360"/>
      </w:pPr>
    </w:lvl>
    <w:lvl w:ilvl="8" w:tplc="0409001B" w:tentative="1">
      <w:start w:val="1"/>
      <w:numFmt w:val="lowerRoman"/>
      <w:lvlText w:val="%9."/>
      <w:lvlJc w:val="right"/>
      <w:pPr>
        <w:ind w:left="6078" w:hanging="180"/>
      </w:pPr>
    </w:lvl>
  </w:abstractNum>
  <w:abstractNum w:abstractNumId="24" w15:restartNumberingAfterBreak="0">
    <w:nsid w:val="3F7A6378"/>
    <w:multiLevelType w:val="multilevel"/>
    <w:tmpl w:val="3F7A6378"/>
    <w:lvl w:ilvl="0">
      <w:start w:val="11"/>
      <w:numFmt w:val="decimal"/>
      <w:lvlText w:val="%1."/>
      <w:lvlJc w:val="left"/>
      <w:pPr>
        <w:ind w:left="468" w:hanging="468"/>
      </w:pPr>
      <w:rPr>
        <w:rFonts w:hint="default"/>
        <w:color w:val="auto"/>
      </w:rPr>
    </w:lvl>
    <w:lvl w:ilvl="1">
      <w:start w:val="4"/>
      <w:numFmt w:val="decimal"/>
      <w:lvlText w:val="%1.%2."/>
      <w:lvlJc w:val="left"/>
      <w:pPr>
        <w:ind w:left="751" w:hanging="468"/>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25" w15:restartNumberingAfterBreak="0">
    <w:nsid w:val="41720106"/>
    <w:multiLevelType w:val="multilevel"/>
    <w:tmpl w:val="41720106"/>
    <w:lvl w:ilvl="0">
      <w:start w:val="1"/>
      <w:numFmt w:val="lowerLetter"/>
      <w:lvlText w:val="%1)"/>
      <w:lvlJc w:val="left"/>
      <w:pPr>
        <w:ind w:left="590" w:hanging="360"/>
      </w:pPr>
      <w:rPr>
        <w:rFonts w:hint="default"/>
        <w:b/>
      </w:rPr>
    </w:lvl>
    <w:lvl w:ilvl="1">
      <w:start w:val="1"/>
      <w:numFmt w:val="lowerLetter"/>
      <w:lvlText w:val="%2."/>
      <w:lvlJc w:val="left"/>
      <w:pPr>
        <w:ind w:left="1310" w:hanging="360"/>
      </w:pPr>
    </w:lvl>
    <w:lvl w:ilvl="2">
      <w:start w:val="1"/>
      <w:numFmt w:val="lowerRoman"/>
      <w:lvlText w:val="%3."/>
      <w:lvlJc w:val="right"/>
      <w:pPr>
        <w:ind w:left="2030" w:hanging="180"/>
      </w:pPr>
    </w:lvl>
    <w:lvl w:ilvl="3">
      <w:start w:val="1"/>
      <w:numFmt w:val="decimal"/>
      <w:lvlText w:val="%4."/>
      <w:lvlJc w:val="left"/>
      <w:pPr>
        <w:ind w:left="2750" w:hanging="360"/>
      </w:pPr>
    </w:lvl>
    <w:lvl w:ilvl="4">
      <w:start w:val="1"/>
      <w:numFmt w:val="lowerLetter"/>
      <w:lvlText w:val="%5."/>
      <w:lvlJc w:val="left"/>
      <w:pPr>
        <w:ind w:left="3470" w:hanging="360"/>
      </w:pPr>
    </w:lvl>
    <w:lvl w:ilvl="5">
      <w:start w:val="1"/>
      <w:numFmt w:val="lowerRoman"/>
      <w:lvlText w:val="%6."/>
      <w:lvlJc w:val="right"/>
      <w:pPr>
        <w:ind w:left="4190" w:hanging="180"/>
      </w:pPr>
    </w:lvl>
    <w:lvl w:ilvl="6">
      <w:start w:val="1"/>
      <w:numFmt w:val="decimal"/>
      <w:lvlText w:val="%7."/>
      <w:lvlJc w:val="left"/>
      <w:pPr>
        <w:ind w:left="4910" w:hanging="360"/>
      </w:pPr>
    </w:lvl>
    <w:lvl w:ilvl="7">
      <w:start w:val="1"/>
      <w:numFmt w:val="lowerLetter"/>
      <w:lvlText w:val="%8."/>
      <w:lvlJc w:val="left"/>
      <w:pPr>
        <w:ind w:left="5630" w:hanging="360"/>
      </w:pPr>
    </w:lvl>
    <w:lvl w:ilvl="8">
      <w:start w:val="1"/>
      <w:numFmt w:val="lowerRoman"/>
      <w:lvlText w:val="%9."/>
      <w:lvlJc w:val="right"/>
      <w:pPr>
        <w:ind w:left="6350" w:hanging="180"/>
      </w:pPr>
    </w:lvl>
  </w:abstractNum>
  <w:abstractNum w:abstractNumId="26" w15:restartNumberingAfterBreak="0">
    <w:nsid w:val="475542C0"/>
    <w:multiLevelType w:val="multilevel"/>
    <w:tmpl w:val="475542C0"/>
    <w:lvl w:ilvl="0">
      <w:start w:val="2020"/>
      <w:numFmt w:val="bullet"/>
      <w:lvlText w:val="-"/>
      <w:lvlJc w:val="left"/>
      <w:pPr>
        <w:ind w:left="720" w:hanging="360"/>
      </w:pPr>
      <w:rPr>
        <w:rFonts w:ascii="Avenir Next" w:eastAsiaTheme="minorHAnsi" w:hAnsi="Avenir Next"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740616"/>
    <w:multiLevelType w:val="multilevel"/>
    <w:tmpl w:val="4E740616"/>
    <w:lvl w:ilvl="0">
      <w:start w:val="3"/>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color w:val="auto"/>
        <w:sz w:val="24"/>
        <w:szCs w:val="24"/>
      </w:rPr>
    </w:lvl>
    <w:lvl w:ilvl="2">
      <w:start w:val="1"/>
      <w:numFmt w:val="decimal"/>
      <w:lvlText w:val="%1.%2.%3."/>
      <w:lvlJc w:val="left"/>
      <w:pPr>
        <w:ind w:left="720" w:hanging="720"/>
      </w:pPr>
      <w:rPr>
        <w:rFonts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18234B2"/>
    <w:multiLevelType w:val="multilevel"/>
    <w:tmpl w:val="D0001290"/>
    <w:lvl w:ilvl="0">
      <w:start w:val="5"/>
      <w:numFmt w:val="decimal"/>
      <w:lvlText w:val="%1."/>
      <w:lvlJc w:val="left"/>
      <w:pPr>
        <w:ind w:left="360" w:hanging="360"/>
      </w:pPr>
      <w:rPr>
        <w:rFonts w:hint="default"/>
        <w:b/>
      </w:rPr>
    </w:lvl>
    <w:lvl w:ilvl="1">
      <w:start w:val="1"/>
      <w:numFmt w:val="decimal"/>
      <w:lvlText w:val="%1.%2."/>
      <w:lvlJc w:val="left"/>
      <w:pPr>
        <w:ind w:left="502" w:hanging="360"/>
      </w:pPr>
      <w:rPr>
        <w:rFonts w:hint="default"/>
        <w:b w:val="0"/>
        <w:bCs/>
        <w:i w:val="0"/>
        <w:iCs w:val="0"/>
      </w:rPr>
    </w:lvl>
    <w:lvl w:ilvl="2">
      <w:start w:val="1"/>
      <w:numFmt w:val="decimal"/>
      <w:lvlText w:val="%1.%2.%3."/>
      <w:lvlJc w:val="left"/>
      <w:pPr>
        <w:ind w:left="1146" w:hanging="720"/>
      </w:pPr>
      <w:rPr>
        <w:rFonts w:hint="default"/>
        <w:b w:val="0"/>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9" w15:restartNumberingAfterBreak="0">
    <w:nsid w:val="57290E65"/>
    <w:multiLevelType w:val="hybridMultilevel"/>
    <w:tmpl w:val="F16428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355D56"/>
    <w:multiLevelType w:val="hybridMultilevel"/>
    <w:tmpl w:val="F8D8F92E"/>
    <w:lvl w:ilvl="0" w:tplc="A8D21E62">
      <w:start w:val="2020"/>
      <w:numFmt w:val="bullet"/>
      <w:lvlText w:val="-"/>
      <w:lvlJc w:val="left"/>
      <w:pPr>
        <w:ind w:left="720" w:hanging="360"/>
      </w:pPr>
      <w:rPr>
        <w:rFonts w:ascii="Avenir Next" w:eastAsiaTheme="minorEastAsia" w:hAnsi="Avenir Nex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C62778"/>
    <w:multiLevelType w:val="hybridMultilevel"/>
    <w:tmpl w:val="2CBC7496"/>
    <w:lvl w:ilvl="0" w:tplc="6340F9E4">
      <w:start w:val="2"/>
      <w:numFmt w:val="bullet"/>
      <w:lvlText w:val=""/>
      <w:lvlJc w:val="left"/>
      <w:pPr>
        <w:ind w:left="1648" w:hanging="360"/>
      </w:pPr>
      <w:rPr>
        <w:rFonts w:ascii="Symbol" w:eastAsia="Calibri" w:hAnsi="Symbol" w:cs="Times New Roman" w:hint="default"/>
      </w:rPr>
    </w:lvl>
    <w:lvl w:ilvl="1" w:tplc="04260003" w:tentative="1">
      <w:start w:val="1"/>
      <w:numFmt w:val="bullet"/>
      <w:lvlText w:val="o"/>
      <w:lvlJc w:val="left"/>
      <w:pPr>
        <w:ind w:left="2368" w:hanging="360"/>
      </w:pPr>
      <w:rPr>
        <w:rFonts w:ascii="Courier New" w:hAnsi="Courier New" w:cs="Courier New" w:hint="default"/>
      </w:rPr>
    </w:lvl>
    <w:lvl w:ilvl="2" w:tplc="04260005" w:tentative="1">
      <w:start w:val="1"/>
      <w:numFmt w:val="bullet"/>
      <w:lvlText w:val=""/>
      <w:lvlJc w:val="left"/>
      <w:pPr>
        <w:ind w:left="3088" w:hanging="360"/>
      </w:pPr>
      <w:rPr>
        <w:rFonts w:ascii="Wingdings" w:hAnsi="Wingdings" w:hint="default"/>
      </w:rPr>
    </w:lvl>
    <w:lvl w:ilvl="3" w:tplc="04260001" w:tentative="1">
      <w:start w:val="1"/>
      <w:numFmt w:val="bullet"/>
      <w:lvlText w:val=""/>
      <w:lvlJc w:val="left"/>
      <w:pPr>
        <w:ind w:left="3808" w:hanging="360"/>
      </w:pPr>
      <w:rPr>
        <w:rFonts w:ascii="Symbol" w:hAnsi="Symbol" w:hint="default"/>
      </w:rPr>
    </w:lvl>
    <w:lvl w:ilvl="4" w:tplc="04260003" w:tentative="1">
      <w:start w:val="1"/>
      <w:numFmt w:val="bullet"/>
      <w:lvlText w:val="o"/>
      <w:lvlJc w:val="left"/>
      <w:pPr>
        <w:ind w:left="4528" w:hanging="360"/>
      </w:pPr>
      <w:rPr>
        <w:rFonts w:ascii="Courier New" w:hAnsi="Courier New" w:cs="Courier New" w:hint="default"/>
      </w:rPr>
    </w:lvl>
    <w:lvl w:ilvl="5" w:tplc="04260005" w:tentative="1">
      <w:start w:val="1"/>
      <w:numFmt w:val="bullet"/>
      <w:lvlText w:val=""/>
      <w:lvlJc w:val="left"/>
      <w:pPr>
        <w:ind w:left="5248" w:hanging="360"/>
      </w:pPr>
      <w:rPr>
        <w:rFonts w:ascii="Wingdings" w:hAnsi="Wingdings" w:hint="default"/>
      </w:rPr>
    </w:lvl>
    <w:lvl w:ilvl="6" w:tplc="04260001" w:tentative="1">
      <w:start w:val="1"/>
      <w:numFmt w:val="bullet"/>
      <w:lvlText w:val=""/>
      <w:lvlJc w:val="left"/>
      <w:pPr>
        <w:ind w:left="5968" w:hanging="360"/>
      </w:pPr>
      <w:rPr>
        <w:rFonts w:ascii="Symbol" w:hAnsi="Symbol" w:hint="default"/>
      </w:rPr>
    </w:lvl>
    <w:lvl w:ilvl="7" w:tplc="04260003" w:tentative="1">
      <w:start w:val="1"/>
      <w:numFmt w:val="bullet"/>
      <w:lvlText w:val="o"/>
      <w:lvlJc w:val="left"/>
      <w:pPr>
        <w:ind w:left="6688" w:hanging="360"/>
      </w:pPr>
      <w:rPr>
        <w:rFonts w:ascii="Courier New" w:hAnsi="Courier New" w:cs="Courier New" w:hint="default"/>
      </w:rPr>
    </w:lvl>
    <w:lvl w:ilvl="8" w:tplc="04260005" w:tentative="1">
      <w:start w:val="1"/>
      <w:numFmt w:val="bullet"/>
      <w:lvlText w:val=""/>
      <w:lvlJc w:val="left"/>
      <w:pPr>
        <w:ind w:left="7408" w:hanging="360"/>
      </w:pPr>
      <w:rPr>
        <w:rFonts w:ascii="Wingdings" w:hAnsi="Wingdings" w:hint="default"/>
      </w:rPr>
    </w:lvl>
  </w:abstractNum>
  <w:abstractNum w:abstractNumId="32" w15:restartNumberingAfterBreak="0">
    <w:nsid w:val="5B2E3061"/>
    <w:multiLevelType w:val="multilevel"/>
    <w:tmpl w:val="5B2E306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26D4213"/>
    <w:multiLevelType w:val="multilevel"/>
    <w:tmpl w:val="F2AA23BC"/>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b/>
        <w:bCs/>
      </w:rPr>
    </w:lvl>
    <w:lvl w:ilvl="2">
      <w:start w:val="2"/>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CE4E89"/>
    <w:multiLevelType w:val="multilevel"/>
    <w:tmpl w:val="65CE4E89"/>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686C4B"/>
    <w:multiLevelType w:val="hybridMultilevel"/>
    <w:tmpl w:val="DEBA11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C8867A5"/>
    <w:multiLevelType w:val="hybridMultilevel"/>
    <w:tmpl w:val="AD423B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0967F0A"/>
    <w:multiLevelType w:val="multilevel"/>
    <w:tmpl w:val="11263476"/>
    <w:lvl w:ilvl="0">
      <w:start w:val="7"/>
      <w:numFmt w:val="decimal"/>
      <w:lvlText w:val="%1."/>
      <w:lvlJc w:val="left"/>
      <w:pPr>
        <w:ind w:left="360" w:hanging="360"/>
      </w:pPr>
      <w:rPr>
        <w:rFonts w:hint="default"/>
      </w:rPr>
    </w:lvl>
    <w:lvl w:ilvl="1">
      <w:start w:val="1"/>
      <w:numFmt w:val="decimal"/>
      <w:lvlText w:val="%1.%2."/>
      <w:lvlJc w:val="left"/>
      <w:pPr>
        <w:ind w:left="502" w:hanging="360"/>
      </w:pPr>
      <w:rPr>
        <w:rFonts w:asciiTheme="majorBidi" w:hAnsiTheme="majorBidi" w:cstheme="majorBidi" w:hint="default"/>
        <w:b w:val="0"/>
        <w:sz w:val="24"/>
        <w:szCs w:val="24"/>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748F649C"/>
    <w:multiLevelType w:val="multilevel"/>
    <w:tmpl w:val="748F649C"/>
    <w:lvl w:ilvl="0">
      <w:start w:val="1"/>
      <w:numFmt w:val="decimal"/>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60851EB"/>
    <w:multiLevelType w:val="multilevel"/>
    <w:tmpl w:val="E1343DBA"/>
    <w:lvl w:ilvl="0">
      <w:start w:val="1"/>
      <w:numFmt w:val="decimal"/>
      <w:pStyle w:val="Nodala1"/>
      <w:lvlText w:val="%1."/>
      <w:lvlJc w:val="left"/>
      <w:pPr>
        <w:ind w:left="720" w:hanging="360"/>
      </w:pPr>
      <w:rPr>
        <w:rFonts w:hint="default"/>
        <w:b/>
      </w:rPr>
    </w:lvl>
    <w:lvl w:ilvl="1">
      <w:start w:val="1"/>
      <w:numFmt w:val="decimal"/>
      <w:pStyle w:val="Nodala11"/>
      <w:isLgl/>
      <w:lvlText w:val="%1.%2."/>
      <w:lvlJc w:val="left"/>
      <w:pPr>
        <w:ind w:left="107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odala111"/>
      <w:isLgl/>
      <w:lvlText w:val="%1.%2.%3."/>
      <w:lvlJc w:val="left"/>
      <w:pPr>
        <w:ind w:left="2422"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odala1111"/>
      <w:isLgl/>
      <w:lvlText w:val="%1.%2.%3.%4."/>
      <w:lvlJc w:val="left"/>
      <w:pPr>
        <w:ind w:left="1429" w:hanging="720"/>
      </w:pPr>
      <w:rPr>
        <w:rFonts w:hint="default"/>
        <w:b w:val="0"/>
        <w:i w:val="0"/>
        <w:strike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0" w15:restartNumberingAfterBreak="0">
    <w:nsid w:val="77AE1542"/>
    <w:multiLevelType w:val="hybridMultilevel"/>
    <w:tmpl w:val="3D3A3E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8D272F7"/>
    <w:multiLevelType w:val="multilevel"/>
    <w:tmpl w:val="96EC4370"/>
    <w:lvl w:ilvl="0">
      <w:start w:val="1"/>
      <w:numFmt w:val="decimal"/>
      <w:lvlText w:val="%1."/>
      <w:lvlJc w:val="left"/>
      <w:pPr>
        <w:ind w:left="360" w:hanging="360"/>
      </w:pPr>
      <w:rPr>
        <w:rFonts w:ascii="Times New Roman" w:eastAsia="Batang" w:hAnsi="Times New Roman" w:cs="Times New Roman"/>
        <w:b/>
        <w:bCs/>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2" w15:restartNumberingAfterBreak="0">
    <w:nsid w:val="78DD7AD1"/>
    <w:multiLevelType w:val="multilevel"/>
    <w:tmpl w:val="E4788914"/>
    <w:lvl w:ilvl="0">
      <w:start w:val="1"/>
      <w:numFmt w:val="decimal"/>
      <w:lvlText w:val="%1."/>
      <w:lvlJc w:val="left"/>
      <w:pPr>
        <w:ind w:left="765" w:hanging="567"/>
      </w:pPr>
      <w:rPr>
        <w:rFonts w:ascii="Times New Roman" w:eastAsia="Times New Roman" w:hAnsi="Times New Roman" w:cs="Times New Roman" w:hint="default"/>
        <w:b/>
        <w:bCs/>
        <w:w w:val="100"/>
        <w:sz w:val="24"/>
        <w:szCs w:val="24"/>
        <w:lang w:val="lv-LV" w:eastAsia="en-US" w:bidi="ar-SA"/>
      </w:rPr>
    </w:lvl>
    <w:lvl w:ilvl="1">
      <w:start w:val="1"/>
      <w:numFmt w:val="decimal"/>
      <w:lvlText w:val="%1.%2."/>
      <w:lvlJc w:val="left"/>
      <w:pPr>
        <w:ind w:left="765" w:hanging="567"/>
      </w:pPr>
      <w:rPr>
        <w:rFonts w:ascii="Times New Roman" w:eastAsia="Times New Roman" w:hAnsi="Times New Roman" w:cs="Times New Roman" w:hint="default"/>
        <w:b/>
        <w:bCs/>
        <w:w w:val="100"/>
        <w:sz w:val="24"/>
        <w:szCs w:val="24"/>
        <w:lang w:val="lv-LV" w:eastAsia="en-US" w:bidi="ar-SA"/>
      </w:rPr>
    </w:lvl>
    <w:lvl w:ilvl="2">
      <w:start w:val="1"/>
      <w:numFmt w:val="decimal"/>
      <w:lvlText w:val="%1.%2.%3."/>
      <w:lvlJc w:val="left"/>
      <w:pPr>
        <w:ind w:left="765" w:hanging="567"/>
      </w:pPr>
      <w:rPr>
        <w:rFonts w:ascii="Times New Roman" w:eastAsia="Times New Roman" w:hAnsi="Times New Roman" w:cs="Times New Roman" w:hint="default"/>
        <w:w w:val="100"/>
        <w:sz w:val="24"/>
        <w:szCs w:val="24"/>
        <w:lang w:val="lv-LV" w:eastAsia="en-US" w:bidi="ar-SA"/>
      </w:rPr>
    </w:lvl>
    <w:lvl w:ilvl="3">
      <w:start w:val="1"/>
      <w:numFmt w:val="decimal"/>
      <w:lvlText w:val="%1.%2.%3.%4."/>
      <w:lvlJc w:val="left"/>
      <w:pPr>
        <w:ind w:left="1617" w:hanging="852"/>
      </w:pPr>
      <w:rPr>
        <w:rFonts w:ascii="Times New Roman" w:eastAsia="Times New Roman" w:hAnsi="Times New Roman" w:cs="Times New Roman" w:hint="default"/>
        <w:w w:val="100"/>
        <w:sz w:val="24"/>
        <w:szCs w:val="24"/>
        <w:lang w:val="lv-LV" w:eastAsia="en-US" w:bidi="ar-SA"/>
      </w:rPr>
    </w:lvl>
    <w:lvl w:ilvl="4">
      <w:numFmt w:val="bullet"/>
      <w:lvlText w:val="•"/>
      <w:lvlJc w:val="left"/>
      <w:pPr>
        <w:ind w:left="1840" w:hanging="852"/>
      </w:pPr>
      <w:rPr>
        <w:rFonts w:hint="default"/>
        <w:lang w:val="lv-LV" w:eastAsia="en-US" w:bidi="ar-SA"/>
      </w:rPr>
    </w:lvl>
    <w:lvl w:ilvl="5">
      <w:numFmt w:val="bullet"/>
      <w:lvlText w:val="•"/>
      <w:lvlJc w:val="left"/>
      <w:pPr>
        <w:ind w:left="3201" w:hanging="852"/>
      </w:pPr>
      <w:rPr>
        <w:rFonts w:hint="default"/>
        <w:lang w:val="lv-LV" w:eastAsia="en-US" w:bidi="ar-SA"/>
      </w:rPr>
    </w:lvl>
    <w:lvl w:ilvl="6">
      <w:numFmt w:val="bullet"/>
      <w:lvlText w:val="•"/>
      <w:lvlJc w:val="left"/>
      <w:pPr>
        <w:ind w:left="4562" w:hanging="852"/>
      </w:pPr>
      <w:rPr>
        <w:rFonts w:hint="default"/>
        <w:lang w:val="lv-LV" w:eastAsia="en-US" w:bidi="ar-SA"/>
      </w:rPr>
    </w:lvl>
    <w:lvl w:ilvl="7">
      <w:numFmt w:val="bullet"/>
      <w:lvlText w:val="•"/>
      <w:lvlJc w:val="left"/>
      <w:pPr>
        <w:ind w:left="5923" w:hanging="852"/>
      </w:pPr>
      <w:rPr>
        <w:rFonts w:hint="default"/>
        <w:lang w:val="lv-LV" w:eastAsia="en-US" w:bidi="ar-SA"/>
      </w:rPr>
    </w:lvl>
    <w:lvl w:ilvl="8">
      <w:numFmt w:val="bullet"/>
      <w:lvlText w:val="•"/>
      <w:lvlJc w:val="left"/>
      <w:pPr>
        <w:ind w:left="7284" w:hanging="852"/>
      </w:pPr>
      <w:rPr>
        <w:rFonts w:hint="default"/>
        <w:lang w:val="lv-LV" w:eastAsia="en-US" w:bidi="ar-SA"/>
      </w:rPr>
    </w:lvl>
  </w:abstractNum>
  <w:abstractNum w:abstractNumId="43" w15:restartNumberingAfterBreak="0">
    <w:nsid w:val="7A34670A"/>
    <w:multiLevelType w:val="multilevel"/>
    <w:tmpl w:val="7A3467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742959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6463504">
    <w:abstractNumId w:val="40"/>
  </w:num>
  <w:num w:numId="3" w16cid:durableId="794525511">
    <w:abstractNumId w:val="35"/>
  </w:num>
  <w:num w:numId="4" w16cid:durableId="1834057540">
    <w:abstractNumId w:val="30"/>
  </w:num>
  <w:num w:numId="5" w16cid:durableId="1811433456">
    <w:abstractNumId w:val="13"/>
  </w:num>
  <w:num w:numId="6" w16cid:durableId="1914610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9627369">
    <w:abstractNumId w:val="16"/>
  </w:num>
  <w:num w:numId="8" w16cid:durableId="1768765065">
    <w:abstractNumId w:val="28"/>
  </w:num>
  <w:num w:numId="9" w16cid:durableId="1660232461">
    <w:abstractNumId w:val="3"/>
  </w:num>
  <w:num w:numId="10" w16cid:durableId="99297495">
    <w:abstractNumId w:val="37"/>
  </w:num>
  <w:num w:numId="11" w16cid:durableId="1760786761">
    <w:abstractNumId w:val="4"/>
  </w:num>
  <w:num w:numId="12" w16cid:durableId="1581603209">
    <w:abstractNumId w:val="0"/>
  </w:num>
  <w:num w:numId="13" w16cid:durableId="2058583754">
    <w:abstractNumId w:val="2"/>
  </w:num>
  <w:num w:numId="14" w16cid:durableId="1375349109">
    <w:abstractNumId w:val="26"/>
  </w:num>
  <w:num w:numId="15" w16cid:durableId="1432551535">
    <w:abstractNumId w:val="43"/>
  </w:num>
  <w:num w:numId="16" w16cid:durableId="935093188">
    <w:abstractNumId w:val="34"/>
  </w:num>
  <w:num w:numId="17" w16cid:durableId="1300964375">
    <w:abstractNumId w:val="25"/>
  </w:num>
  <w:num w:numId="18" w16cid:durableId="1315600611">
    <w:abstractNumId w:val="14"/>
  </w:num>
  <w:num w:numId="19" w16cid:durableId="1145973896">
    <w:abstractNumId w:val="1"/>
  </w:num>
  <w:num w:numId="20" w16cid:durableId="329330900">
    <w:abstractNumId w:val="27"/>
  </w:num>
  <w:num w:numId="21" w16cid:durableId="590626456">
    <w:abstractNumId w:val="11"/>
  </w:num>
  <w:num w:numId="22" w16cid:durableId="145362013">
    <w:abstractNumId w:val="8"/>
  </w:num>
  <w:num w:numId="23" w16cid:durableId="61409251">
    <w:abstractNumId w:val="15"/>
  </w:num>
  <w:num w:numId="24" w16cid:durableId="456490845">
    <w:abstractNumId w:val="24"/>
  </w:num>
  <w:num w:numId="25" w16cid:durableId="538668557">
    <w:abstractNumId w:val="38"/>
  </w:num>
  <w:num w:numId="26" w16cid:durableId="795177156">
    <w:abstractNumId w:val="32"/>
  </w:num>
  <w:num w:numId="27" w16cid:durableId="170607304">
    <w:abstractNumId w:val="31"/>
  </w:num>
  <w:num w:numId="28" w16cid:durableId="1565529781">
    <w:abstractNumId w:val="29"/>
  </w:num>
  <w:num w:numId="29" w16cid:durableId="1186868449">
    <w:abstractNumId w:val="33"/>
  </w:num>
  <w:num w:numId="30" w16cid:durableId="697699947">
    <w:abstractNumId w:val="19"/>
  </w:num>
  <w:num w:numId="31" w16cid:durableId="1209992993">
    <w:abstractNumId w:val="10"/>
  </w:num>
  <w:num w:numId="32" w16cid:durableId="258950820">
    <w:abstractNumId w:val="20"/>
  </w:num>
  <w:num w:numId="33" w16cid:durableId="1639527430">
    <w:abstractNumId w:val="23"/>
  </w:num>
  <w:num w:numId="34" w16cid:durableId="527064631">
    <w:abstractNumId w:val="42"/>
  </w:num>
  <w:num w:numId="35" w16cid:durableId="1859272595">
    <w:abstractNumId w:val="5"/>
  </w:num>
  <w:num w:numId="36" w16cid:durableId="727149152">
    <w:abstractNumId w:val="17"/>
  </w:num>
  <w:num w:numId="37" w16cid:durableId="723674629">
    <w:abstractNumId w:val="9"/>
  </w:num>
  <w:num w:numId="38" w16cid:durableId="1102918809">
    <w:abstractNumId w:val="39"/>
  </w:num>
  <w:num w:numId="39" w16cid:durableId="1331789557">
    <w:abstractNumId w:val="36"/>
  </w:num>
  <w:num w:numId="40" w16cid:durableId="1167984716">
    <w:abstractNumId w:val="22"/>
  </w:num>
  <w:num w:numId="41" w16cid:durableId="1947033972">
    <w:abstractNumId w:val="7"/>
  </w:num>
  <w:num w:numId="42" w16cid:durableId="1602031229">
    <w:abstractNumId w:val="41"/>
  </w:num>
  <w:num w:numId="43" w16cid:durableId="1127966766">
    <w:abstractNumId w:val="21"/>
  </w:num>
  <w:num w:numId="44" w16cid:durableId="5703106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2"/>
    <w:rsid w:val="00001A61"/>
    <w:rsid w:val="000221D7"/>
    <w:rsid w:val="00073DEE"/>
    <w:rsid w:val="000756C5"/>
    <w:rsid w:val="000C0F41"/>
    <w:rsid w:val="000C2512"/>
    <w:rsid w:val="000C30E5"/>
    <w:rsid w:val="000D307E"/>
    <w:rsid w:val="000D4D2F"/>
    <w:rsid w:val="000D5B26"/>
    <w:rsid w:val="000F4070"/>
    <w:rsid w:val="00101AE2"/>
    <w:rsid w:val="00110DFC"/>
    <w:rsid w:val="001140BA"/>
    <w:rsid w:val="00122821"/>
    <w:rsid w:val="001304EB"/>
    <w:rsid w:val="00131FDE"/>
    <w:rsid w:val="001341C9"/>
    <w:rsid w:val="001647C2"/>
    <w:rsid w:val="00165058"/>
    <w:rsid w:val="001724A2"/>
    <w:rsid w:val="001875AB"/>
    <w:rsid w:val="001A0D96"/>
    <w:rsid w:val="001A260A"/>
    <w:rsid w:val="002043A8"/>
    <w:rsid w:val="00263C2B"/>
    <w:rsid w:val="002A0EB9"/>
    <w:rsid w:val="002C7B11"/>
    <w:rsid w:val="002D1CBA"/>
    <w:rsid w:val="002D5B39"/>
    <w:rsid w:val="002E3B9E"/>
    <w:rsid w:val="00302075"/>
    <w:rsid w:val="003041C1"/>
    <w:rsid w:val="00316754"/>
    <w:rsid w:val="00342B88"/>
    <w:rsid w:val="00363363"/>
    <w:rsid w:val="00377CBC"/>
    <w:rsid w:val="00385FC0"/>
    <w:rsid w:val="003A3EE7"/>
    <w:rsid w:val="003A7B9A"/>
    <w:rsid w:val="003B6731"/>
    <w:rsid w:val="003C0170"/>
    <w:rsid w:val="003C404F"/>
    <w:rsid w:val="003E33C6"/>
    <w:rsid w:val="004059A0"/>
    <w:rsid w:val="0042443F"/>
    <w:rsid w:val="0044745E"/>
    <w:rsid w:val="00470C8A"/>
    <w:rsid w:val="00485915"/>
    <w:rsid w:val="004907F1"/>
    <w:rsid w:val="004A331F"/>
    <w:rsid w:val="004A3E7E"/>
    <w:rsid w:val="004F6F19"/>
    <w:rsid w:val="00531279"/>
    <w:rsid w:val="005328D6"/>
    <w:rsid w:val="00542A45"/>
    <w:rsid w:val="00564452"/>
    <w:rsid w:val="00573C4C"/>
    <w:rsid w:val="00582E23"/>
    <w:rsid w:val="005967A2"/>
    <w:rsid w:val="005A5C82"/>
    <w:rsid w:val="005C2FD8"/>
    <w:rsid w:val="005D1F23"/>
    <w:rsid w:val="005D6196"/>
    <w:rsid w:val="005E220F"/>
    <w:rsid w:val="005E297E"/>
    <w:rsid w:val="005E58A4"/>
    <w:rsid w:val="00600A92"/>
    <w:rsid w:val="006231A9"/>
    <w:rsid w:val="006332D1"/>
    <w:rsid w:val="00635655"/>
    <w:rsid w:val="00635783"/>
    <w:rsid w:val="0066787A"/>
    <w:rsid w:val="006A715D"/>
    <w:rsid w:val="006B652B"/>
    <w:rsid w:val="006D534F"/>
    <w:rsid w:val="00702E74"/>
    <w:rsid w:val="00722702"/>
    <w:rsid w:val="00750993"/>
    <w:rsid w:val="007572E8"/>
    <w:rsid w:val="007A63BB"/>
    <w:rsid w:val="007D59E0"/>
    <w:rsid w:val="007E34C1"/>
    <w:rsid w:val="007E78E0"/>
    <w:rsid w:val="007F111E"/>
    <w:rsid w:val="00802CDA"/>
    <w:rsid w:val="00812BE0"/>
    <w:rsid w:val="00844879"/>
    <w:rsid w:val="00853826"/>
    <w:rsid w:val="00855481"/>
    <w:rsid w:val="008677BC"/>
    <w:rsid w:val="008810C6"/>
    <w:rsid w:val="00882046"/>
    <w:rsid w:val="008A3918"/>
    <w:rsid w:val="008A618E"/>
    <w:rsid w:val="008B11C2"/>
    <w:rsid w:val="008B665B"/>
    <w:rsid w:val="008C5F9C"/>
    <w:rsid w:val="008D3769"/>
    <w:rsid w:val="0091195C"/>
    <w:rsid w:val="00921565"/>
    <w:rsid w:val="009355CC"/>
    <w:rsid w:val="0093744E"/>
    <w:rsid w:val="00947A70"/>
    <w:rsid w:val="0095078A"/>
    <w:rsid w:val="00961625"/>
    <w:rsid w:val="0097141D"/>
    <w:rsid w:val="009750E8"/>
    <w:rsid w:val="009857B2"/>
    <w:rsid w:val="009A2E6D"/>
    <w:rsid w:val="009B51A4"/>
    <w:rsid w:val="009E64CE"/>
    <w:rsid w:val="009E7A51"/>
    <w:rsid w:val="009F3382"/>
    <w:rsid w:val="00A33A4A"/>
    <w:rsid w:val="00A629A0"/>
    <w:rsid w:val="00A64E1C"/>
    <w:rsid w:val="00A97108"/>
    <w:rsid w:val="00AB30A6"/>
    <w:rsid w:val="00AD7C76"/>
    <w:rsid w:val="00AE2B89"/>
    <w:rsid w:val="00AE34B6"/>
    <w:rsid w:val="00AF5A9F"/>
    <w:rsid w:val="00B04D76"/>
    <w:rsid w:val="00B1703E"/>
    <w:rsid w:val="00B30140"/>
    <w:rsid w:val="00B36371"/>
    <w:rsid w:val="00B36812"/>
    <w:rsid w:val="00B7567A"/>
    <w:rsid w:val="00BB3928"/>
    <w:rsid w:val="00BD3D9E"/>
    <w:rsid w:val="00BE17BA"/>
    <w:rsid w:val="00C005D7"/>
    <w:rsid w:val="00C057E2"/>
    <w:rsid w:val="00C239DB"/>
    <w:rsid w:val="00C4009B"/>
    <w:rsid w:val="00C41085"/>
    <w:rsid w:val="00C63E89"/>
    <w:rsid w:val="00C71CDA"/>
    <w:rsid w:val="00C86CE9"/>
    <w:rsid w:val="00CD7820"/>
    <w:rsid w:val="00CE07A8"/>
    <w:rsid w:val="00CF2629"/>
    <w:rsid w:val="00CF4594"/>
    <w:rsid w:val="00D13DC1"/>
    <w:rsid w:val="00D36CE1"/>
    <w:rsid w:val="00D44DB8"/>
    <w:rsid w:val="00D45FD7"/>
    <w:rsid w:val="00DA38B7"/>
    <w:rsid w:val="00DB15B3"/>
    <w:rsid w:val="00DB3530"/>
    <w:rsid w:val="00DD0C35"/>
    <w:rsid w:val="00DD1912"/>
    <w:rsid w:val="00DE0C89"/>
    <w:rsid w:val="00DF4761"/>
    <w:rsid w:val="00DF47E4"/>
    <w:rsid w:val="00E114AF"/>
    <w:rsid w:val="00E3168A"/>
    <w:rsid w:val="00E4530E"/>
    <w:rsid w:val="00E60F7D"/>
    <w:rsid w:val="00E66639"/>
    <w:rsid w:val="00E97F48"/>
    <w:rsid w:val="00EC46CE"/>
    <w:rsid w:val="00EE3A0E"/>
    <w:rsid w:val="00EE74A4"/>
    <w:rsid w:val="00EF04C1"/>
    <w:rsid w:val="00F27906"/>
    <w:rsid w:val="00F375D0"/>
    <w:rsid w:val="00F52B65"/>
    <w:rsid w:val="00FB3545"/>
    <w:rsid w:val="00FE5A43"/>
    <w:rsid w:val="00FF7E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B9233"/>
  <w15:chartTrackingRefBased/>
  <w15:docId w15:val="{32607B66-A4AE-4C53-8156-5C5D11716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E5A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qFormat/>
    <w:rsid w:val="00F375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3B6731"/>
    <w:pPr>
      <w:keepNext/>
      <w:spacing w:after="0" w:line="240" w:lineRule="auto"/>
      <w:outlineLvl w:val="2"/>
    </w:pPr>
    <w:rPr>
      <w:rFonts w:ascii="Times New Roman" w:eastAsia="Times New Roman" w:hAnsi="Times New Roman" w:cs="Times New Roman"/>
      <w:b/>
      <w:kern w:val="0"/>
      <w:sz w:val="24"/>
      <w:szCs w:val="20"/>
      <w14:ligatures w14:val="none"/>
    </w:rPr>
  </w:style>
  <w:style w:type="paragraph" w:styleId="Virsraksts5">
    <w:name w:val="heading 5"/>
    <w:basedOn w:val="Parasts"/>
    <w:next w:val="Parasts"/>
    <w:link w:val="Virsraksts5Rakstz"/>
    <w:unhideWhenUsed/>
    <w:qFormat/>
    <w:rsid w:val="003B6731"/>
    <w:pPr>
      <w:keepNext/>
      <w:spacing w:after="0" w:line="240" w:lineRule="auto"/>
      <w:jc w:val="center"/>
      <w:outlineLvl w:val="4"/>
    </w:pPr>
    <w:rPr>
      <w:rFonts w:ascii="Times New Roman" w:eastAsia="Times New Roman" w:hAnsi="Times New Roman" w:cs="Times New Roman"/>
      <w:kern w:val="0"/>
      <w:sz w:val="28"/>
      <w:szCs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647C2"/>
    <w:pPr>
      <w:tabs>
        <w:tab w:val="center" w:pos="4513"/>
        <w:tab w:val="right" w:pos="9026"/>
      </w:tabs>
      <w:spacing w:after="0" w:line="240" w:lineRule="auto"/>
    </w:pPr>
  </w:style>
  <w:style w:type="character" w:customStyle="1" w:styleId="GalveneRakstz">
    <w:name w:val="Galvene Rakstz."/>
    <w:basedOn w:val="Noklusjumarindkopasfonts"/>
    <w:link w:val="Galvene"/>
    <w:uiPriority w:val="99"/>
    <w:qFormat/>
    <w:rsid w:val="001647C2"/>
  </w:style>
  <w:style w:type="paragraph" w:styleId="Kjene">
    <w:name w:val="footer"/>
    <w:basedOn w:val="Parasts"/>
    <w:link w:val="KjeneRakstz"/>
    <w:uiPriority w:val="99"/>
    <w:unhideWhenUsed/>
    <w:rsid w:val="001647C2"/>
    <w:pPr>
      <w:tabs>
        <w:tab w:val="center" w:pos="4513"/>
        <w:tab w:val="right" w:pos="9026"/>
      </w:tabs>
      <w:spacing w:after="0" w:line="240" w:lineRule="auto"/>
    </w:pPr>
  </w:style>
  <w:style w:type="character" w:customStyle="1" w:styleId="KjeneRakstz">
    <w:name w:val="Kājene Rakstz."/>
    <w:basedOn w:val="Noklusjumarindkopasfonts"/>
    <w:link w:val="Kjene"/>
    <w:uiPriority w:val="99"/>
    <w:qFormat/>
    <w:rsid w:val="001647C2"/>
  </w:style>
  <w:style w:type="paragraph" w:styleId="Bezatstarpm">
    <w:name w:val="No Spacing"/>
    <w:uiPriority w:val="1"/>
    <w:qFormat/>
    <w:rsid w:val="00EE74A4"/>
    <w:pPr>
      <w:spacing w:after="0" w:line="240" w:lineRule="auto"/>
    </w:pPr>
    <w:rPr>
      <w:kern w:val="0"/>
      <w14:ligatures w14:val="none"/>
    </w:rPr>
  </w:style>
  <w:style w:type="character" w:customStyle="1" w:styleId="Virsraksts3Rakstz">
    <w:name w:val="Virsraksts 3 Rakstz."/>
    <w:basedOn w:val="Noklusjumarindkopasfonts"/>
    <w:link w:val="Virsraksts3"/>
    <w:uiPriority w:val="9"/>
    <w:semiHidden/>
    <w:qFormat/>
    <w:rsid w:val="003B6731"/>
    <w:rPr>
      <w:rFonts w:ascii="Times New Roman" w:eastAsia="Times New Roman" w:hAnsi="Times New Roman" w:cs="Times New Roman"/>
      <w:b/>
      <w:kern w:val="0"/>
      <w:sz w:val="24"/>
      <w:szCs w:val="20"/>
      <w14:ligatures w14:val="none"/>
    </w:rPr>
  </w:style>
  <w:style w:type="character" w:customStyle="1" w:styleId="Virsraksts5Rakstz">
    <w:name w:val="Virsraksts 5 Rakstz."/>
    <w:basedOn w:val="Noklusjumarindkopasfonts"/>
    <w:link w:val="Virsraksts5"/>
    <w:rsid w:val="003B6731"/>
    <w:rPr>
      <w:rFonts w:ascii="Times New Roman" w:eastAsia="Times New Roman" w:hAnsi="Times New Roman" w:cs="Times New Roman"/>
      <w:kern w:val="0"/>
      <w:sz w:val="28"/>
      <w:szCs w:val="24"/>
      <w14:ligatures w14:val="none"/>
    </w:rPr>
  </w:style>
  <w:style w:type="paragraph" w:styleId="Pamatteksts">
    <w:name w:val="Body Text"/>
    <w:basedOn w:val="Parasts"/>
    <w:link w:val="PamattekstsRakstz"/>
    <w:uiPriority w:val="1"/>
    <w:unhideWhenUsed/>
    <w:qFormat/>
    <w:rsid w:val="003B6731"/>
    <w:pPr>
      <w:spacing w:after="0" w:line="240" w:lineRule="auto"/>
      <w:jc w:val="both"/>
    </w:pPr>
    <w:rPr>
      <w:rFonts w:ascii="Times New Roman" w:eastAsia="Times New Roman" w:hAnsi="Times New Roman" w:cs="Times New Roman"/>
      <w:kern w:val="0"/>
      <w:sz w:val="28"/>
      <w:szCs w:val="24"/>
      <w14:ligatures w14:val="none"/>
    </w:rPr>
  </w:style>
  <w:style w:type="character" w:customStyle="1" w:styleId="PamattekstsRakstz">
    <w:name w:val="Pamatteksts Rakstz."/>
    <w:basedOn w:val="Noklusjumarindkopasfonts"/>
    <w:link w:val="Pamatteksts"/>
    <w:uiPriority w:val="1"/>
    <w:qFormat/>
    <w:rsid w:val="003B6731"/>
    <w:rPr>
      <w:rFonts w:ascii="Times New Roman" w:eastAsia="Times New Roman" w:hAnsi="Times New Roman" w:cs="Times New Roman"/>
      <w:kern w:val="0"/>
      <w:sz w:val="28"/>
      <w:szCs w:val="24"/>
      <w14:ligatures w14:val="none"/>
    </w:rPr>
  </w:style>
  <w:style w:type="character" w:styleId="Izclums">
    <w:name w:val="Emphasis"/>
    <w:basedOn w:val="Noklusjumarindkopasfonts"/>
    <w:uiPriority w:val="20"/>
    <w:qFormat/>
    <w:rsid w:val="003B6731"/>
    <w:rPr>
      <w:i/>
      <w:iCs/>
    </w:rPr>
  </w:style>
  <w:style w:type="character" w:customStyle="1" w:styleId="Virsraksts1Rakstz">
    <w:name w:val="Virsraksts 1 Rakstz."/>
    <w:basedOn w:val="Noklusjumarindkopasfonts"/>
    <w:link w:val="Virsraksts1"/>
    <w:uiPriority w:val="9"/>
    <w:rsid w:val="00FE5A43"/>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semiHidden/>
    <w:qFormat/>
    <w:rsid w:val="00F375D0"/>
    <w:rPr>
      <w:rFonts w:asciiTheme="majorHAnsi" w:eastAsiaTheme="majorEastAsia" w:hAnsiTheme="majorHAnsi" w:cstheme="majorBidi"/>
      <w:color w:val="2F5496" w:themeColor="accent1" w:themeShade="BF"/>
      <w:sz w:val="26"/>
      <w:szCs w:val="26"/>
    </w:rPr>
  </w:style>
  <w:style w:type="character" w:styleId="Hipersaite">
    <w:name w:val="Hyperlink"/>
    <w:basedOn w:val="Noklusjumarindkopasfonts"/>
    <w:uiPriority w:val="99"/>
    <w:unhideWhenUsed/>
    <w:qFormat/>
    <w:rsid w:val="00F375D0"/>
    <w:rPr>
      <w:color w:val="0563C1"/>
      <w:u w:val="single"/>
    </w:rPr>
  </w:style>
  <w:style w:type="paragraph" w:styleId="Sarakstarindkopa">
    <w:name w:val="List Paragraph"/>
    <w:aliases w:val="2,Strip,H&amp;P List Paragraph,Saraksta rindkopa1,Syle 1,Normal bullet 2,Bullet list,Saistīto dokumentu saraksts,Virsraksti,Numurets,PPS_Bullet,Colorful List - Accent 12,Medium Grid 1 - Accent 21,Body,Text,Macro,Plain,Citation List,Dot pt"/>
    <w:basedOn w:val="Parasts"/>
    <w:link w:val="SarakstarindkopaRakstz"/>
    <w:uiPriority w:val="34"/>
    <w:qFormat/>
    <w:rsid w:val="0095078A"/>
    <w:pPr>
      <w:ind w:left="720"/>
      <w:contextualSpacing/>
    </w:pPr>
    <w:rPr>
      <w:kern w:val="0"/>
      <w:lang w:val="en-GB"/>
      <w14:ligatures w14:val="none"/>
    </w:rPr>
  </w:style>
  <w:style w:type="table" w:styleId="Reatabula">
    <w:name w:val="Table Grid"/>
    <w:basedOn w:val="Parastatabula"/>
    <w:uiPriority w:val="39"/>
    <w:qFormat/>
    <w:rsid w:val="00FF7EC7"/>
    <w:pPr>
      <w:spacing w:after="0" w:line="240" w:lineRule="auto"/>
    </w:pPr>
    <w:rPr>
      <w:rFonts w:ascii="Times New Roman" w:eastAsia="Times New Roman" w:hAnsi="Times New Roman" w:cs="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link w:val="NosaukumsRakstz"/>
    <w:uiPriority w:val="99"/>
    <w:qFormat/>
    <w:rsid w:val="00FF7EC7"/>
    <w:pPr>
      <w:widowControl w:val="0"/>
      <w:tabs>
        <w:tab w:val="left" w:pos="-720"/>
      </w:tabs>
      <w:suppressAutoHyphens/>
      <w:spacing w:after="0" w:line="240" w:lineRule="auto"/>
      <w:jc w:val="center"/>
    </w:pPr>
    <w:rPr>
      <w:rFonts w:ascii="Times New Roman" w:eastAsia="Times New Roman" w:hAnsi="Times New Roman" w:cs="Times New Roman"/>
      <w:b/>
      <w:bCs/>
      <w:kern w:val="0"/>
      <w:sz w:val="48"/>
      <w:szCs w:val="48"/>
      <w:lang w:val="en-US"/>
      <w14:ligatures w14:val="none"/>
    </w:rPr>
  </w:style>
  <w:style w:type="character" w:customStyle="1" w:styleId="NosaukumsRakstz">
    <w:name w:val="Nosaukums Rakstz."/>
    <w:basedOn w:val="Noklusjumarindkopasfonts"/>
    <w:link w:val="Nosaukums"/>
    <w:uiPriority w:val="99"/>
    <w:rsid w:val="00FF7EC7"/>
    <w:rPr>
      <w:rFonts w:ascii="Times New Roman" w:eastAsia="Times New Roman" w:hAnsi="Times New Roman" w:cs="Times New Roman"/>
      <w:b/>
      <w:bCs/>
      <w:kern w:val="0"/>
      <w:sz w:val="48"/>
      <w:szCs w:val="48"/>
      <w:lang w:val="en-US"/>
      <w14:ligatures w14:val="none"/>
    </w:rPr>
  </w:style>
  <w:style w:type="character" w:customStyle="1" w:styleId="NoteikumutekstamRakstz">
    <w:name w:val="Noteikumu tekstam Rakstz."/>
    <w:link w:val="Noteikumutekstam"/>
    <w:uiPriority w:val="99"/>
    <w:locked/>
    <w:rsid w:val="00FF7EC7"/>
    <w:rPr>
      <w:rFonts w:cs="Times New Roman"/>
      <w:color w:val="000000"/>
      <w:sz w:val="24"/>
      <w:szCs w:val="24"/>
    </w:rPr>
  </w:style>
  <w:style w:type="paragraph" w:customStyle="1" w:styleId="Noteikumutekstam">
    <w:name w:val="Noteikumu tekstam"/>
    <w:basedOn w:val="Parasts"/>
    <w:link w:val="NoteikumutekstamRakstz"/>
    <w:autoRedefine/>
    <w:uiPriority w:val="99"/>
    <w:rsid w:val="00FF7EC7"/>
    <w:pPr>
      <w:spacing w:after="120" w:line="240" w:lineRule="auto"/>
      <w:jc w:val="both"/>
    </w:pPr>
    <w:rPr>
      <w:rFonts w:cs="Times New Roman"/>
      <w:color w:val="000000"/>
      <w:sz w:val="24"/>
      <w:szCs w:val="24"/>
    </w:rPr>
  </w:style>
  <w:style w:type="character" w:customStyle="1" w:styleId="SarakstarindkopaRakstz">
    <w:name w:val="Saraksta rindkopa Rakstz."/>
    <w:aliases w:val="2 Rakstz.,Strip Rakstz.,H&amp;P List Paragraph Rakstz.,Saraksta rindkopa1 Rakstz.,Syle 1 Rakstz.,Normal bullet 2 Rakstz.,Bullet list Rakstz.,Saistīto dokumentu saraksts Rakstz.,Virsraksti Rakstz.,Numurets Rakstz.,PPS_Bullet Rakstz."/>
    <w:link w:val="Sarakstarindkopa"/>
    <w:uiPriority w:val="1"/>
    <w:qFormat/>
    <w:locked/>
    <w:rsid w:val="00FF7EC7"/>
    <w:rPr>
      <w:kern w:val="0"/>
      <w:lang w:val="en-GB"/>
      <w14:ligatures w14:val="none"/>
    </w:rPr>
  </w:style>
  <w:style w:type="character" w:styleId="Neatrisintapieminana">
    <w:name w:val="Unresolved Mention"/>
    <w:basedOn w:val="Noklusjumarindkopasfonts"/>
    <w:uiPriority w:val="99"/>
    <w:semiHidden/>
    <w:unhideWhenUsed/>
    <w:rsid w:val="00DB15B3"/>
    <w:rPr>
      <w:color w:val="605E5C"/>
      <w:shd w:val="clear" w:color="auto" w:fill="E1DFDD"/>
    </w:rPr>
  </w:style>
  <w:style w:type="paragraph" w:styleId="Balonteksts">
    <w:name w:val="Balloon Text"/>
    <w:basedOn w:val="Parasts"/>
    <w:link w:val="BalontekstsRakstz"/>
    <w:uiPriority w:val="99"/>
    <w:semiHidden/>
    <w:unhideWhenUsed/>
    <w:qFormat/>
    <w:rsid w:val="00C057E2"/>
    <w:pPr>
      <w:spacing w:after="0" w:line="240" w:lineRule="auto"/>
    </w:pPr>
    <w:rPr>
      <w:rFonts w:ascii="Segoe UI" w:hAnsi="Segoe UI" w:cs="Segoe UI"/>
      <w:kern w:val="0"/>
      <w:sz w:val="18"/>
      <w:szCs w:val="18"/>
      <w:lang w:val="en-GB"/>
      <w14:ligatures w14:val="none"/>
    </w:rPr>
  </w:style>
  <w:style w:type="character" w:customStyle="1" w:styleId="BalontekstsRakstz">
    <w:name w:val="Balonteksts Rakstz."/>
    <w:basedOn w:val="Noklusjumarindkopasfonts"/>
    <w:link w:val="Balonteksts"/>
    <w:uiPriority w:val="99"/>
    <w:semiHidden/>
    <w:qFormat/>
    <w:rsid w:val="00C057E2"/>
    <w:rPr>
      <w:rFonts w:ascii="Segoe UI" w:hAnsi="Segoe UI" w:cs="Segoe UI"/>
      <w:kern w:val="0"/>
      <w:sz w:val="18"/>
      <w:szCs w:val="18"/>
      <w:lang w:val="en-GB"/>
      <w14:ligatures w14:val="none"/>
    </w:rPr>
  </w:style>
  <w:style w:type="character" w:styleId="Komentraatsauce">
    <w:name w:val="annotation reference"/>
    <w:basedOn w:val="Noklusjumarindkopasfonts"/>
    <w:uiPriority w:val="99"/>
    <w:semiHidden/>
    <w:unhideWhenUsed/>
    <w:rsid w:val="00C057E2"/>
    <w:rPr>
      <w:sz w:val="16"/>
      <w:szCs w:val="16"/>
    </w:rPr>
  </w:style>
  <w:style w:type="paragraph" w:styleId="Komentrateksts">
    <w:name w:val="annotation text"/>
    <w:basedOn w:val="Parasts"/>
    <w:link w:val="KomentratekstsRakstz"/>
    <w:uiPriority w:val="99"/>
    <w:unhideWhenUsed/>
    <w:qFormat/>
    <w:rsid w:val="00C057E2"/>
    <w:pPr>
      <w:spacing w:line="240" w:lineRule="auto"/>
    </w:pPr>
    <w:rPr>
      <w:kern w:val="0"/>
      <w:sz w:val="20"/>
      <w:szCs w:val="20"/>
      <w:lang w:val="en-GB"/>
      <w14:ligatures w14:val="none"/>
    </w:rPr>
  </w:style>
  <w:style w:type="character" w:customStyle="1" w:styleId="KomentratekstsRakstz">
    <w:name w:val="Komentāra teksts Rakstz."/>
    <w:basedOn w:val="Noklusjumarindkopasfonts"/>
    <w:link w:val="Komentrateksts"/>
    <w:uiPriority w:val="99"/>
    <w:qFormat/>
    <w:rsid w:val="00C057E2"/>
    <w:rPr>
      <w:kern w:val="0"/>
      <w:sz w:val="20"/>
      <w:szCs w:val="20"/>
      <w:lang w:val="en-GB"/>
      <w14:ligatures w14:val="none"/>
    </w:rPr>
  </w:style>
  <w:style w:type="paragraph" w:styleId="Komentratma">
    <w:name w:val="annotation subject"/>
    <w:basedOn w:val="Komentrateksts"/>
    <w:next w:val="Komentrateksts"/>
    <w:link w:val="KomentratmaRakstz"/>
    <w:uiPriority w:val="99"/>
    <w:semiHidden/>
    <w:unhideWhenUsed/>
    <w:qFormat/>
    <w:rsid w:val="00C057E2"/>
    <w:rPr>
      <w:b/>
      <w:bCs/>
    </w:rPr>
  </w:style>
  <w:style w:type="character" w:customStyle="1" w:styleId="KomentratmaRakstz">
    <w:name w:val="Komentāra tēma Rakstz."/>
    <w:basedOn w:val="KomentratekstsRakstz"/>
    <w:link w:val="Komentratma"/>
    <w:uiPriority w:val="99"/>
    <w:semiHidden/>
    <w:qFormat/>
    <w:rsid w:val="00C057E2"/>
    <w:rPr>
      <w:b/>
      <w:bCs/>
      <w:kern w:val="0"/>
      <w:sz w:val="20"/>
      <w:szCs w:val="20"/>
      <w:lang w:val="en-GB"/>
      <w14:ligatures w14:val="none"/>
    </w:rPr>
  </w:style>
  <w:style w:type="character" w:styleId="Beiguvresatsauce">
    <w:name w:val="endnote reference"/>
    <w:basedOn w:val="Noklusjumarindkopasfonts"/>
    <w:uiPriority w:val="99"/>
    <w:semiHidden/>
    <w:unhideWhenUsed/>
    <w:qFormat/>
    <w:rsid w:val="00C057E2"/>
    <w:rPr>
      <w:vertAlign w:val="superscript"/>
    </w:rPr>
  </w:style>
  <w:style w:type="paragraph" w:styleId="Beiguvresteksts">
    <w:name w:val="endnote text"/>
    <w:basedOn w:val="Parasts"/>
    <w:link w:val="BeiguvrestekstsRakstz"/>
    <w:uiPriority w:val="99"/>
    <w:semiHidden/>
    <w:unhideWhenUsed/>
    <w:rsid w:val="00C057E2"/>
    <w:pPr>
      <w:spacing w:after="0" w:line="240" w:lineRule="auto"/>
    </w:pPr>
    <w:rPr>
      <w:kern w:val="0"/>
      <w:sz w:val="20"/>
      <w:szCs w:val="20"/>
      <w:lang w:val="en-GB"/>
      <w14:ligatures w14:val="none"/>
    </w:rPr>
  </w:style>
  <w:style w:type="character" w:customStyle="1" w:styleId="BeiguvrestekstsRakstz">
    <w:name w:val="Beigu vēres teksts Rakstz."/>
    <w:basedOn w:val="Noklusjumarindkopasfonts"/>
    <w:link w:val="Beiguvresteksts"/>
    <w:uiPriority w:val="99"/>
    <w:semiHidden/>
    <w:qFormat/>
    <w:rsid w:val="00C057E2"/>
    <w:rPr>
      <w:kern w:val="0"/>
      <w:sz w:val="20"/>
      <w:szCs w:val="20"/>
      <w:lang w:val="en-GB"/>
      <w14:ligatures w14:val="none"/>
    </w:rPr>
  </w:style>
  <w:style w:type="character" w:styleId="Vresatsauce">
    <w:name w:val="footnote reference"/>
    <w:aliases w:val="Footnote symbol,Footnote Reference Number,SUPERS,Footnote Reference Superscript,Footnote Refernece,ftref,stylish,BVI fnr,Fußnotenzeichen_Raxen,callout,Footnote symbFootnote Refernece,fr,Odwołanie przypisu,Footnotes refss,Ref"/>
    <w:basedOn w:val="Noklusjumarindkopasfonts"/>
    <w:uiPriority w:val="99"/>
    <w:unhideWhenUsed/>
    <w:rsid w:val="00C057E2"/>
    <w:rPr>
      <w:vertAlign w:val="superscript"/>
    </w:rPr>
  </w:style>
  <w:style w:type="paragraph" w:styleId="Vresteksts">
    <w:name w:val="footnote text"/>
    <w:aliases w:val=" Rakstz.,Fußnote,Char Char,Char Char Char Char Char Char Char Char Char Char Char Char Char Char Char Char,Footnote,Fußnote Char Char Char,Char,Footnote Text Char1,Vēres teksts Char Char Char Char Char Char Char Char Char Char Char Cha"/>
    <w:basedOn w:val="Parasts"/>
    <w:link w:val="VrestekstsRakstz"/>
    <w:unhideWhenUsed/>
    <w:rsid w:val="00C057E2"/>
    <w:pPr>
      <w:spacing w:after="0" w:line="240" w:lineRule="auto"/>
    </w:pPr>
    <w:rPr>
      <w:kern w:val="0"/>
      <w:sz w:val="20"/>
      <w:szCs w:val="20"/>
      <w:lang w:val="en-GB"/>
      <w14:ligatures w14:val="none"/>
    </w:rPr>
  </w:style>
  <w:style w:type="character" w:customStyle="1" w:styleId="VrestekstsRakstz">
    <w:name w:val="Vēres teksts Rakstz."/>
    <w:aliases w:val=" Rakstz. Rakstz.,Fußnote Rakstz.,Char Char Rakstz.,Char Char Char Char Char Char Char Char Char Char Char Char Char Char Char Char Rakstz.,Footnote Rakstz.,Fußnote Char Char Char Rakstz.,Char Rakstz.,Footnote Text Char1 Rakstz."/>
    <w:basedOn w:val="Noklusjumarindkopasfonts"/>
    <w:link w:val="Vresteksts"/>
    <w:qFormat/>
    <w:rsid w:val="00C057E2"/>
    <w:rPr>
      <w:kern w:val="0"/>
      <w:sz w:val="20"/>
      <w:szCs w:val="20"/>
      <w:lang w:val="en-GB"/>
      <w14:ligatures w14:val="none"/>
    </w:rPr>
  </w:style>
  <w:style w:type="character" w:customStyle="1" w:styleId="BalloonTextChar">
    <w:name w:val="Balloon Text Char"/>
    <w:basedOn w:val="Noklusjumarindkopasfonts"/>
    <w:link w:val="BalloonText1"/>
    <w:uiPriority w:val="99"/>
    <w:semiHidden/>
    <w:qFormat/>
    <w:rsid w:val="00C057E2"/>
    <w:rPr>
      <w:rFonts w:ascii="Segoe UI" w:hAnsi="Segoe UI" w:cs="Segoe UI"/>
      <w:sz w:val="18"/>
      <w:szCs w:val="18"/>
      <w:lang w:val="en-GB"/>
    </w:rPr>
  </w:style>
  <w:style w:type="paragraph" w:customStyle="1" w:styleId="BalloonText1">
    <w:name w:val="Balloon Text1"/>
    <w:basedOn w:val="Parasts"/>
    <w:next w:val="Balonteksts"/>
    <w:link w:val="BalloonTextChar"/>
    <w:uiPriority w:val="99"/>
    <w:semiHidden/>
    <w:unhideWhenUsed/>
    <w:qFormat/>
    <w:rsid w:val="00C057E2"/>
    <w:pPr>
      <w:spacing w:after="0" w:line="240" w:lineRule="auto"/>
    </w:pPr>
    <w:rPr>
      <w:rFonts w:ascii="Segoe UI" w:hAnsi="Segoe UI" w:cs="Segoe UI"/>
      <w:sz w:val="18"/>
      <w:szCs w:val="18"/>
      <w:lang w:val="en-GB"/>
    </w:rPr>
  </w:style>
  <w:style w:type="character" w:customStyle="1" w:styleId="CommentTextChar">
    <w:name w:val="Comment Text Char"/>
    <w:basedOn w:val="Noklusjumarindkopasfonts"/>
    <w:link w:val="CommentText1"/>
    <w:uiPriority w:val="99"/>
    <w:semiHidden/>
    <w:qFormat/>
    <w:rsid w:val="00C057E2"/>
    <w:rPr>
      <w:lang w:val="en-GB"/>
    </w:rPr>
  </w:style>
  <w:style w:type="paragraph" w:customStyle="1" w:styleId="CommentText1">
    <w:name w:val="Comment Text1"/>
    <w:basedOn w:val="Parasts"/>
    <w:next w:val="Komentrateksts"/>
    <w:link w:val="CommentTextChar"/>
    <w:uiPriority w:val="99"/>
    <w:semiHidden/>
    <w:unhideWhenUsed/>
    <w:rsid w:val="00C057E2"/>
    <w:pPr>
      <w:spacing w:line="240" w:lineRule="auto"/>
    </w:pPr>
    <w:rPr>
      <w:lang w:val="en-GB"/>
    </w:rPr>
  </w:style>
  <w:style w:type="paragraph" w:customStyle="1" w:styleId="Heading21">
    <w:name w:val="Heading 21"/>
    <w:basedOn w:val="Parasts"/>
    <w:next w:val="Parasts"/>
    <w:uiPriority w:val="9"/>
    <w:unhideWhenUsed/>
    <w:qFormat/>
    <w:rsid w:val="00C057E2"/>
    <w:pPr>
      <w:keepNext/>
      <w:keepLines/>
      <w:spacing w:before="40" w:after="0"/>
      <w:outlineLvl w:val="1"/>
    </w:pPr>
    <w:rPr>
      <w:rFonts w:ascii="Calibri Light" w:eastAsia="Times New Roman" w:hAnsi="Calibri Light" w:cs="Times New Roman"/>
      <w:color w:val="2E74B5"/>
      <w:kern w:val="0"/>
      <w:sz w:val="26"/>
      <w:szCs w:val="26"/>
      <w14:ligatures w14:val="none"/>
    </w:rPr>
  </w:style>
  <w:style w:type="paragraph" w:customStyle="1" w:styleId="Heading31">
    <w:name w:val="Heading 31"/>
    <w:basedOn w:val="Parasts"/>
    <w:next w:val="Parasts"/>
    <w:uiPriority w:val="9"/>
    <w:semiHidden/>
    <w:unhideWhenUsed/>
    <w:qFormat/>
    <w:rsid w:val="00C057E2"/>
    <w:pPr>
      <w:keepNext/>
      <w:keepLines/>
      <w:spacing w:before="40" w:after="0"/>
      <w:outlineLvl w:val="2"/>
    </w:pPr>
    <w:rPr>
      <w:rFonts w:ascii="Calibri Light" w:eastAsia="Times New Roman" w:hAnsi="Calibri Light" w:cs="Times New Roman"/>
      <w:color w:val="1F4D78"/>
      <w:kern w:val="0"/>
      <w:sz w:val="24"/>
      <w:szCs w:val="24"/>
      <w14:ligatures w14:val="none"/>
    </w:rPr>
  </w:style>
  <w:style w:type="character" w:customStyle="1" w:styleId="Hyperlink1">
    <w:name w:val="Hyperlink1"/>
    <w:basedOn w:val="Noklusjumarindkopasfonts"/>
    <w:uiPriority w:val="99"/>
    <w:unhideWhenUsed/>
    <w:rsid w:val="00C057E2"/>
    <w:rPr>
      <w:color w:val="0563C1"/>
      <w:u w:val="single"/>
    </w:rPr>
  </w:style>
  <w:style w:type="table" w:customStyle="1" w:styleId="TableGrid1">
    <w:name w:val="Table Grid1"/>
    <w:basedOn w:val="Parastatabula"/>
    <w:uiPriority w:val="39"/>
    <w:unhideWhenUsed/>
    <w:qFormat/>
    <w:rsid w:val="00C057E2"/>
    <w:pPr>
      <w:spacing w:after="0" w:line="240" w:lineRule="auto"/>
    </w:pPr>
    <w:rPr>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Parasts"/>
    <w:next w:val="Kjene"/>
    <w:uiPriority w:val="99"/>
    <w:unhideWhenUsed/>
    <w:qFormat/>
    <w:rsid w:val="00C057E2"/>
    <w:pPr>
      <w:tabs>
        <w:tab w:val="center" w:pos="4153"/>
        <w:tab w:val="right" w:pos="8306"/>
      </w:tabs>
      <w:spacing w:after="0" w:line="240" w:lineRule="auto"/>
    </w:pPr>
    <w:rPr>
      <w:kern w:val="0"/>
      <w:lang w:val="en-GB"/>
      <w14:ligatures w14:val="none"/>
    </w:rPr>
  </w:style>
  <w:style w:type="paragraph" w:customStyle="1" w:styleId="ListParagraph1">
    <w:name w:val="List Paragraph1"/>
    <w:basedOn w:val="Parasts"/>
    <w:next w:val="Sarakstarindkopa"/>
    <w:uiPriority w:val="34"/>
    <w:qFormat/>
    <w:rsid w:val="00C057E2"/>
    <w:pPr>
      <w:ind w:left="720"/>
      <w:contextualSpacing/>
    </w:pPr>
    <w:rPr>
      <w:kern w:val="0"/>
      <w14:ligatures w14:val="none"/>
    </w:rPr>
  </w:style>
  <w:style w:type="paragraph" w:customStyle="1" w:styleId="CommentSubject1">
    <w:name w:val="Comment Subject1"/>
    <w:basedOn w:val="Komentrateksts"/>
    <w:next w:val="Komentrateksts"/>
    <w:uiPriority w:val="99"/>
    <w:semiHidden/>
    <w:unhideWhenUsed/>
    <w:qFormat/>
    <w:rsid w:val="00C057E2"/>
    <w:rPr>
      <w:b/>
      <w:bCs/>
      <w:lang w:val="lv-LV"/>
    </w:rPr>
  </w:style>
  <w:style w:type="table" w:customStyle="1" w:styleId="TableGrid11">
    <w:name w:val="Table Grid11"/>
    <w:basedOn w:val="Parastatabula"/>
    <w:uiPriority w:val="39"/>
    <w:rsid w:val="00C057E2"/>
    <w:pPr>
      <w:spacing w:after="0" w:line="240" w:lineRule="auto"/>
    </w:pPr>
    <w:rPr>
      <w:kern w:val="0"/>
      <w:sz w:val="24"/>
      <w:szCs w:val="24"/>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2"/>
    <w:hidden/>
    <w:uiPriority w:val="99"/>
    <w:semiHidden/>
    <w:rsid w:val="00C057E2"/>
    <w:pPr>
      <w:spacing w:after="0" w:line="240" w:lineRule="auto"/>
    </w:pPr>
    <w:rPr>
      <w:kern w:val="0"/>
      <w14:ligatures w14:val="none"/>
    </w:rPr>
  </w:style>
  <w:style w:type="paragraph" w:customStyle="1" w:styleId="Revision2">
    <w:name w:val="Revision2"/>
    <w:hidden/>
    <w:uiPriority w:val="99"/>
    <w:semiHidden/>
    <w:qFormat/>
    <w:rsid w:val="00C057E2"/>
    <w:pPr>
      <w:spacing w:after="0" w:line="240" w:lineRule="auto"/>
    </w:pPr>
    <w:rPr>
      <w:kern w:val="0"/>
      <w:lang w:val="en-GB"/>
      <w14:ligatures w14:val="none"/>
    </w:rPr>
  </w:style>
  <w:style w:type="character" w:customStyle="1" w:styleId="Heading2Char1">
    <w:name w:val="Heading 2 Char1"/>
    <w:basedOn w:val="Noklusjumarindkopasfonts"/>
    <w:uiPriority w:val="9"/>
    <w:semiHidden/>
    <w:qFormat/>
    <w:rsid w:val="00C057E2"/>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Noklusjumarindkopasfonts"/>
    <w:uiPriority w:val="9"/>
    <w:semiHidden/>
    <w:rsid w:val="00C057E2"/>
    <w:rPr>
      <w:rFonts w:asciiTheme="majorHAnsi" w:eastAsiaTheme="majorEastAsia" w:hAnsiTheme="majorHAnsi" w:cstheme="majorBidi"/>
      <w:color w:val="1F3864" w:themeColor="accent1" w:themeShade="80"/>
      <w:sz w:val="24"/>
      <w:szCs w:val="24"/>
    </w:rPr>
  </w:style>
  <w:style w:type="character" w:customStyle="1" w:styleId="FooterChar1">
    <w:name w:val="Footer Char1"/>
    <w:basedOn w:val="Noklusjumarindkopasfonts"/>
    <w:uiPriority w:val="99"/>
    <w:semiHidden/>
    <w:qFormat/>
    <w:rsid w:val="00C057E2"/>
    <w:rPr>
      <w:kern w:val="0"/>
      <w:lang w:val="en-GB"/>
      <w14:ligatures w14:val="none"/>
    </w:rPr>
  </w:style>
  <w:style w:type="character" w:customStyle="1" w:styleId="CommentSubjectChar1">
    <w:name w:val="Comment Subject Char1"/>
    <w:basedOn w:val="KomentratekstsRakstz"/>
    <w:uiPriority w:val="99"/>
    <w:semiHidden/>
    <w:rsid w:val="00C057E2"/>
    <w:rPr>
      <w:b/>
      <w:bCs/>
      <w:kern w:val="0"/>
      <w:sz w:val="20"/>
      <w:szCs w:val="20"/>
      <w:lang w:val="en-GB" w:eastAsia="en-US"/>
      <w14:ligatures w14:val="none"/>
    </w:rPr>
  </w:style>
  <w:style w:type="character" w:customStyle="1" w:styleId="UnresolvedMention1">
    <w:name w:val="Unresolved Mention1"/>
    <w:basedOn w:val="Noklusjumarindkopasfonts"/>
    <w:uiPriority w:val="99"/>
    <w:semiHidden/>
    <w:unhideWhenUsed/>
    <w:rsid w:val="00C057E2"/>
    <w:rPr>
      <w:color w:val="605E5C"/>
      <w:shd w:val="clear" w:color="auto" w:fill="E1DFDD"/>
    </w:rPr>
  </w:style>
  <w:style w:type="paragraph" w:customStyle="1" w:styleId="RixL3">
    <w:name w:val="Rix_L3"/>
    <w:basedOn w:val="Sarakstarindkopa"/>
    <w:qFormat/>
    <w:rsid w:val="00C057E2"/>
    <w:pPr>
      <w:numPr>
        <w:ilvl w:val="1"/>
        <w:numId w:val="5"/>
      </w:numPr>
      <w:tabs>
        <w:tab w:val="left" w:pos="709"/>
        <w:tab w:val="left" w:pos="1418"/>
      </w:tabs>
      <w:spacing w:after="0" w:line="240" w:lineRule="auto"/>
      <w:ind w:right="-6"/>
      <w:contextualSpacing w:val="0"/>
      <w:jc w:val="both"/>
    </w:pPr>
    <w:rPr>
      <w:rFonts w:ascii="Times New Roman" w:eastAsia="Calibri" w:hAnsi="Times New Roman" w:cs="Times New Roman"/>
      <w:lang w:val="zh-CN" w:eastAsia="zh-CN"/>
    </w:rPr>
  </w:style>
  <w:style w:type="paragraph" w:customStyle="1" w:styleId="Index">
    <w:name w:val="Index"/>
    <w:basedOn w:val="Parasts"/>
    <w:qFormat/>
    <w:rsid w:val="00C057E2"/>
    <w:pPr>
      <w:suppressLineNumbers/>
      <w:suppressAutoHyphens/>
      <w:spacing w:after="0" w:line="240" w:lineRule="auto"/>
    </w:pPr>
    <w:rPr>
      <w:rFonts w:ascii="Times New Roman" w:eastAsia="Times New Roman" w:hAnsi="Times New Roman" w:cs="Tahoma"/>
      <w:kern w:val="0"/>
      <w:sz w:val="24"/>
      <w:szCs w:val="24"/>
      <w:lang w:eastAsia="ar-SA"/>
      <w14:ligatures w14:val="none"/>
    </w:rPr>
  </w:style>
  <w:style w:type="paragraph" w:customStyle="1" w:styleId="DefaultText">
    <w:name w:val="Default Text"/>
    <w:qFormat/>
    <w:rsid w:val="00C057E2"/>
    <w:pPr>
      <w:suppressAutoHyphens/>
      <w:spacing w:after="0" w:line="240" w:lineRule="auto"/>
    </w:pPr>
    <w:rPr>
      <w:rFonts w:ascii="Times New Roman" w:eastAsia="Arial" w:hAnsi="Times New Roman" w:cs="Times New Roman"/>
      <w:color w:val="000000"/>
      <w:kern w:val="0"/>
      <w:sz w:val="24"/>
      <w:szCs w:val="20"/>
      <w:lang w:val="en-GB" w:eastAsia="ar-SA"/>
      <w14:ligatures w14:val="none"/>
    </w:rPr>
  </w:style>
  <w:style w:type="character" w:customStyle="1" w:styleId="ListLabel69">
    <w:name w:val="ListLabel 69"/>
    <w:qFormat/>
    <w:rsid w:val="00C057E2"/>
    <w:rPr>
      <w:rFonts w:ascii="Times New Roman" w:eastAsia="Calibri" w:hAnsi="Times New Roman" w:cs="Times New Roman"/>
      <w:lang w:val="lv-LV" w:eastAsia="lv-LV"/>
    </w:rPr>
  </w:style>
  <w:style w:type="paragraph" w:customStyle="1" w:styleId="Revision3">
    <w:name w:val="Revision3"/>
    <w:hidden/>
    <w:uiPriority w:val="99"/>
    <w:semiHidden/>
    <w:rsid w:val="00C057E2"/>
    <w:pPr>
      <w:spacing w:after="0" w:line="240" w:lineRule="auto"/>
    </w:pPr>
    <w:rPr>
      <w:kern w:val="0"/>
      <w:lang w:val="en-GB"/>
      <w14:ligatures w14:val="none"/>
    </w:rPr>
  </w:style>
  <w:style w:type="character" w:customStyle="1" w:styleId="UnresolvedMention2">
    <w:name w:val="Unresolved Mention2"/>
    <w:basedOn w:val="Noklusjumarindkopasfonts"/>
    <w:uiPriority w:val="99"/>
    <w:semiHidden/>
    <w:unhideWhenUsed/>
    <w:qFormat/>
    <w:rsid w:val="00C057E2"/>
    <w:rPr>
      <w:color w:val="605E5C"/>
      <w:shd w:val="clear" w:color="auto" w:fill="E1DFDD"/>
    </w:rPr>
  </w:style>
  <w:style w:type="paragraph" w:styleId="Prskatjums">
    <w:name w:val="Revision"/>
    <w:hidden/>
    <w:uiPriority w:val="99"/>
    <w:unhideWhenUsed/>
    <w:rsid w:val="00C057E2"/>
    <w:pPr>
      <w:spacing w:after="0" w:line="240" w:lineRule="auto"/>
    </w:pPr>
    <w:rPr>
      <w:kern w:val="0"/>
      <w:lang w:val="en-GB"/>
      <w14:ligatures w14:val="none"/>
    </w:rPr>
  </w:style>
  <w:style w:type="paragraph" w:customStyle="1" w:styleId="Text1">
    <w:name w:val="Text 1"/>
    <w:basedOn w:val="Parasts"/>
    <w:rsid w:val="009B51A4"/>
    <w:pPr>
      <w:spacing w:before="240" w:after="0" w:line="240" w:lineRule="exact"/>
      <w:ind w:left="567"/>
      <w:jc w:val="both"/>
    </w:pPr>
    <w:rPr>
      <w:rFonts w:ascii="Cambria" w:eastAsia="Cambria" w:hAnsi="Cambria" w:cs="Cambria"/>
      <w:kern w:val="0"/>
      <w:sz w:val="24"/>
      <w:szCs w:val="20"/>
      <w:lang w:val="en-GB"/>
      <w14:ligatures w14:val="none"/>
    </w:rPr>
  </w:style>
  <w:style w:type="paragraph" w:customStyle="1" w:styleId="Nodala1">
    <w:name w:val="Nodala 1"/>
    <w:basedOn w:val="Parasts"/>
    <w:qFormat/>
    <w:rsid w:val="000C2512"/>
    <w:pPr>
      <w:numPr>
        <w:numId w:val="38"/>
      </w:numPr>
      <w:shd w:val="clear" w:color="auto" w:fill="D9D9D9"/>
      <w:suppressAutoHyphens/>
      <w:spacing w:before="120" w:after="120" w:line="240" w:lineRule="auto"/>
      <w:jc w:val="center"/>
    </w:pPr>
    <w:rPr>
      <w:rFonts w:ascii="Times New Roman" w:eastAsia="Calibri" w:hAnsi="Times New Roman" w:cs="Times New Roman"/>
      <w:b/>
      <w:kern w:val="0"/>
      <w:sz w:val="24"/>
      <w:szCs w:val="24"/>
      <w:lang w:eastAsia="ar-SA"/>
      <w14:ligatures w14:val="none"/>
    </w:rPr>
  </w:style>
  <w:style w:type="paragraph" w:customStyle="1" w:styleId="Nodala11">
    <w:name w:val="Nodala 1.1"/>
    <w:basedOn w:val="Parasts"/>
    <w:link w:val="Nodala11Char"/>
    <w:qFormat/>
    <w:rsid w:val="000C2512"/>
    <w:pPr>
      <w:numPr>
        <w:ilvl w:val="1"/>
        <w:numId w:val="38"/>
      </w:numPr>
      <w:suppressAutoHyphens/>
      <w:spacing w:before="60" w:after="60" w:line="240" w:lineRule="auto"/>
      <w:jc w:val="both"/>
    </w:pPr>
    <w:rPr>
      <w:rFonts w:ascii="Times New Roman" w:eastAsia="Times New Roman" w:hAnsi="Times New Roman" w:cs="Times New Roman"/>
      <w:kern w:val="0"/>
      <w:sz w:val="24"/>
      <w:szCs w:val="24"/>
      <w:lang w:eastAsia="ar-SA"/>
      <w14:scene3d>
        <w14:camera w14:prst="orthographicFront"/>
        <w14:lightRig w14:rig="threePt" w14:dir="t">
          <w14:rot w14:lat="0" w14:lon="0" w14:rev="0"/>
        </w14:lightRig>
      </w14:scene3d>
      <w14:ligatures w14:val="none"/>
    </w:rPr>
  </w:style>
  <w:style w:type="character" w:customStyle="1" w:styleId="Nodala11Char">
    <w:name w:val="Nodala 1.1 Char"/>
    <w:basedOn w:val="Noklusjumarindkopasfonts"/>
    <w:link w:val="Nodala11"/>
    <w:rsid w:val="000C2512"/>
    <w:rPr>
      <w:rFonts w:ascii="Times New Roman" w:eastAsia="Times New Roman" w:hAnsi="Times New Roman" w:cs="Times New Roman"/>
      <w:kern w:val="0"/>
      <w:sz w:val="24"/>
      <w:szCs w:val="24"/>
      <w:lang w:eastAsia="ar-SA"/>
      <w14:scene3d>
        <w14:camera w14:prst="orthographicFront"/>
        <w14:lightRig w14:rig="threePt" w14:dir="t">
          <w14:rot w14:lat="0" w14:lon="0" w14:rev="0"/>
        </w14:lightRig>
      </w14:scene3d>
      <w14:ligatures w14:val="none"/>
    </w:rPr>
  </w:style>
  <w:style w:type="paragraph" w:customStyle="1" w:styleId="Nodala111">
    <w:name w:val="Nodala 1.1.1"/>
    <w:basedOn w:val="Sarakstarindkopa"/>
    <w:qFormat/>
    <w:rsid w:val="000C2512"/>
    <w:pPr>
      <w:numPr>
        <w:ilvl w:val="2"/>
        <w:numId w:val="38"/>
      </w:numPr>
      <w:spacing w:after="0" w:line="240" w:lineRule="auto"/>
      <w:contextualSpacing w:val="0"/>
      <w:jc w:val="both"/>
    </w:pPr>
    <w:rPr>
      <w:rFonts w:ascii="Times New Roman" w:hAnsi="Times New Roman" w:cs="Times New Roman"/>
      <w:sz w:val="24"/>
      <w:szCs w:val="24"/>
      <w:lang w:val="lv-LV" w:eastAsia="ar-SA"/>
    </w:rPr>
  </w:style>
  <w:style w:type="paragraph" w:customStyle="1" w:styleId="Nodala1111">
    <w:name w:val="Nodala 1.1.1.1"/>
    <w:basedOn w:val="Nodala111"/>
    <w:qFormat/>
    <w:rsid w:val="000C2512"/>
    <w:pPr>
      <w:numPr>
        <w:ilvl w:val="3"/>
      </w:numPr>
      <w:spacing w:before="60" w:after="60"/>
    </w:pPr>
  </w:style>
  <w:style w:type="paragraph" w:customStyle="1" w:styleId="TableParagraph">
    <w:name w:val="Table Paragraph"/>
    <w:basedOn w:val="Parasts"/>
    <w:uiPriority w:val="1"/>
    <w:qFormat/>
    <w:rsid w:val="00DA38B7"/>
    <w:pPr>
      <w:widowControl w:val="0"/>
      <w:autoSpaceDE w:val="0"/>
      <w:autoSpaceDN w:val="0"/>
      <w:spacing w:after="0" w:line="240" w:lineRule="auto"/>
    </w:pPr>
    <w:rPr>
      <w:rFonts w:ascii="Times New Roman" w:eastAsia="Times New Roman" w:hAnsi="Times New Roman" w:cs="Times New Roman"/>
      <w:kern w:val="0"/>
      <w:lang w:val="lv" w:eastAsia="lv"/>
      <w14:ligatures w14:val="none"/>
    </w:rPr>
  </w:style>
  <w:style w:type="paragraph" w:customStyle="1" w:styleId="Parasts1">
    <w:name w:val="Parasts1"/>
    <w:rsid w:val="005967A2"/>
    <w:pPr>
      <w:suppressAutoHyphens/>
      <w:autoSpaceDN w:val="0"/>
      <w:spacing w:after="0" w:line="240" w:lineRule="auto"/>
      <w:textAlignment w:val="baseline"/>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189988">
      <w:bodyDiv w:val="1"/>
      <w:marLeft w:val="0"/>
      <w:marRight w:val="0"/>
      <w:marTop w:val="0"/>
      <w:marBottom w:val="0"/>
      <w:divBdr>
        <w:top w:val="none" w:sz="0" w:space="0" w:color="auto"/>
        <w:left w:val="none" w:sz="0" w:space="0" w:color="auto"/>
        <w:bottom w:val="none" w:sz="0" w:space="0" w:color="auto"/>
        <w:right w:val="none" w:sz="0" w:space="0" w:color="auto"/>
      </w:divBdr>
    </w:div>
    <w:div w:id="980353042">
      <w:bodyDiv w:val="1"/>
      <w:marLeft w:val="0"/>
      <w:marRight w:val="0"/>
      <w:marTop w:val="0"/>
      <w:marBottom w:val="0"/>
      <w:divBdr>
        <w:top w:val="none" w:sz="0" w:space="0" w:color="auto"/>
        <w:left w:val="none" w:sz="0" w:space="0" w:color="auto"/>
        <w:bottom w:val="none" w:sz="0" w:space="0" w:color="auto"/>
        <w:right w:val="none" w:sz="0" w:space="0" w:color="auto"/>
      </w:divBdr>
    </w:div>
    <w:div w:id="1503815847">
      <w:bodyDiv w:val="1"/>
      <w:marLeft w:val="0"/>
      <w:marRight w:val="0"/>
      <w:marTop w:val="0"/>
      <w:marBottom w:val="0"/>
      <w:divBdr>
        <w:top w:val="none" w:sz="0" w:space="0" w:color="auto"/>
        <w:left w:val="none" w:sz="0" w:space="0" w:color="auto"/>
        <w:bottom w:val="none" w:sz="0" w:space="0" w:color="auto"/>
        <w:right w:val="none" w:sz="0" w:space="0" w:color="auto"/>
      </w:divBdr>
    </w:div>
    <w:div w:id="200535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rezeknessiltumtikli.lv" TargetMode="External"/><Relationship Id="rId13" Type="http://schemas.openxmlformats.org/officeDocument/2006/relationships/hyperlink" Target="mailto:iepirkumi@rezeknessiltumtikli.l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rezeknessiltumtikli.l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zeknessiltumtikli.lv/iepirkum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epirkumi@rezeknessiltumtikli.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zeknessiltumtikli.lv/iepirkumi/" TargetMode="External"/><Relationship Id="rId14" Type="http://schemas.openxmlformats.org/officeDocument/2006/relationships/hyperlink" Target="https://rezeknessiltumtikli.lv/"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info@rezeknessiltumtikli.lv" TargetMode="External"/><Relationship Id="rId1" Type="http://schemas.openxmlformats.org/officeDocument/2006/relationships/hyperlink" Target="mailto:info@rezeknessiltumtikl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34C38-0972-4AF9-8181-84DCD19AE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17870</Words>
  <Characters>10186</Characters>
  <Application>Microsoft Office Word</Application>
  <DocSecurity>0</DocSecurity>
  <Lines>84</Lines>
  <Paragraphs>55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GuntisGa</dc:creator>
  <cp:keywords/>
  <dc:description/>
  <cp:lastModifiedBy>Sanita</cp:lastModifiedBy>
  <cp:revision>5</cp:revision>
  <cp:lastPrinted>2024-01-30T07:46:00Z</cp:lastPrinted>
  <dcterms:created xsi:type="dcterms:W3CDTF">2024-02-02T08:11:00Z</dcterms:created>
  <dcterms:modified xsi:type="dcterms:W3CDTF">2024-02-02T08:52:00Z</dcterms:modified>
</cp:coreProperties>
</file>